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230B" w14:textId="605CB580" w:rsidR="00A9166E" w:rsidRPr="00C374FC" w:rsidRDefault="00A9166E" w:rsidP="00A9166E">
      <w:pPr>
        <w:jc w:val="both"/>
        <w:rPr>
          <w:b/>
          <w:caps/>
          <w:sz w:val="22"/>
          <w:szCs w:val="22"/>
        </w:rPr>
      </w:pPr>
      <w:r w:rsidRPr="00C374FC">
        <w:rPr>
          <w:b/>
          <w:caps/>
          <w:sz w:val="22"/>
          <w:szCs w:val="22"/>
        </w:rPr>
        <w:t>L</w:t>
      </w:r>
      <w:r w:rsidRPr="00C374FC">
        <w:rPr>
          <w:b/>
          <w:sz w:val="22"/>
          <w:szCs w:val="22"/>
        </w:rPr>
        <w:t xml:space="preserve">isa </w:t>
      </w:r>
      <w:r w:rsidR="00812562" w:rsidRPr="00C374FC">
        <w:rPr>
          <w:b/>
          <w:sz w:val="22"/>
          <w:szCs w:val="22"/>
        </w:rPr>
        <w:t>5</w:t>
      </w:r>
      <w:r w:rsidRPr="00C374FC">
        <w:rPr>
          <w:b/>
          <w:caps/>
          <w:sz w:val="22"/>
          <w:szCs w:val="22"/>
        </w:rPr>
        <w:tab/>
        <w:t>- HANKELEPINGU PROJEKT</w:t>
      </w:r>
      <w:r w:rsidR="00F21EE1" w:rsidRPr="00C374FC">
        <w:rPr>
          <w:b/>
          <w:caps/>
          <w:sz w:val="22"/>
          <w:szCs w:val="22"/>
        </w:rPr>
        <w:t>_</w:t>
      </w:r>
      <w:r w:rsidR="00F813A2">
        <w:rPr>
          <w:b/>
          <w:caps/>
          <w:sz w:val="22"/>
          <w:szCs w:val="22"/>
        </w:rPr>
        <w:t xml:space="preserve">ÄÄSMÄE KOOLI MITMEOTSTARBELISE SPORDIHOONE </w:t>
      </w:r>
      <w:r w:rsidR="0069310C" w:rsidRPr="00C374FC">
        <w:rPr>
          <w:b/>
          <w:caps/>
          <w:sz w:val="22"/>
          <w:szCs w:val="22"/>
        </w:rPr>
        <w:t xml:space="preserve"> </w:t>
      </w:r>
      <w:r w:rsidR="004C6027" w:rsidRPr="00C374FC">
        <w:rPr>
          <w:b/>
          <w:caps/>
          <w:sz w:val="22"/>
          <w:szCs w:val="22"/>
        </w:rPr>
        <w:t>EHITUSTÖÖD</w:t>
      </w:r>
      <w:r w:rsidR="007C5453" w:rsidRPr="00C374FC">
        <w:rPr>
          <w:b/>
          <w:caps/>
          <w:sz w:val="22"/>
          <w:szCs w:val="22"/>
        </w:rPr>
        <w:t>E OMANIKUJÄRELEVALVE</w:t>
      </w:r>
    </w:p>
    <w:p w14:paraId="693E230C" w14:textId="77777777" w:rsidR="00A9166E" w:rsidRPr="00C374FC" w:rsidRDefault="00A9166E" w:rsidP="00A9166E">
      <w:pPr>
        <w:spacing w:after="60"/>
        <w:jc w:val="both"/>
        <w:rPr>
          <w:sz w:val="22"/>
          <w:szCs w:val="22"/>
        </w:rPr>
      </w:pPr>
    </w:p>
    <w:p w14:paraId="693E230D" w14:textId="5F9E00A8" w:rsidR="00661912" w:rsidRPr="00C374FC" w:rsidRDefault="00661912" w:rsidP="00F813A2">
      <w:pPr>
        <w:spacing w:before="120" w:after="60"/>
        <w:ind w:left="2126" w:hanging="2126"/>
        <w:jc w:val="both"/>
        <w:rPr>
          <w:sz w:val="22"/>
          <w:szCs w:val="22"/>
        </w:rPr>
      </w:pPr>
      <w:r w:rsidRPr="00C374FC">
        <w:rPr>
          <w:sz w:val="22"/>
          <w:szCs w:val="22"/>
        </w:rPr>
        <w:t>Hankija</w:t>
      </w:r>
      <w:r w:rsidR="00B45001" w:rsidRPr="00C374FC">
        <w:rPr>
          <w:sz w:val="22"/>
          <w:szCs w:val="22"/>
        </w:rPr>
        <w:t xml:space="preserve"> </w:t>
      </w:r>
      <w:bookmarkStart w:id="0" w:name="_Hlk492906807"/>
      <w:r w:rsidR="00B45001" w:rsidRPr="00C374FC">
        <w:rPr>
          <w:sz w:val="22"/>
          <w:szCs w:val="22"/>
        </w:rPr>
        <w:t>(kelle nimel hanget läbi viiakse)</w:t>
      </w:r>
      <w:bookmarkEnd w:id="0"/>
      <w:r w:rsidRPr="00C374FC">
        <w:rPr>
          <w:sz w:val="22"/>
          <w:szCs w:val="22"/>
        </w:rPr>
        <w:t xml:space="preserve">: </w:t>
      </w:r>
      <w:r w:rsidR="004C6027" w:rsidRPr="00F813A2">
        <w:rPr>
          <w:b/>
          <w:bCs/>
          <w:noProof/>
          <w:sz w:val="22"/>
          <w:szCs w:val="22"/>
        </w:rPr>
        <w:t>Veskimöldre haridusmaja sihtasutus</w:t>
      </w:r>
      <w:r w:rsidR="000E1F68" w:rsidRPr="00C374FC">
        <w:rPr>
          <w:noProof/>
          <w:sz w:val="22"/>
          <w:szCs w:val="22"/>
        </w:rPr>
        <w:t xml:space="preserve"> </w:t>
      </w:r>
      <w:r w:rsidR="000E1F68" w:rsidRPr="00C374FC">
        <w:rPr>
          <w:sz w:val="22"/>
          <w:szCs w:val="22"/>
        </w:rPr>
        <w:t xml:space="preserve">(registrikood </w:t>
      </w:r>
      <w:r w:rsidR="004C6027" w:rsidRPr="00C374FC">
        <w:rPr>
          <w:sz w:val="22"/>
          <w:szCs w:val="22"/>
        </w:rPr>
        <w:t>90014460</w:t>
      </w:r>
      <w:r w:rsidR="000E1F68" w:rsidRPr="00C374FC">
        <w:rPr>
          <w:sz w:val="22"/>
          <w:szCs w:val="22"/>
        </w:rPr>
        <w:t>)</w:t>
      </w:r>
      <w:r w:rsidR="006B6F64" w:rsidRPr="00C374FC">
        <w:rPr>
          <w:noProof/>
          <w:sz w:val="22"/>
          <w:szCs w:val="22"/>
        </w:rPr>
        <w:t xml:space="preserve">, </w:t>
      </w:r>
    </w:p>
    <w:p w14:paraId="693E230F" w14:textId="780C1649" w:rsidR="00A9166E" w:rsidRPr="00C374FC" w:rsidRDefault="007C5453" w:rsidP="00A9166E">
      <w:pPr>
        <w:pStyle w:val="WW-NormalIndent"/>
        <w:spacing w:before="240" w:after="120"/>
        <w:ind w:left="0" w:firstLine="0"/>
        <w:jc w:val="both"/>
        <w:rPr>
          <w:sz w:val="22"/>
          <w:szCs w:val="22"/>
        </w:rPr>
      </w:pPr>
      <w:r w:rsidRPr="00C374FC">
        <w:rPr>
          <w:sz w:val="22"/>
          <w:szCs w:val="22"/>
        </w:rPr>
        <w:t>H</w:t>
      </w:r>
      <w:r w:rsidR="00A9166E" w:rsidRPr="00C374FC">
        <w:rPr>
          <w:sz w:val="22"/>
          <w:szCs w:val="22"/>
        </w:rPr>
        <w:t xml:space="preserve">anke nimetus: </w:t>
      </w:r>
      <w:r w:rsidR="00F813A2" w:rsidRPr="009E2D9C">
        <w:rPr>
          <w:b/>
          <w:bCs/>
          <w:color w:val="000000"/>
          <w:lang w:val="fi-FI"/>
        </w:rPr>
        <w:t>"</w:t>
      </w:r>
      <w:proofErr w:type="spellStart"/>
      <w:r w:rsidR="00F813A2" w:rsidRPr="009E2D9C">
        <w:rPr>
          <w:b/>
          <w:bCs/>
          <w:color w:val="000000"/>
          <w:lang w:val="fi-FI"/>
        </w:rPr>
        <w:t>Omanikujärelevalve</w:t>
      </w:r>
      <w:proofErr w:type="spellEnd"/>
      <w:r w:rsidR="00F813A2" w:rsidRPr="009E2D9C">
        <w:rPr>
          <w:b/>
          <w:bCs/>
          <w:color w:val="000000"/>
          <w:lang w:val="fi-FI"/>
        </w:rPr>
        <w:t xml:space="preserve"> </w:t>
      </w:r>
      <w:proofErr w:type="spellStart"/>
      <w:r w:rsidR="00F813A2" w:rsidRPr="009E2D9C">
        <w:rPr>
          <w:b/>
          <w:bCs/>
          <w:color w:val="000000"/>
          <w:lang w:val="fi-FI"/>
        </w:rPr>
        <w:t>teenuse</w:t>
      </w:r>
      <w:proofErr w:type="spellEnd"/>
      <w:r w:rsidR="00F813A2" w:rsidRPr="009E2D9C">
        <w:rPr>
          <w:b/>
          <w:bCs/>
          <w:color w:val="000000"/>
          <w:lang w:val="fi-FI"/>
        </w:rPr>
        <w:t xml:space="preserve"> </w:t>
      </w:r>
      <w:proofErr w:type="spellStart"/>
      <w:r w:rsidR="00F813A2" w:rsidRPr="009E2D9C">
        <w:rPr>
          <w:b/>
          <w:bCs/>
          <w:color w:val="000000"/>
          <w:lang w:val="fi-FI"/>
        </w:rPr>
        <w:t>tellimine</w:t>
      </w:r>
      <w:proofErr w:type="spellEnd"/>
      <w:r w:rsidR="00F813A2" w:rsidRPr="009E2D9C">
        <w:rPr>
          <w:b/>
          <w:bCs/>
          <w:color w:val="000000"/>
          <w:lang w:val="fi-FI"/>
        </w:rPr>
        <w:t xml:space="preserve"> – Ääsmäe </w:t>
      </w:r>
      <w:proofErr w:type="spellStart"/>
      <w:r w:rsidR="00F813A2" w:rsidRPr="009E2D9C">
        <w:rPr>
          <w:b/>
          <w:bCs/>
          <w:color w:val="000000"/>
          <w:lang w:val="fi-FI"/>
        </w:rPr>
        <w:t>Kooli</w:t>
      </w:r>
      <w:proofErr w:type="spellEnd"/>
      <w:r w:rsidR="00F813A2" w:rsidRPr="009E2D9C">
        <w:rPr>
          <w:b/>
          <w:bCs/>
          <w:color w:val="000000"/>
          <w:lang w:val="fi-FI"/>
        </w:rPr>
        <w:t xml:space="preserve"> </w:t>
      </w:r>
      <w:proofErr w:type="spellStart"/>
      <w:r w:rsidR="00F813A2" w:rsidRPr="009E2D9C">
        <w:rPr>
          <w:b/>
          <w:bCs/>
          <w:color w:val="000000"/>
          <w:lang w:val="fi-FI"/>
        </w:rPr>
        <w:t>mitmeotstarbeline</w:t>
      </w:r>
      <w:proofErr w:type="spellEnd"/>
      <w:r w:rsidR="00F813A2" w:rsidRPr="009E2D9C">
        <w:rPr>
          <w:b/>
          <w:bCs/>
          <w:color w:val="000000"/>
          <w:lang w:val="fi-FI"/>
        </w:rPr>
        <w:t xml:space="preserve"> </w:t>
      </w:r>
      <w:proofErr w:type="spellStart"/>
      <w:r w:rsidR="00F813A2" w:rsidRPr="009E2D9C">
        <w:rPr>
          <w:b/>
          <w:bCs/>
          <w:color w:val="000000"/>
          <w:lang w:val="fi-FI"/>
        </w:rPr>
        <w:t>spordihoone</w:t>
      </w:r>
      <w:proofErr w:type="spellEnd"/>
      <w:r w:rsidR="00F813A2" w:rsidRPr="009E2D9C">
        <w:rPr>
          <w:b/>
          <w:bCs/>
          <w:color w:val="000000"/>
          <w:lang w:val="fi-FI"/>
        </w:rPr>
        <w:t xml:space="preserve"> </w:t>
      </w:r>
      <w:proofErr w:type="spellStart"/>
      <w:r w:rsidR="00F813A2" w:rsidRPr="009E2D9C">
        <w:rPr>
          <w:b/>
          <w:bCs/>
          <w:color w:val="000000"/>
          <w:lang w:val="fi-FI"/>
        </w:rPr>
        <w:t>ehitus</w:t>
      </w:r>
      <w:proofErr w:type="spellEnd"/>
      <w:r w:rsidR="00F813A2" w:rsidRPr="009E2D9C">
        <w:rPr>
          <w:b/>
          <w:bCs/>
          <w:color w:val="000000"/>
          <w:lang w:val="fi-FI"/>
        </w:rPr>
        <w:t>"</w:t>
      </w:r>
    </w:p>
    <w:p w14:paraId="693E2310" w14:textId="77777777" w:rsidR="00A9166E" w:rsidRPr="00C374FC" w:rsidRDefault="00A9166E" w:rsidP="00A9166E">
      <w:pPr>
        <w:pStyle w:val="NoSpacing"/>
        <w:rPr>
          <w:rFonts w:ascii="Times New Roman" w:hAnsi="Times New Roman" w:cs="Times New Roman"/>
          <w:b/>
        </w:rPr>
      </w:pPr>
    </w:p>
    <w:p w14:paraId="693E2311" w14:textId="77777777" w:rsidR="00A9166E" w:rsidRPr="00C374FC" w:rsidRDefault="00A9166E" w:rsidP="00A9166E">
      <w:pPr>
        <w:pStyle w:val="NoSpacing"/>
        <w:rPr>
          <w:rFonts w:ascii="Times New Roman" w:hAnsi="Times New Roman" w:cs="Times New Roman"/>
          <w:b/>
        </w:rPr>
      </w:pPr>
    </w:p>
    <w:p w14:paraId="693E2312" w14:textId="671331FE" w:rsidR="00A9166E" w:rsidRPr="00C374FC" w:rsidRDefault="00A9166E" w:rsidP="00A9166E">
      <w:pPr>
        <w:pStyle w:val="NoSpacing"/>
        <w:rPr>
          <w:rFonts w:ascii="Times New Roman" w:hAnsi="Times New Roman" w:cs="Times New Roman"/>
        </w:rPr>
      </w:pPr>
      <w:r w:rsidRPr="00C374FC">
        <w:rPr>
          <w:rFonts w:ascii="Times New Roman" w:hAnsi="Times New Roman" w:cs="Times New Roman"/>
          <w:b/>
        </w:rPr>
        <w:t>EHITUSE OMANIKUJÄRELEVALVE KÄSUNDUSLEPING  Nr</w:t>
      </w:r>
      <w:r w:rsidRPr="00C374FC">
        <w:rPr>
          <w:rFonts w:ascii="Times New Roman" w:hAnsi="Times New Roman" w:cs="Times New Roman"/>
        </w:rPr>
        <w:t xml:space="preserve">. </w:t>
      </w:r>
      <w:r w:rsidR="00833187" w:rsidRPr="00C374FC">
        <w:rPr>
          <w:rFonts w:ascii="Times New Roman" w:hAnsi="Times New Roman" w:cs="Times New Roman"/>
          <w:noProof/>
        </w:rPr>
        <w:fldChar w:fldCharType="begin"/>
      </w:r>
      <w:r w:rsidR="00833187" w:rsidRPr="00C374FC">
        <w:rPr>
          <w:rFonts w:ascii="Times New Roman" w:hAnsi="Times New Roman" w:cs="Times New Roman"/>
          <w:noProof/>
        </w:rPr>
        <w:instrText xml:space="preserve"> MACROBUTTON  AcceptAllChangesInDoc number </w:instrText>
      </w:r>
      <w:r w:rsidR="00833187" w:rsidRPr="00C374FC">
        <w:rPr>
          <w:rFonts w:ascii="Times New Roman" w:hAnsi="Times New Roman" w:cs="Times New Roman"/>
          <w:noProof/>
        </w:rPr>
        <w:fldChar w:fldCharType="end"/>
      </w:r>
    </w:p>
    <w:p w14:paraId="693E2313" w14:textId="77777777" w:rsidR="00A9166E" w:rsidRPr="00C374FC" w:rsidRDefault="00A9166E" w:rsidP="00A9166E">
      <w:pPr>
        <w:pStyle w:val="NoSpacing"/>
        <w:rPr>
          <w:rFonts w:ascii="Times New Roman" w:hAnsi="Times New Roman" w:cs="Times New Roman"/>
        </w:rPr>
      </w:pPr>
    </w:p>
    <w:p w14:paraId="693E2314" w14:textId="77777777" w:rsidR="00053D75" w:rsidRPr="00C374FC" w:rsidRDefault="00053D75" w:rsidP="00053D75">
      <w:pPr>
        <w:tabs>
          <w:tab w:val="left" w:pos="-144"/>
          <w:tab w:val="left" w:pos="1152"/>
          <w:tab w:val="left" w:pos="2448"/>
          <w:tab w:val="left" w:pos="3744"/>
          <w:tab w:val="left" w:pos="5040"/>
          <w:tab w:val="left" w:pos="6336"/>
          <w:tab w:val="left" w:pos="7632"/>
          <w:tab w:val="left" w:pos="8928"/>
        </w:tabs>
        <w:spacing w:before="20"/>
        <w:jc w:val="right"/>
        <w:rPr>
          <w:sz w:val="22"/>
          <w:szCs w:val="22"/>
        </w:rPr>
      </w:pPr>
      <w:r w:rsidRPr="00C374FC">
        <w:rPr>
          <w:i/>
          <w:sz w:val="22"/>
          <w:szCs w:val="22"/>
        </w:rPr>
        <w:t>/vastavalt digitaalallkirjastamise kuupäevale/</w:t>
      </w:r>
    </w:p>
    <w:p w14:paraId="693E2317" w14:textId="77777777" w:rsidR="00A9166E" w:rsidRPr="00C374FC" w:rsidRDefault="00A9166E" w:rsidP="00A9166E">
      <w:pPr>
        <w:spacing w:after="60"/>
        <w:rPr>
          <w:sz w:val="22"/>
          <w:szCs w:val="22"/>
        </w:rPr>
      </w:pPr>
      <w:bookmarkStart w:id="1" w:name="_Toc124753032"/>
      <w:bookmarkStart w:id="2" w:name="_Toc124754385"/>
    </w:p>
    <w:bookmarkEnd w:id="1"/>
    <w:bookmarkEnd w:id="2"/>
    <w:p w14:paraId="693E2318" w14:textId="77777777" w:rsidR="00C20052" w:rsidRPr="00C374FC" w:rsidRDefault="00C20052" w:rsidP="00C20052">
      <w:pPr>
        <w:pStyle w:val="ListParagraph"/>
        <w:numPr>
          <w:ilvl w:val="0"/>
          <w:numId w:val="48"/>
        </w:numPr>
        <w:ind w:left="284" w:right="-1" w:hanging="284"/>
        <w:rPr>
          <w:b/>
          <w:bCs/>
          <w:sz w:val="22"/>
          <w:szCs w:val="22"/>
        </w:rPr>
      </w:pPr>
      <w:r w:rsidRPr="00C374FC">
        <w:rPr>
          <w:b/>
          <w:bCs/>
          <w:sz w:val="22"/>
          <w:szCs w:val="22"/>
        </w:rPr>
        <w:t>LEPINGU POOLED</w:t>
      </w:r>
    </w:p>
    <w:p w14:paraId="693E2319" w14:textId="7991B249" w:rsidR="00FE466D" w:rsidRPr="00C374FC" w:rsidRDefault="004C6027" w:rsidP="00A9166E">
      <w:pPr>
        <w:spacing w:after="60"/>
        <w:jc w:val="both"/>
        <w:rPr>
          <w:sz w:val="22"/>
          <w:szCs w:val="22"/>
        </w:rPr>
      </w:pPr>
      <w:r w:rsidRPr="00C374FC">
        <w:rPr>
          <w:noProof/>
          <w:sz w:val="22"/>
          <w:szCs w:val="22"/>
        </w:rPr>
        <w:t>Veskimöldre haridusmaja sihtasutus</w:t>
      </w:r>
      <w:r w:rsidR="00AA3232" w:rsidRPr="00C374FC">
        <w:rPr>
          <w:noProof/>
          <w:sz w:val="22"/>
          <w:szCs w:val="22"/>
        </w:rPr>
        <w:t xml:space="preserve"> </w:t>
      </w:r>
      <w:r w:rsidR="00DF6A11" w:rsidRPr="00C374FC">
        <w:rPr>
          <w:sz w:val="22"/>
          <w:szCs w:val="22"/>
        </w:rPr>
        <w:t xml:space="preserve">(registrikood </w:t>
      </w:r>
      <w:r w:rsidRPr="00C374FC">
        <w:rPr>
          <w:sz w:val="22"/>
          <w:szCs w:val="22"/>
        </w:rPr>
        <w:t>90014460</w:t>
      </w:r>
      <w:r w:rsidR="00DF6A11" w:rsidRPr="00C374FC">
        <w:rPr>
          <w:sz w:val="22"/>
          <w:szCs w:val="22"/>
        </w:rPr>
        <w:t>)</w:t>
      </w:r>
      <w:r w:rsidR="00A9166E" w:rsidRPr="00C374FC">
        <w:rPr>
          <w:b/>
          <w:sz w:val="22"/>
          <w:szCs w:val="22"/>
        </w:rPr>
        <w:t xml:space="preserve"> </w:t>
      </w:r>
      <w:r w:rsidR="00661912" w:rsidRPr="00C374FC">
        <w:rPr>
          <w:noProof/>
          <w:sz w:val="22"/>
          <w:szCs w:val="22"/>
        </w:rPr>
        <w:t xml:space="preserve">(edaspidi </w:t>
      </w:r>
      <w:r w:rsidR="00661912" w:rsidRPr="00C374FC">
        <w:rPr>
          <w:b/>
          <w:noProof/>
          <w:sz w:val="22"/>
          <w:szCs w:val="22"/>
        </w:rPr>
        <w:t xml:space="preserve">Käsundiandja), </w:t>
      </w:r>
      <w:r w:rsidR="00661912" w:rsidRPr="00C374FC">
        <w:rPr>
          <w:sz w:val="22"/>
          <w:szCs w:val="22"/>
        </w:rPr>
        <w:t>keda</w:t>
      </w:r>
      <w:r w:rsidR="00A9166E" w:rsidRPr="00C374FC">
        <w:rPr>
          <w:sz w:val="22"/>
          <w:szCs w:val="22"/>
        </w:rPr>
        <w:t xml:space="preserve"> esindab </w:t>
      </w:r>
      <w:r w:rsidRPr="00C374FC">
        <w:rPr>
          <w:noProof/>
          <w:sz w:val="22"/>
          <w:szCs w:val="22"/>
        </w:rPr>
        <w:t>põhikirja</w:t>
      </w:r>
      <w:r w:rsidR="00FE466D" w:rsidRPr="00C374FC">
        <w:rPr>
          <w:noProof/>
          <w:sz w:val="22"/>
          <w:szCs w:val="22"/>
        </w:rPr>
        <w:t xml:space="preserve"> alusel</w:t>
      </w:r>
      <w:r w:rsidR="00702346" w:rsidRPr="00C374FC">
        <w:rPr>
          <w:noProof/>
          <w:sz w:val="22"/>
          <w:szCs w:val="22"/>
        </w:rPr>
        <w:t xml:space="preserve"> </w:t>
      </w:r>
      <w:r w:rsidR="00F813A2">
        <w:rPr>
          <w:noProof/>
          <w:sz w:val="22"/>
          <w:szCs w:val="22"/>
        </w:rPr>
        <w:t xml:space="preserve">juhatuse liige </w:t>
      </w:r>
      <w:r w:rsidRPr="00C374FC">
        <w:rPr>
          <w:noProof/>
          <w:sz w:val="22"/>
          <w:szCs w:val="22"/>
        </w:rPr>
        <w:t>Silver Libe</w:t>
      </w:r>
      <w:r w:rsidR="00FE466D" w:rsidRPr="00C374FC">
        <w:rPr>
          <w:sz w:val="22"/>
          <w:szCs w:val="22"/>
        </w:rPr>
        <w:t xml:space="preserve"> </w:t>
      </w:r>
    </w:p>
    <w:p w14:paraId="693E231A" w14:textId="77777777" w:rsidR="00514EEB" w:rsidRPr="00C374FC" w:rsidRDefault="00514EEB" w:rsidP="00A9166E">
      <w:pPr>
        <w:spacing w:after="60"/>
        <w:jc w:val="both"/>
        <w:rPr>
          <w:noProof/>
          <w:sz w:val="22"/>
          <w:szCs w:val="22"/>
        </w:rPr>
      </w:pPr>
      <w:r w:rsidRPr="00C374FC">
        <w:rPr>
          <w:sz w:val="22"/>
          <w:szCs w:val="22"/>
        </w:rPr>
        <w:t>ja</w:t>
      </w:r>
    </w:p>
    <w:p w14:paraId="693E231B" w14:textId="77777777" w:rsidR="00A9166E" w:rsidRPr="00C374FC" w:rsidRDefault="00A9166E" w:rsidP="00A97DAF">
      <w:pPr>
        <w:spacing w:after="60"/>
        <w:jc w:val="both"/>
        <w:rPr>
          <w:noProof/>
          <w:sz w:val="22"/>
          <w:szCs w:val="22"/>
        </w:rPr>
      </w:pPr>
      <w:r w:rsidRPr="00C374FC">
        <w:rPr>
          <w:sz w:val="22"/>
          <w:szCs w:val="22"/>
        </w:rPr>
        <w:t xml:space="preserve">_____________________, registrikood _______________, </w:t>
      </w:r>
      <w:r w:rsidRPr="00C374FC">
        <w:rPr>
          <w:noProof/>
          <w:sz w:val="22"/>
          <w:szCs w:val="22"/>
        </w:rPr>
        <w:t>asukoht ___________________ (edaspidi</w:t>
      </w:r>
      <w:r w:rsidR="00A97DAF" w:rsidRPr="00C374FC">
        <w:rPr>
          <w:noProof/>
          <w:sz w:val="22"/>
          <w:szCs w:val="22"/>
        </w:rPr>
        <w:t xml:space="preserve"> </w:t>
      </w:r>
      <w:r w:rsidRPr="00C374FC">
        <w:rPr>
          <w:b/>
          <w:noProof/>
          <w:sz w:val="22"/>
          <w:szCs w:val="22"/>
        </w:rPr>
        <w:t>Käsundisaaja</w:t>
      </w:r>
      <w:r w:rsidRPr="00C374FC">
        <w:rPr>
          <w:noProof/>
          <w:sz w:val="22"/>
          <w:szCs w:val="22"/>
        </w:rPr>
        <w:t xml:space="preserve">), keda esindab </w:t>
      </w:r>
      <w:r w:rsidR="0017722F" w:rsidRPr="00C374FC">
        <w:rPr>
          <w:noProof/>
          <w:sz w:val="22"/>
          <w:szCs w:val="22"/>
        </w:rPr>
        <w:fldChar w:fldCharType="begin"/>
      </w:r>
      <w:r w:rsidR="00661912" w:rsidRPr="00C374FC">
        <w:rPr>
          <w:noProof/>
          <w:sz w:val="22"/>
          <w:szCs w:val="22"/>
        </w:rPr>
        <w:instrText xml:space="preserve"> MACROBUTTON  AcceptAllChangesInDoc põhikirja </w:instrText>
      </w:r>
      <w:r w:rsidR="0017722F" w:rsidRPr="00C374FC">
        <w:rPr>
          <w:noProof/>
          <w:sz w:val="22"/>
          <w:szCs w:val="22"/>
        </w:rPr>
        <w:fldChar w:fldCharType="end"/>
      </w:r>
      <w:r w:rsidR="00661912" w:rsidRPr="00C374FC">
        <w:rPr>
          <w:noProof/>
          <w:sz w:val="22"/>
          <w:szCs w:val="22"/>
        </w:rPr>
        <w:t xml:space="preserve">/ </w:t>
      </w:r>
      <w:r w:rsidR="0017722F" w:rsidRPr="00C374FC">
        <w:rPr>
          <w:noProof/>
          <w:sz w:val="22"/>
          <w:szCs w:val="22"/>
        </w:rPr>
        <w:fldChar w:fldCharType="begin"/>
      </w:r>
      <w:r w:rsidR="00661912" w:rsidRPr="00C374FC">
        <w:rPr>
          <w:noProof/>
          <w:sz w:val="22"/>
          <w:szCs w:val="22"/>
        </w:rPr>
        <w:instrText xml:space="preserve"> MACROBUTTON  AcceptAllChangesInDoc volikirja </w:instrText>
      </w:r>
      <w:r w:rsidR="0017722F" w:rsidRPr="00C374FC">
        <w:rPr>
          <w:noProof/>
          <w:sz w:val="22"/>
          <w:szCs w:val="22"/>
        </w:rPr>
        <w:fldChar w:fldCharType="end"/>
      </w:r>
      <w:r w:rsidRPr="00C374FC">
        <w:rPr>
          <w:noProof/>
          <w:sz w:val="22"/>
          <w:szCs w:val="22"/>
        </w:rPr>
        <w:t>alusel _________________ (</w:t>
      </w:r>
      <w:r w:rsidRPr="00C374FC">
        <w:rPr>
          <w:rFonts w:cs="Calibri"/>
          <w:noProof/>
          <w:sz w:val="22"/>
          <w:szCs w:val="22"/>
        </w:rPr>
        <w:t>tel ___________, e-post: __________________</w:t>
      </w:r>
      <w:r w:rsidRPr="00C374FC">
        <w:rPr>
          <w:sz w:val="22"/>
          <w:szCs w:val="22"/>
        </w:rPr>
        <w:t>)</w:t>
      </w:r>
      <w:r w:rsidRPr="00C374FC">
        <w:rPr>
          <w:noProof/>
          <w:sz w:val="22"/>
          <w:szCs w:val="22"/>
        </w:rPr>
        <w:t>.</w:t>
      </w:r>
    </w:p>
    <w:p w14:paraId="693E231C" w14:textId="77777777" w:rsidR="00A9166E" w:rsidRPr="00C374FC" w:rsidRDefault="00A9166E" w:rsidP="00A9166E">
      <w:pPr>
        <w:spacing w:after="60"/>
        <w:jc w:val="both"/>
        <w:rPr>
          <w:sz w:val="22"/>
          <w:szCs w:val="22"/>
        </w:rPr>
      </w:pPr>
      <w:r w:rsidRPr="00C374FC">
        <w:rPr>
          <w:sz w:val="22"/>
          <w:szCs w:val="22"/>
        </w:rPr>
        <w:t xml:space="preserve">Lepingupooli võib edaspidi tekstis nimetada ka </w:t>
      </w:r>
      <w:r w:rsidRPr="00C374FC">
        <w:rPr>
          <w:b/>
          <w:sz w:val="22"/>
          <w:szCs w:val="22"/>
        </w:rPr>
        <w:t>Pool</w:t>
      </w:r>
      <w:r w:rsidRPr="00C374FC">
        <w:rPr>
          <w:sz w:val="22"/>
          <w:szCs w:val="22"/>
        </w:rPr>
        <w:t xml:space="preserve"> või koos </w:t>
      </w:r>
      <w:r w:rsidRPr="00C374FC">
        <w:rPr>
          <w:b/>
          <w:sz w:val="22"/>
          <w:szCs w:val="22"/>
        </w:rPr>
        <w:t>Pooled</w:t>
      </w:r>
      <w:r w:rsidRPr="00C374FC">
        <w:rPr>
          <w:sz w:val="22"/>
          <w:szCs w:val="22"/>
        </w:rPr>
        <w:t>.</w:t>
      </w:r>
    </w:p>
    <w:p w14:paraId="693E231D" w14:textId="77777777" w:rsidR="00A9166E" w:rsidRPr="00C374FC" w:rsidRDefault="00A9166E" w:rsidP="00A9166E">
      <w:pPr>
        <w:ind w:left="4254" w:right="-1" w:hanging="4254"/>
        <w:rPr>
          <w:sz w:val="22"/>
          <w:szCs w:val="22"/>
        </w:rPr>
      </w:pPr>
    </w:p>
    <w:p w14:paraId="3BAD11E0" w14:textId="56F77DF4" w:rsidR="00281081" w:rsidRPr="00C374FC" w:rsidRDefault="00F813A2" w:rsidP="00F813A2">
      <w:pPr>
        <w:ind w:left="4253" w:right="-1" w:hanging="4254"/>
        <w:jc w:val="both"/>
        <w:rPr>
          <w:sz w:val="22"/>
          <w:szCs w:val="22"/>
        </w:rPr>
      </w:pPr>
      <w:r w:rsidRPr="00F813A2">
        <w:rPr>
          <w:rFonts w:eastAsia="Calibri"/>
          <w:b/>
          <w:bCs/>
        </w:rPr>
        <w:t>Ehitusprojekt, OÜ EMP A&amp;I poolt koostatud töö nr 202319 „Ääsmäe Põhikooli spordihoone“</w:t>
      </w:r>
    </w:p>
    <w:p w14:paraId="2AAB710A" w14:textId="77777777" w:rsidR="00281081" w:rsidRPr="00C374FC" w:rsidRDefault="00281081" w:rsidP="00A9166E">
      <w:pPr>
        <w:ind w:left="4254" w:right="-1" w:hanging="4254"/>
        <w:rPr>
          <w:sz w:val="22"/>
          <w:szCs w:val="22"/>
        </w:rPr>
      </w:pPr>
    </w:p>
    <w:p w14:paraId="693E231E" w14:textId="77777777" w:rsidR="00A9166E" w:rsidRPr="00C374FC" w:rsidRDefault="00A9166E" w:rsidP="00A9166E">
      <w:pPr>
        <w:pStyle w:val="ListParagraph"/>
        <w:numPr>
          <w:ilvl w:val="0"/>
          <w:numId w:val="48"/>
        </w:numPr>
        <w:ind w:left="284" w:right="-1" w:hanging="284"/>
        <w:rPr>
          <w:b/>
          <w:bCs/>
          <w:sz w:val="22"/>
          <w:szCs w:val="22"/>
        </w:rPr>
      </w:pPr>
      <w:r w:rsidRPr="00C374FC">
        <w:rPr>
          <w:b/>
          <w:bCs/>
          <w:sz w:val="22"/>
          <w:szCs w:val="22"/>
        </w:rPr>
        <w:t>LEPINGU ERITINGIMUSED</w:t>
      </w:r>
    </w:p>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6385"/>
      </w:tblGrid>
      <w:tr w:rsidR="00A9166E" w:rsidRPr="00C374FC" w14:paraId="693E232E" w14:textId="77777777" w:rsidTr="00EC2FBF">
        <w:tc>
          <w:tcPr>
            <w:tcW w:w="3053" w:type="dxa"/>
          </w:tcPr>
          <w:p w14:paraId="693E231F"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Lepingu sõlmimise aeg:</w:t>
            </w:r>
          </w:p>
          <w:p w14:paraId="693E2320" w14:textId="77777777" w:rsidR="00A9166E" w:rsidRPr="00C374FC" w:rsidRDefault="00A9166E" w:rsidP="00B87D96">
            <w:pPr>
              <w:ind w:right="-1"/>
              <w:jc w:val="both"/>
              <w:rPr>
                <w:sz w:val="22"/>
                <w:szCs w:val="22"/>
              </w:rPr>
            </w:pPr>
          </w:p>
          <w:p w14:paraId="693E2321" w14:textId="77777777" w:rsidR="00A9166E" w:rsidRPr="00C374FC" w:rsidRDefault="00A9166E" w:rsidP="00B87D96">
            <w:pPr>
              <w:ind w:right="-1"/>
              <w:jc w:val="both"/>
              <w:rPr>
                <w:sz w:val="22"/>
                <w:szCs w:val="22"/>
              </w:rPr>
            </w:pPr>
          </w:p>
          <w:p w14:paraId="693E2322" w14:textId="77777777" w:rsidR="00A9166E" w:rsidRPr="00C374FC" w:rsidRDefault="00A9166E" w:rsidP="00A9166E">
            <w:pPr>
              <w:pStyle w:val="ListParagraph"/>
              <w:numPr>
                <w:ilvl w:val="1"/>
                <w:numId w:val="48"/>
              </w:numPr>
              <w:ind w:left="426" w:right="-1"/>
              <w:jc w:val="both"/>
              <w:rPr>
                <w:sz w:val="22"/>
                <w:szCs w:val="22"/>
              </w:rPr>
            </w:pPr>
            <w:r w:rsidRPr="00C374FC">
              <w:rPr>
                <w:sz w:val="22"/>
                <w:szCs w:val="22"/>
              </w:rPr>
              <w:t>Käsundiandja eesmärk:</w:t>
            </w:r>
          </w:p>
          <w:p w14:paraId="693E2323" w14:textId="77777777" w:rsidR="00A9166E" w:rsidRPr="00C374FC" w:rsidRDefault="00A9166E" w:rsidP="00B87D96">
            <w:pPr>
              <w:ind w:right="-1"/>
              <w:jc w:val="both"/>
              <w:rPr>
                <w:sz w:val="22"/>
                <w:szCs w:val="22"/>
              </w:rPr>
            </w:pPr>
          </w:p>
          <w:p w14:paraId="693E2324" w14:textId="77777777" w:rsidR="00A9166E" w:rsidRPr="00C374FC" w:rsidRDefault="00A9166E" w:rsidP="00B87D96">
            <w:pPr>
              <w:ind w:right="-1"/>
              <w:jc w:val="both"/>
              <w:rPr>
                <w:sz w:val="22"/>
                <w:szCs w:val="22"/>
              </w:rPr>
            </w:pPr>
          </w:p>
          <w:p w14:paraId="693E2325" w14:textId="77777777" w:rsidR="00A33D25" w:rsidRPr="00C374FC" w:rsidRDefault="00A33D25" w:rsidP="00B87D96">
            <w:pPr>
              <w:ind w:right="-1"/>
              <w:jc w:val="both"/>
              <w:rPr>
                <w:sz w:val="22"/>
                <w:szCs w:val="22"/>
              </w:rPr>
            </w:pPr>
          </w:p>
          <w:p w14:paraId="693E2326" w14:textId="77777777" w:rsidR="00A9166E" w:rsidRPr="00C374FC" w:rsidRDefault="00A9166E" w:rsidP="00B87D96">
            <w:pPr>
              <w:ind w:right="-1"/>
              <w:jc w:val="both"/>
              <w:rPr>
                <w:sz w:val="22"/>
                <w:szCs w:val="22"/>
              </w:rPr>
            </w:pPr>
          </w:p>
          <w:p w14:paraId="693E2327"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Lepingu ese:</w:t>
            </w:r>
          </w:p>
        </w:tc>
        <w:tc>
          <w:tcPr>
            <w:tcW w:w="6385" w:type="dxa"/>
          </w:tcPr>
          <w:p w14:paraId="693E2328" w14:textId="77777777" w:rsidR="00A9166E" w:rsidRPr="00C374FC" w:rsidRDefault="00A9166E" w:rsidP="00B87D96">
            <w:pPr>
              <w:ind w:right="-1"/>
              <w:jc w:val="both"/>
              <w:rPr>
                <w:sz w:val="22"/>
                <w:szCs w:val="22"/>
              </w:rPr>
            </w:pPr>
            <w:r w:rsidRPr="00C374FC">
              <w:rPr>
                <w:sz w:val="22"/>
                <w:szCs w:val="22"/>
              </w:rPr>
              <w:t>Leping on allkirjastatud digitaalselt, sõlmimise kuupäevaks on hilisema allkirja andmise kuupäev;</w:t>
            </w:r>
          </w:p>
          <w:p w14:paraId="693E2329" w14:textId="77777777" w:rsidR="00A9166E" w:rsidRPr="00C374FC" w:rsidRDefault="00A9166E" w:rsidP="00B87D96">
            <w:pPr>
              <w:ind w:right="-1"/>
              <w:jc w:val="both"/>
              <w:rPr>
                <w:sz w:val="22"/>
                <w:szCs w:val="22"/>
              </w:rPr>
            </w:pPr>
          </w:p>
          <w:p w14:paraId="693E232A" w14:textId="3CEBDC61" w:rsidR="00A9166E" w:rsidRPr="00C374FC" w:rsidRDefault="00A9166E" w:rsidP="00B87D96">
            <w:pPr>
              <w:ind w:right="-1"/>
              <w:jc w:val="both"/>
              <w:rPr>
                <w:sz w:val="22"/>
                <w:szCs w:val="22"/>
              </w:rPr>
            </w:pPr>
            <w:r w:rsidRPr="00C374FC">
              <w:rPr>
                <w:sz w:val="22"/>
                <w:szCs w:val="22"/>
              </w:rPr>
              <w:t>Käsundiandja eesmärgiks on hiljemalt</w:t>
            </w:r>
            <w:r w:rsidR="0069310C" w:rsidRPr="00C374FC">
              <w:rPr>
                <w:sz w:val="22"/>
                <w:szCs w:val="22"/>
              </w:rPr>
              <w:t xml:space="preserve"> august </w:t>
            </w:r>
            <w:r w:rsidR="00AA3232" w:rsidRPr="00C374FC">
              <w:rPr>
                <w:sz w:val="22"/>
                <w:szCs w:val="22"/>
              </w:rPr>
              <w:t>202</w:t>
            </w:r>
            <w:r w:rsidR="00F813A2">
              <w:rPr>
                <w:sz w:val="22"/>
                <w:szCs w:val="22"/>
              </w:rPr>
              <w:t>5</w:t>
            </w:r>
            <w:r w:rsidR="00AA3232" w:rsidRPr="00C374FC">
              <w:rPr>
                <w:sz w:val="22"/>
                <w:szCs w:val="22"/>
              </w:rPr>
              <w:t>.a.</w:t>
            </w:r>
            <w:r w:rsidRPr="00C374FC">
              <w:rPr>
                <w:sz w:val="22"/>
                <w:szCs w:val="22"/>
              </w:rPr>
              <w:t xml:space="preserve"> saavutada kavandatud vahenditega ja võimalikult optimaalsete kuludega kvaliteetse ning kõikidele õigusaktidele vastava </w:t>
            </w:r>
            <w:r w:rsidR="00F813A2">
              <w:rPr>
                <w:sz w:val="22"/>
                <w:szCs w:val="22"/>
              </w:rPr>
              <w:t>Ääsmäe Kooli mitmeotstarbelise spordihoone</w:t>
            </w:r>
            <w:r w:rsidR="002E5D4C" w:rsidRPr="00C374FC">
              <w:rPr>
                <w:sz w:val="22"/>
                <w:szCs w:val="22"/>
              </w:rPr>
              <w:t xml:space="preserve"> </w:t>
            </w:r>
            <w:r w:rsidR="00AA3232" w:rsidRPr="00C374FC">
              <w:rPr>
                <w:sz w:val="22"/>
                <w:szCs w:val="22"/>
              </w:rPr>
              <w:t>ehitamine</w:t>
            </w:r>
            <w:r w:rsidRPr="00C374FC">
              <w:rPr>
                <w:sz w:val="22"/>
                <w:szCs w:val="22"/>
              </w:rPr>
              <w:t xml:space="preserve"> ja käikuandmine;</w:t>
            </w:r>
          </w:p>
          <w:p w14:paraId="693E232B" w14:textId="77777777" w:rsidR="00A9166E" w:rsidRPr="00C374FC" w:rsidRDefault="00A9166E" w:rsidP="00B87D96">
            <w:pPr>
              <w:ind w:right="-1"/>
              <w:jc w:val="both"/>
              <w:rPr>
                <w:sz w:val="22"/>
                <w:szCs w:val="22"/>
              </w:rPr>
            </w:pPr>
          </w:p>
          <w:p w14:paraId="693E232C" w14:textId="7D07BE34" w:rsidR="00A9166E" w:rsidRPr="00C374FC" w:rsidRDefault="00A9166E" w:rsidP="00B87D96">
            <w:pPr>
              <w:ind w:right="-1"/>
              <w:jc w:val="both"/>
              <w:rPr>
                <w:sz w:val="22"/>
                <w:szCs w:val="22"/>
              </w:rPr>
            </w:pPr>
            <w:r w:rsidRPr="00C374FC">
              <w:rPr>
                <w:sz w:val="22"/>
                <w:szCs w:val="22"/>
              </w:rPr>
              <w:t>Lepingu esemeks on Käsundisaaja poolt omanikujärelevalve</w:t>
            </w:r>
            <w:r w:rsidR="00D703AC" w:rsidRPr="00C374FC">
              <w:rPr>
                <w:sz w:val="22"/>
                <w:szCs w:val="22"/>
              </w:rPr>
              <w:t xml:space="preserve"> </w:t>
            </w:r>
            <w:r w:rsidRPr="00C374FC">
              <w:rPr>
                <w:sz w:val="22"/>
                <w:szCs w:val="22"/>
              </w:rPr>
              <w:t xml:space="preserve">teenuse osutamine (edaspidi nimetatud ka </w:t>
            </w:r>
            <w:r w:rsidRPr="00C374FC">
              <w:rPr>
                <w:b/>
                <w:sz w:val="22"/>
                <w:szCs w:val="22"/>
              </w:rPr>
              <w:t>Teenus</w:t>
            </w:r>
            <w:r w:rsidRPr="00C374FC">
              <w:rPr>
                <w:sz w:val="22"/>
                <w:szCs w:val="22"/>
              </w:rPr>
              <w:t xml:space="preserve">). </w:t>
            </w:r>
            <w:r w:rsidRPr="00C374FC">
              <w:rPr>
                <w:noProof/>
                <w:sz w:val="22"/>
                <w:szCs w:val="22"/>
              </w:rPr>
              <w:t xml:space="preserve">Käsundisaaja osutatava Teenuse ulatus ja kohustuste/ülesannete detailsem kirjeldus on sätestatud tehnilises kirjelduses, mis on Lepingu lisaks </w:t>
            </w:r>
            <w:r w:rsidR="004C6027" w:rsidRPr="00C374FC">
              <w:rPr>
                <w:noProof/>
                <w:sz w:val="22"/>
                <w:szCs w:val="22"/>
              </w:rPr>
              <w:t>4</w:t>
            </w:r>
            <w:r w:rsidRPr="00C374FC">
              <w:rPr>
                <w:noProof/>
                <w:sz w:val="22"/>
                <w:szCs w:val="22"/>
              </w:rPr>
              <w:t xml:space="preserve">. </w:t>
            </w:r>
            <w:r w:rsidRPr="00C374FC">
              <w:rPr>
                <w:sz w:val="22"/>
                <w:szCs w:val="22"/>
              </w:rPr>
              <w:t>Lisaks Lepingus ja selle lisades sätestatud kohustustele kuulub ilma täiendava tasu maksmiseta Käsundisaaja kohustuste hulka ka nende ülesannete, tööde ja teenuste osutamine, mis ei ole Lepingu dokumentides otseselt toodud, kuid mille tegemine Käsundisaaja poolt oleks Käsundiandja eesmärgi saavutamiseks tavapäraselt vajalik.</w:t>
            </w:r>
          </w:p>
          <w:p w14:paraId="693E232D" w14:textId="77777777" w:rsidR="00A9166E" w:rsidRPr="00C374FC" w:rsidRDefault="00A9166E" w:rsidP="00B87D96">
            <w:pPr>
              <w:ind w:right="-1"/>
              <w:jc w:val="both"/>
              <w:rPr>
                <w:sz w:val="22"/>
                <w:szCs w:val="22"/>
              </w:rPr>
            </w:pPr>
          </w:p>
        </w:tc>
      </w:tr>
      <w:tr w:rsidR="00A9166E" w:rsidRPr="00C374FC" w14:paraId="693E2333" w14:textId="77777777" w:rsidTr="00EC2FBF">
        <w:tc>
          <w:tcPr>
            <w:tcW w:w="3053" w:type="dxa"/>
          </w:tcPr>
          <w:p w14:paraId="693E232F" w14:textId="77777777" w:rsidR="00A9166E" w:rsidRPr="00C374FC" w:rsidRDefault="00A9166E" w:rsidP="00A9166E">
            <w:pPr>
              <w:pStyle w:val="ListParagraph"/>
              <w:numPr>
                <w:ilvl w:val="1"/>
                <w:numId w:val="48"/>
              </w:numPr>
              <w:ind w:left="426" w:right="-1" w:hanging="426"/>
              <w:jc w:val="both"/>
              <w:rPr>
                <w:sz w:val="22"/>
                <w:szCs w:val="22"/>
              </w:rPr>
            </w:pPr>
            <w:r w:rsidRPr="00C374FC">
              <w:rPr>
                <w:sz w:val="22"/>
                <w:szCs w:val="22"/>
              </w:rPr>
              <w:t>Omanikujärelevalve objekt:</w:t>
            </w:r>
          </w:p>
          <w:p w14:paraId="693E2330" w14:textId="77777777" w:rsidR="00A9166E" w:rsidRPr="00C374FC" w:rsidRDefault="00A9166E" w:rsidP="00B87D96">
            <w:pPr>
              <w:ind w:right="-1"/>
              <w:jc w:val="both"/>
              <w:rPr>
                <w:sz w:val="22"/>
                <w:szCs w:val="22"/>
              </w:rPr>
            </w:pPr>
          </w:p>
        </w:tc>
        <w:tc>
          <w:tcPr>
            <w:tcW w:w="6385" w:type="dxa"/>
          </w:tcPr>
          <w:p w14:paraId="693E2331" w14:textId="4D99FCF6" w:rsidR="00A9166E" w:rsidRPr="00C374FC" w:rsidRDefault="00A9166E" w:rsidP="00B87D96">
            <w:pPr>
              <w:ind w:right="-1"/>
              <w:jc w:val="both"/>
              <w:rPr>
                <w:sz w:val="22"/>
                <w:szCs w:val="22"/>
              </w:rPr>
            </w:pPr>
            <w:r w:rsidRPr="00C374FC">
              <w:rPr>
                <w:sz w:val="22"/>
                <w:szCs w:val="22"/>
              </w:rPr>
              <w:t xml:space="preserve">Hoone asukohaga </w:t>
            </w:r>
            <w:r w:rsidR="00410E0C">
              <w:rPr>
                <w:sz w:val="22"/>
                <w:szCs w:val="22"/>
              </w:rPr>
              <w:t>Kasesalu tn. 16, Ääsmäe küla</w:t>
            </w:r>
            <w:r w:rsidR="00C97650" w:rsidRPr="00C374FC">
              <w:rPr>
                <w:sz w:val="22"/>
                <w:szCs w:val="22"/>
              </w:rPr>
              <w:t xml:space="preserve">, Saue vald,  Harju maakond </w:t>
            </w:r>
            <w:r w:rsidRPr="00C374FC">
              <w:rPr>
                <w:sz w:val="22"/>
                <w:szCs w:val="22"/>
              </w:rPr>
              <w:t>(edaspidi Hoone) ehitustööd (edaspidi Objekt).</w:t>
            </w:r>
          </w:p>
          <w:p w14:paraId="693E2332" w14:textId="77777777" w:rsidR="00A9166E" w:rsidRPr="00C374FC" w:rsidRDefault="00A9166E" w:rsidP="00B87D96">
            <w:pPr>
              <w:ind w:right="-1"/>
              <w:jc w:val="both"/>
              <w:rPr>
                <w:sz w:val="22"/>
                <w:szCs w:val="22"/>
              </w:rPr>
            </w:pPr>
          </w:p>
        </w:tc>
      </w:tr>
      <w:tr w:rsidR="00830A5B" w:rsidRPr="00C374FC" w14:paraId="693E2340" w14:textId="77777777" w:rsidTr="00EC2FBF">
        <w:tc>
          <w:tcPr>
            <w:tcW w:w="9438" w:type="dxa"/>
            <w:gridSpan w:val="2"/>
          </w:tcPr>
          <w:p w14:paraId="693E233E" w14:textId="1A1188B5" w:rsidR="00830A5B" w:rsidRPr="00C374FC" w:rsidRDefault="00830A5B" w:rsidP="00830A5B">
            <w:pPr>
              <w:pStyle w:val="ListParagraph"/>
              <w:numPr>
                <w:ilvl w:val="0"/>
                <w:numId w:val="44"/>
              </w:numPr>
              <w:ind w:left="424" w:right="-1"/>
              <w:jc w:val="both"/>
              <w:rPr>
                <w:sz w:val="22"/>
                <w:szCs w:val="22"/>
              </w:rPr>
            </w:pPr>
            <w:r w:rsidRPr="00C374FC">
              <w:rPr>
                <w:sz w:val="22"/>
                <w:szCs w:val="22"/>
              </w:rPr>
              <w:t>K</w:t>
            </w:r>
            <w:r w:rsidR="00F1527B" w:rsidRPr="00C374FC">
              <w:rPr>
                <w:sz w:val="22"/>
                <w:szCs w:val="22"/>
              </w:rPr>
              <w:t>äesoleva Lepingu Põhitingimused.</w:t>
            </w:r>
          </w:p>
          <w:p w14:paraId="693E233F" w14:textId="77777777" w:rsidR="00830A5B" w:rsidRPr="00C374FC" w:rsidRDefault="00830A5B" w:rsidP="00B87D96">
            <w:pPr>
              <w:ind w:right="-1"/>
              <w:jc w:val="both"/>
              <w:rPr>
                <w:sz w:val="22"/>
                <w:szCs w:val="22"/>
              </w:rPr>
            </w:pPr>
          </w:p>
        </w:tc>
      </w:tr>
      <w:tr w:rsidR="00830A5B" w:rsidRPr="00C374FC" w14:paraId="693E2346" w14:textId="77777777" w:rsidTr="00EC2FBF">
        <w:tc>
          <w:tcPr>
            <w:tcW w:w="3053" w:type="dxa"/>
          </w:tcPr>
          <w:p w14:paraId="693E2341" w14:textId="77777777" w:rsidR="00830A5B" w:rsidRPr="00C374FC" w:rsidRDefault="00830A5B" w:rsidP="00B87D96">
            <w:pPr>
              <w:ind w:right="-1"/>
              <w:jc w:val="both"/>
              <w:rPr>
                <w:sz w:val="22"/>
                <w:szCs w:val="22"/>
              </w:rPr>
            </w:pPr>
          </w:p>
        </w:tc>
        <w:tc>
          <w:tcPr>
            <w:tcW w:w="6385" w:type="dxa"/>
          </w:tcPr>
          <w:p w14:paraId="693E2342" w14:textId="67F069FF" w:rsidR="00830A5B" w:rsidRPr="00C374FC" w:rsidRDefault="00830A5B" w:rsidP="00B87D96">
            <w:pPr>
              <w:ind w:right="-1"/>
              <w:jc w:val="both"/>
              <w:rPr>
                <w:sz w:val="22"/>
                <w:szCs w:val="22"/>
              </w:rPr>
            </w:pPr>
            <w:r w:rsidRPr="00C374FC">
              <w:rPr>
                <w:noProof/>
                <w:sz w:val="22"/>
                <w:szCs w:val="22"/>
              </w:rPr>
              <w:t xml:space="preserve">Kõik Lepingu dokumendid moodustavad ühtse terviku ning täiendavad üksteist. </w:t>
            </w:r>
          </w:p>
          <w:p w14:paraId="693E2344" w14:textId="01FCF35E" w:rsidR="00830A5B" w:rsidRPr="00C374FC" w:rsidRDefault="00830A5B" w:rsidP="00B87D96">
            <w:pPr>
              <w:ind w:right="-1"/>
              <w:jc w:val="both"/>
              <w:rPr>
                <w:sz w:val="22"/>
                <w:szCs w:val="22"/>
              </w:rPr>
            </w:pPr>
          </w:p>
          <w:p w14:paraId="693E2345" w14:textId="77777777" w:rsidR="00830A5B" w:rsidRPr="00C374FC" w:rsidRDefault="00830A5B" w:rsidP="00B87D96">
            <w:pPr>
              <w:pStyle w:val="ListParagraph"/>
              <w:ind w:right="-1"/>
              <w:jc w:val="both"/>
              <w:rPr>
                <w:sz w:val="22"/>
                <w:szCs w:val="22"/>
              </w:rPr>
            </w:pPr>
          </w:p>
        </w:tc>
      </w:tr>
      <w:tr w:rsidR="00830A5B" w:rsidRPr="00C374FC" w14:paraId="693E2349" w14:textId="77777777" w:rsidTr="00EC2FBF">
        <w:tc>
          <w:tcPr>
            <w:tcW w:w="3053" w:type="dxa"/>
          </w:tcPr>
          <w:p w14:paraId="693E2347" w14:textId="77777777" w:rsidR="00830A5B" w:rsidRPr="00C374FC" w:rsidRDefault="00830A5B" w:rsidP="00A9166E">
            <w:pPr>
              <w:pStyle w:val="ListParagraph"/>
              <w:numPr>
                <w:ilvl w:val="1"/>
                <w:numId w:val="48"/>
              </w:numPr>
              <w:ind w:left="426" w:right="-1" w:hanging="426"/>
              <w:jc w:val="both"/>
              <w:rPr>
                <w:sz w:val="22"/>
                <w:szCs w:val="22"/>
              </w:rPr>
            </w:pPr>
            <w:r w:rsidRPr="00C374FC">
              <w:rPr>
                <w:sz w:val="22"/>
                <w:szCs w:val="22"/>
              </w:rPr>
              <w:lastRenderedPageBreak/>
              <w:t>Lepinguhind:</w:t>
            </w:r>
          </w:p>
        </w:tc>
        <w:tc>
          <w:tcPr>
            <w:tcW w:w="6385" w:type="dxa"/>
          </w:tcPr>
          <w:p w14:paraId="693E2348" w14:textId="78263B38" w:rsidR="00830A5B" w:rsidRPr="00C374FC" w:rsidRDefault="00830A5B" w:rsidP="00EC2FBF">
            <w:pPr>
              <w:autoSpaceDE w:val="0"/>
              <w:autoSpaceDN w:val="0"/>
              <w:adjustRightInd w:val="0"/>
              <w:jc w:val="both"/>
              <w:rPr>
                <w:sz w:val="22"/>
                <w:szCs w:val="22"/>
              </w:rPr>
            </w:pPr>
            <w:r w:rsidRPr="00C374FC">
              <w:rPr>
                <w:sz w:val="22"/>
                <w:szCs w:val="22"/>
              </w:rPr>
              <w:t xml:space="preserve">Lepinguhind koosneb </w:t>
            </w:r>
            <w:r w:rsidRPr="00C374FC">
              <w:rPr>
                <w:b/>
                <w:sz w:val="22"/>
                <w:szCs w:val="22"/>
              </w:rPr>
              <w:t>Lepingusummast</w:t>
            </w:r>
            <w:r w:rsidRPr="00C374FC">
              <w:rPr>
                <w:sz w:val="22"/>
                <w:szCs w:val="22"/>
              </w:rPr>
              <w:t xml:space="preserve">, s.o </w:t>
            </w:r>
            <w:r w:rsidR="00EC2FBF" w:rsidRPr="00C374FC">
              <w:rPr>
                <w:sz w:val="22"/>
                <w:szCs w:val="22"/>
              </w:rPr>
              <w:t>__________________</w:t>
            </w:r>
            <w:r w:rsidRPr="00C374FC">
              <w:rPr>
                <w:sz w:val="22"/>
                <w:szCs w:val="22"/>
              </w:rPr>
              <w:t xml:space="preserve"> eurot</w:t>
            </w:r>
            <w:r w:rsidRPr="00C374FC">
              <w:rPr>
                <w:b/>
                <w:sz w:val="22"/>
                <w:szCs w:val="22"/>
              </w:rPr>
              <w:t xml:space="preserve"> </w:t>
            </w:r>
            <w:r w:rsidRPr="00C374FC">
              <w:rPr>
                <w:sz w:val="22"/>
                <w:szCs w:val="22"/>
              </w:rPr>
              <w:t>(</w:t>
            </w:r>
            <w:r w:rsidR="0017722F" w:rsidRPr="00C374FC">
              <w:rPr>
                <w:sz w:val="22"/>
                <w:szCs w:val="22"/>
              </w:rPr>
              <w:fldChar w:fldCharType="begin"/>
            </w:r>
            <w:r w:rsidRPr="00C374FC">
              <w:rPr>
                <w:sz w:val="22"/>
                <w:szCs w:val="22"/>
              </w:rPr>
              <w:instrText xml:space="preserve"> MACROBUTTON  AcceptAllChangesShown sõnades </w:instrText>
            </w:r>
            <w:r w:rsidR="0017722F" w:rsidRPr="00C374FC">
              <w:rPr>
                <w:sz w:val="22"/>
                <w:szCs w:val="22"/>
              </w:rPr>
              <w:fldChar w:fldCharType="end"/>
            </w:r>
            <w:r w:rsidRPr="00C374FC">
              <w:rPr>
                <w:sz w:val="22"/>
                <w:szCs w:val="22"/>
              </w:rPr>
              <w:t xml:space="preserve"> eurot)</w:t>
            </w:r>
            <w:r w:rsidR="002E5D4C" w:rsidRPr="00C374FC">
              <w:rPr>
                <w:sz w:val="22"/>
                <w:szCs w:val="22"/>
              </w:rPr>
              <w:t xml:space="preserve"> kalendrikuus</w:t>
            </w:r>
            <w:r w:rsidRPr="00C374FC">
              <w:rPr>
                <w:sz w:val="22"/>
                <w:szCs w:val="22"/>
              </w:rPr>
              <w:t>, millele lisandub käibemaks õigusaktidega sätestatud määras.</w:t>
            </w:r>
          </w:p>
        </w:tc>
      </w:tr>
      <w:tr w:rsidR="00830A5B" w:rsidRPr="00C374FC" w14:paraId="693E234C" w14:textId="77777777" w:rsidTr="00EC2FBF">
        <w:tc>
          <w:tcPr>
            <w:tcW w:w="3053" w:type="dxa"/>
          </w:tcPr>
          <w:p w14:paraId="693E234A" w14:textId="77777777" w:rsidR="00830A5B" w:rsidRPr="00C374FC" w:rsidRDefault="00830A5B" w:rsidP="00B87D96">
            <w:pPr>
              <w:ind w:right="-1"/>
              <w:jc w:val="both"/>
              <w:rPr>
                <w:sz w:val="22"/>
                <w:szCs w:val="22"/>
              </w:rPr>
            </w:pPr>
          </w:p>
        </w:tc>
        <w:tc>
          <w:tcPr>
            <w:tcW w:w="6385" w:type="dxa"/>
          </w:tcPr>
          <w:p w14:paraId="693E234B" w14:textId="77777777" w:rsidR="00830A5B" w:rsidRPr="00C374FC" w:rsidRDefault="00830A5B" w:rsidP="00B87D96">
            <w:pPr>
              <w:ind w:right="-1"/>
              <w:jc w:val="both"/>
              <w:rPr>
                <w:sz w:val="22"/>
                <w:szCs w:val="22"/>
              </w:rPr>
            </w:pPr>
          </w:p>
        </w:tc>
      </w:tr>
      <w:tr w:rsidR="00830A5B" w:rsidRPr="00C374FC" w14:paraId="693E234F" w14:textId="77777777" w:rsidTr="00EC2FBF">
        <w:tc>
          <w:tcPr>
            <w:tcW w:w="3053" w:type="dxa"/>
          </w:tcPr>
          <w:p w14:paraId="693E234D" w14:textId="77777777" w:rsidR="00830A5B" w:rsidRPr="00C374FC" w:rsidRDefault="00830A5B" w:rsidP="00A9166E">
            <w:pPr>
              <w:pStyle w:val="ListParagraph"/>
              <w:numPr>
                <w:ilvl w:val="1"/>
                <w:numId w:val="48"/>
              </w:numPr>
              <w:ind w:left="426" w:right="-1" w:hanging="426"/>
              <w:jc w:val="both"/>
              <w:rPr>
                <w:sz w:val="22"/>
                <w:szCs w:val="22"/>
              </w:rPr>
            </w:pPr>
            <w:r w:rsidRPr="00C374FC">
              <w:rPr>
                <w:noProof/>
                <w:sz w:val="22"/>
                <w:szCs w:val="22"/>
              </w:rPr>
              <w:t xml:space="preserve">Tsiviilvastutuskindlustus: </w:t>
            </w:r>
          </w:p>
        </w:tc>
        <w:tc>
          <w:tcPr>
            <w:tcW w:w="6385" w:type="dxa"/>
          </w:tcPr>
          <w:p w14:paraId="693E234E" w14:textId="42E9DC9A" w:rsidR="00830A5B" w:rsidRPr="00C374FC" w:rsidRDefault="00830A5B" w:rsidP="003978A8">
            <w:pPr>
              <w:ind w:right="-1"/>
              <w:jc w:val="both"/>
              <w:rPr>
                <w:sz w:val="22"/>
                <w:szCs w:val="22"/>
              </w:rPr>
            </w:pPr>
            <w:r w:rsidRPr="00C374FC">
              <w:rPr>
                <w:noProof/>
                <w:sz w:val="22"/>
                <w:szCs w:val="22"/>
              </w:rPr>
              <w:t>Käsundisaaja on kohustatud kindlustama oma tegevuse ametialase tsiviilvastutus</w:t>
            </w:r>
            <w:r w:rsidRPr="00C374FC">
              <w:rPr>
                <w:noProof/>
                <w:sz w:val="22"/>
                <w:szCs w:val="22"/>
              </w:rPr>
              <w:softHyphen/>
              <w:t xml:space="preserve">kindlustusega vähemalt </w:t>
            </w:r>
            <w:r w:rsidRPr="00C374FC">
              <w:rPr>
                <w:sz w:val="22"/>
                <w:szCs w:val="22"/>
              </w:rPr>
              <w:t>kuuekümne tuhande (</w:t>
            </w:r>
            <w:r w:rsidR="0069310C" w:rsidRPr="00C374FC">
              <w:rPr>
                <w:sz w:val="22"/>
                <w:szCs w:val="22"/>
              </w:rPr>
              <w:t>6</w:t>
            </w:r>
            <w:r w:rsidRPr="00C374FC">
              <w:rPr>
                <w:sz w:val="22"/>
                <w:szCs w:val="22"/>
              </w:rPr>
              <w:t>0 000)</w:t>
            </w:r>
            <w:r w:rsidRPr="00C374FC">
              <w:rPr>
                <w:noProof/>
                <w:sz w:val="22"/>
                <w:szCs w:val="22"/>
              </w:rPr>
              <w:t xml:space="preserve"> euro ulatuses ja esitama Käsundiandjale vastava kindlustuspoliisi </w:t>
            </w:r>
            <w:r w:rsidR="00AF651E" w:rsidRPr="00C374FC">
              <w:rPr>
                <w:sz w:val="22"/>
                <w:szCs w:val="22"/>
              </w:rPr>
              <w:t xml:space="preserve">hiljemalt seitsme (7) päeva jooksul pärast Lepingu sõlmimist </w:t>
            </w:r>
            <w:r w:rsidRPr="00C374FC">
              <w:rPr>
                <w:noProof/>
                <w:sz w:val="22"/>
                <w:szCs w:val="22"/>
              </w:rPr>
              <w:t xml:space="preserve">ning hoidma kindlustuse jõus kogu </w:t>
            </w:r>
            <w:r w:rsidRPr="00C374FC">
              <w:rPr>
                <w:sz w:val="22"/>
                <w:szCs w:val="22"/>
              </w:rPr>
              <w:t>hankelepingu täitmise perioodi jooksul</w:t>
            </w:r>
            <w:r w:rsidRPr="00C374FC">
              <w:rPr>
                <w:noProof/>
                <w:sz w:val="22"/>
                <w:szCs w:val="22"/>
              </w:rPr>
              <w:t>.</w:t>
            </w:r>
          </w:p>
        </w:tc>
      </w:tr>
      <w:tr w:rsidR="00830A5B" w:rsidRPr="00C374FC" w14:paraId="693E2352" w14:textId="77777777" w:rsidTr="00EC2FBF">
        <w:tc>
          <w:tcPr>
            <w:tcW w:w="3053" w:type="dxa"/>
          </w:tcPr>
          <w:p w14:paraId="1BC49B08" w14:textId="77777777" w:rsidR="00830A5B" w:rsidRPr="00C374FC" w:rsidRDefault="00830A5B" w:rsidP="00B87D96">
            <w:pPr>
              <w:ind w:right="-1"/>
              <w:jc w:val="both"/>
              <w:rPr>
                <w:sz w:val="22"/>
                <w:szCs w:val="22"/>
              </w:rPr>
            </w:pPr>
          </w:p>
          <w:p w14:paraId="693E2350" w14:textId="3EB75F02" w:rsidR="00370474" w:rsidRPr="00C374FC" w:rsidRDefault="00370474" w:rsidP="00B87D96">
            <w:pPr>
              <w:ind w:right="-1"/>
              <w:jc w:val="both"/>
              <w:rPr>
                <w:sz w:val="22"/>
                <w:szCs w:val="22"/>
              </w:rPr>
            </w:pPr>
          </w:p>
        </w:tc>
        <w:tc>
          <w:tcPr>
            <w:tcW w:w="6385" w:type="dxa"/>
          </w:tcPr>
          <w:p w14:paraId="693E2351" w14:textId="77777777" w:rsidR="00830A5B" w:rsidRPr="00C374FC" w:rsidRDefault="00830A5B" w:rsidP="00B87D96">
            <w:pPr>
              <w:ind w:right="-1"/>
              <w:jc w:val="both"/>
              <w:rPr>
                <w:sz w:val="22"/>
                <w:szCs w:val="22"/>
              </w:rPr>
            </w:pPr>
          </w:p>
        </w:tc>
      </w:tr>
    </w:tbl>
    <w:p w14:paraId="693E2353" w14:textId="607C4A6F" w:rsidR="00EC2FBF" w:rsidRPr="00C374FC" w:rsidRDefault="00A9166E" w:rsidP="00A9166E">
      <w:pPr>
        <w:pStyle w:val="ListParagraph"/>
        <w:numPr>
          <w:ilvl w:val="1"/>
          <w:numId w:val="48"/>
        </w:numPr>
        <w:ind w:left="426" w:hanging="426"/>
        <w:jc w:val="both"/>
        <w:rPr>
          <w:noProof/>
          <w:sz w:val="22"/>
          <w:szCs w:val="22"/>
        </w:rPr>
      </w:pPr>
      <w:r w:rsidRPr="00C374FC">
        <w:rPr>
          <w:noProof/>
          <w:sz w:val="22"/>
          <w:szCs w:val="22"/>
        </w:rPr>
        <w:t xml:space="preserve">Teenuse täitmise eest tasumise maksegraafik (Lepingus nimetatud ka kui </w:t>
      </w:r>
      <w:r w:rsidRPr="00C374FC">
        <w:rPr>
          <w:b/>
          <w:noProof/>
          <w:sz w:val="22"/>
          <w:szCs w:val="22"/>
        </w:rPr>
        <w:t>Maksepost</w:t>
      </w:r>
      <w:r w:rsidRPr="00C374FC">
        <w:rPr>
          <w:noProof/>
          <w:sz w:val="22"/>
          <w:szCs w:val="22"/>
        </w:rPr>
        <w:t>) ning Teenuse osutamise tähtajad:</w:t>
      </w:r>
    </w:p>
    <w:p w14:paraId="1B407DEF" w14:textId="5FCE9BD6" w:rsidR="00370474" w:rsidRPr="00C374FC" w:rsidRDefault="00370474" w:rsidP="00370474">
      <w:pPr>
        <w:jc w:val="both"/>
        <w:rPr>
          <w:noProof/>
          <w:sz w:val="22"/>
          <w:szCs w:val="22"/>
        </w:rPr>
      </w:pPr>
    </w:p>
    <w:p w14:paraId="693E2388" w14:textId="77777777" w:rsidR="00A9166E" w:rsidRPr="00C374FC" w:rsidRDefault="00A9166E" w:rsidP="00A9166E">
      <w:pPr>
        <w:pStyle w:val="ListParagraph"/>
        <w:tabs>
          <w:tab w:val="left" w:pos="360"/>
          <w:tab w:val="left" w:pos="1440"/>
        </w:tabs>
        <w:suppressAutoHyphens/>
        <w:ind w:left="426"/>
        <w:jc w:val="both"/>
        <w:rPr>
          <w:bCs/>
          <w:sz w:val="22"/>
          <w:szCs w:val="22"/>
        </w:rPr>
      </w:pPr>
    </w:p>
    <w:p w14:paraId="693E2389" w14:textId="7A83A705" w:rsidR="00C168C5" w:rsidRPr="00C374FC" w:rsidRDefault="00C168C5" w:rsidP="00111FD5">
      <w:pPr>
        <w:pStyle w:val="ListParagraph"/>
        <w:numPr>
          <w:ilvl w:val="1"/>
          <w:numId w:val="47"/>
        </w:numPr>
        <w:suppressAutoHyphens/>
        <w:jc w:val="both"/>
        <w:rPr>
          <w:bCs/>
          <w:sz w:val="22"/>
          <w:szCs w:val="22"/>
        </w:rPr>
      </w:pPr>
      <w:r w:rsidRPr="00C374FC">
        <w:rPr>
          <w:bCs/>
          <w:sz w:val="22"/>
          <w:szCs w:val="22"/>
        </w:rPr>
        <w:t xml:space="preserve"> </w:t>
      </w:r>
      <w:r w:rsidR="00A9166E" w:rsidRPr="00C374FC">
        <w:rPr>
          <w:bCs/>
          <w:sz w:val="22"/>
          <w:szCs w:val="22"/>
        </w:rPr>
        <w:t>Käsund</w:t>
      </w:r>
      <w:r w:rsidR="00A43F5D" w:rsidRPr="00C374FC">
        <w:rPr>
          <w:bCs/>
          <w:sz w:val="22"/>
          <w:szCs w:val="22"/>
        </w:rPr>
        <w:t>isaaja</w:t>
      </w:r>
      <w:r w:rsidR="00A9166E" w:rsidRPr="00C374FC">
        <w:rPr>
          <w:noProof/>
          <w:sz w:val="22"/>
          <w:szCs w:val="22"/>
        </w:rPr>
        <w:t xml:space="preserve">t esindavad: </w:t>
      </w:r>
    </w:p>
    <w:p w14:paraId="693E238A" w14:textId="77777777" w:rsidR="00C168C5" w:rsidRPr="00C374FC" w:rsidRDefault="00A9166E" w:rsidP="00C168C5">
      <w:pPr>
        <w:pStyle w:val="ListParagraph"/>
        <w:numPr>
          <w:ilvl w:val="2"/>
          <w:numId w:val="47"/>
        </w:numPr>
        <w:tabs>
          <w:tab w:val="left" w:pos="360"/>
          <w:tab w:val="left" w:pos="1440"/>
        </w:tabs>
        <w:suppressAutoHyphens/>
        <w:jc w:val="both"/>
        <w:rPr>
          <w:bCs/>
          <w:sz w:val="22"/>
          <w:szCs w:val="22"/>
        </w:rPr>
      </w:pPr>
      <w:r w:rsidRPr="00C374FC">
        <w:rPr>
          <w:noProof/>
          <w:sz w:val="22"/>
          <w:szCs w:val="22"/>
        </w:rPr>
        <w:t>Tehnilistes küsimustes</w:t>
      </w:r>
      <w:r w:rsidR="00860625" w:rsidRPr="00C374FC">
        <w:rPr>
          <w:noProof/>
          <w:sz w:val="22"/>
          <w:szCs w:val="22"/>
        </w:rPr>
        <w:t xml:space="preserve"> (sh veebikeskkonnas akteerimisel)</w:t>
      </w:r>
      <w:r w:rsidRPr="00C374FC">
        <w:rPr>
          <w:noProof/>
          <w:sz w:val="22"/>
          <w:szCs w:val="22"/>
        </w:rPr>
        <w:t xml:space="preserve">: </w:t>
      </w:r>
      <w:r w:rsidRPr="00C374FC">
        <w:rPr>
          <w:rFonts w:cs="Calibri"/>
          <w:noProof/>
          <w:sz w:val="22"/>
          <w:szCs w:val="22"/>
        </w:rPr>
        <w:t>____________, GSM _________, e-post: _________</w:t>
      </w:r>
    </w:p>
    <w:p w14:paraId="693E238B" w14:textId="77777777" w:rsidR="00A9166E" w:rsidRPr="00C374FC" w:rsidRDefault="00A9166E" w:rsidP="00C168C5">
      <w:pPr>
        <w:pStyle w:val="ListParagraph"/>
        <w:numPr>
          <w:ilvl w:val="2"/>
          <w:numId w:val="47"/>
        </w:numPr>
        <w:tabs>
          <w:tab w:val="left" w:pos="360"/>
          <w:tab w:val="left" w:pos="1440"/>
        </w:tabs>
        <w:suppressAutoHyphens/>
        <w:jc w:val="both"/>
        <w:rPr>
          <w:bCs/>
          <w:sz w:val="22"/>
          <w:szCs w:val="22"/>
        </w:rPr>
      </w:pPr>
      <w:r w:rsidRPr="00C374FC">
        <w:rPr>
          <w:noProof/>
          <w:sz w:val="22"/>
          <w:szCs w:val="22"/>
        </w:rPr>
        <w:t xml:space="preserve">Lepingulistes küsimustes: </w:t>
      </w:r>
      <w:r w:rsidRPr="00C374FC">
        <w:rPr>
          <w:rFonts w:cs="Calibri"/>
          <w:noProof/>
          <w:sz w:val="22"/>
          <w:szCs w:val="22"/>
        </w:rPr>
        <w:t>_____________, tel ___________, e-post: __________</w:t>
      </w:r>
    </w:p>
    <w:p w14:paraId="693E238C" w14:textId="77777777" w:rsidR="00C168C5" w:rsidRPr="00C374FC" w:rsidRDefault="00C168C5" w:rsidP="00C168C5">
      <w:pPr>
        <w:pStyle w:val="ListParagraph"/>
        <w:tabs>
          <w:tab w:val="left" w:pos="360"/>
          <w:tab w:val="left" w:pos="1440"/>
        </w:tabs>
        <w:suppressAutoHyphens/>
        <w:ind w:left="1080"/>
        <w:jc w:val="both"/>
        <w:rPr>
          <w:bCs/>
          <w:sz w:val="22"/>
          <w:szCs w:val="22"/>
        </w:rPr>
      </w:pPr>
    </w:p>
    <w:p w14:paraId="693E238D" w14:textId="77777777" w:rsidR="00C168C5" w:rsidRPr="00C374FC" w:rsidRDefault="00A9166E" w:rsidP="00C168C5">
      <w:pPr>
        <w:pStyle w:val="ListParagraph"/>
        <w:numPr>
          <w:ilvl w:val="1"/>
          <w:numId w:val="47"/>
        </w:numPr>
        <w:suppressAutoHyphens/>
        <w:ind w:left="567" w:hanging="567"/>
        <w:jc w:val="both"/>
        <w:rPr>
          <w:bCs/>
          <w:sz w:val="22"/>
          <w:szCs w:val="22"/>
        </w:rPr>
      </w:pPr>
      <w:r w:rsidRPr="00C374FC">
        <w:rPr>
          <w:bCs/>
          <w:sz w:val="22"/>
          <w:szCs w:val="22"/>
        </w:rPr>
        <w:t>Käsundi</w:t>
      </w:r>
      <w:r w:rsidR="00A43F5D" w:rsidRPr="00C374FC">
        <w:rPr>
          <w:bCs/>
          <w:sz w:val="22"/>
          <w:szCs w:val="22"/>
        </w:rPr>
        <w:t>andjat</w:t>
      </w:r>
      <w:r w:rsidRPr="00C374FC">
        <w:rPr>
          <w:bCs/>
          <w:sz w:val="22"/>
          <w:szCs w:val="22"/>
        </w:rPr>
        <w:t xml:space="preserve"> esindavad:</w:t>
      </w:r>
    </w:p>
    <w:p w14:paraId="0C1D8C13" w14:textId="5E7E1716" w:rsidR="00CD1613" w:rsidRPr="00C374FC" w:rsidRDefault="00A9166E" w:rsidP="00CD1613">
      <w:pPr>
        <w:pStyle w:val="ListParagraph"/>
        <w:numPr>
          <w:ilvl w:val="2"/>
          <w:numId w:val="47"/>
        </w:numPr>
        <w:suppressAutoHyphens/>
        <w:jc w:val="both"/>
        <w:rPr>
          <w:bCs/>
          <w:sz w:val="22"/>
          <w:szCs w:val="22"/>
        </w:rPr>
      </w:pPr>
      <w:r w:rsidRPr="00C374FC">
        <w:rPr>
          <w:noProof/>
          <w:sz w:val="22"/>
          <w:szCs w:val="22"/>
        </w:rPr>
        <w:t xml:space="preserve">Tehnilistes </w:t>
      </w:r>
      <w:r w:rsidR="00111FD5" w:rsidRPr="00C374FC">
        <w:rPr>
          <w:noProof/>
          <w:sz w:val="22"/>
          <w:szCs w:val="22"/>
        </w:rPr>
        <w:t xml:space="preserve">ja lepingulistes </w:t>
      </w:r>
      <w:r w:rsidRPr="00C374FC">
        <w:rPr>
          <w:noProof/>
          <w:sz w:val="22"/>
          <w:szCs w:val="22"/>
        </w:rPr>
        <w:t>küsimustes</w:t>
      </w:r>
      <w:r w:rsidR="00860625" w:rsidRPr="00C374FC">
        <w:rPr>
          <w:noProof/>
          <w:sz w:val="22"/>
          <w:szCs w:val="22"/>
        </w:rPr>
        <w:t xml:space="preserve"> (sh veebikeskkonnas akteerimisel)</w:t>
      </w:r>
      <w:r w:rsidRPr="00C374FC">
        <w:rPr>
          <w:noProof/>
          <w:sz w:val="22"/>
          <w:szCs w:val="22"/>
        </w:rPr>
        <w:t>:</w:t>
      </w:r>
      <w:r w:rsidR="00F87305" w:rsidRPr="00C374FC">
        <w:rPr>
          <w:noProof/>
          <w:sz w:val="22"/>
          <w:szCs w:val="22"/>
        </w:rPr>
        <w:t xml:space="preserve"> </w:t>
      </w:r>
      <w:r w:rsidR="00111FD5" w:rsidRPr="00C374FC">
        <w:rPr>
          <w:noProof/>
          <w:sz w:val="22"/>
          <w:szCs w:val="22"/>
        </w:rPr>
        <w:t>Silver Libe</w:t>
      </w:r>
      <w:r w:rsidRPr="00C374FC">
        <w:rPr>
          <w:rFonts w:cs="Calibri"/>
          <w:noProof/>
          <w:sz w:val="22"/>
          <w:szCs w:val="22"/>
        </w:rPr>
        <w:t>,</w:t>
      </w:r>
      <w:r w:rsidR="00CD1613" w:rsidRPr="00C374FC">
        <w:rPr>
          <w:rFonts w:cs="Calibri"/>
          <w:noProof/>
          <w:sz w:val="22"/>
          <w:szCs w:val="22"/>
        </w:rPr>
        <w:t xml:space="preserve"> tel</w:t>
      </w:r>
      <w:r w:rsidRPr="00C374FC">
        <w:rPr>
          <w:rFonts w:cs="Calibri"/>
          <w:noProof/>
          <w:sz w:val="22"/>
          <w:szCs w:val="22"/>
        </w:rPr>
        <w:t xml:space="preserve"> </w:t>
      </w:r>
      <w:r w:rsidR="00111FD5" w:rsidRPr="00C374FC">
        <w:rPr>
          <w:rFonts w:cs="Calibri"/>
          <w:noProof/>
          <w:sz w:val="22"/>
          <w:szCs w:val="22"/>
        </w:rPr>
        <w:t>568 76208</w:t>
      </w:r>
      <w:r w:rsidRPr="00C374FC">
        <w:rPr>
          <w:rFonts w:cs="Calibri"/>
          <w:noProof/>
          <w:sz w:val="22"/>
          <w:szCs w:val="22"/>
        </w:rPr>
        <w:t xml:space="preserve">, e-post: </w:t>
      </w:r>
      <w:hyperlink r:id="rId10" w:history="1">
        <w:r w:rsidR="00111FD5" w:rsidRPr="00C374FC">
          <w:rPr>
            <w:rStyle w:val="Hyperlink"/>
            <w:rFonts w:cs="Calibri"/>
            <w:noProof/>
            <w:sz w:val="22"/>
            <w:szCs w:val="22"/>
          </w:rPr>
          <w:t>silver.libe@sauevald.ee</w:t>
        </w:r>
      </w:hyperlink>
    </w:p>
    <w:p w14:paraId="693E2390"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14C8E38B" w14:textId="65467DF6" w:rsidR="00D81A5F" w:rsidRPr="00C374FC" w:rsidRDefault="00D81A5F" w:rsidP="00D81A5F">
      <w:pPr>
        <w:numPr>
          <w:ilvl w:val="1"/>
          <w:numId w:val="47"/>
        </w:numPr>
        <w:suppressAutoHyphens/>
        <w:jc w:val="both"/>
        <w:rPr>
          <w:rFonts w:cs="Calibri"/>
          <w:b/>
          <w:bCs/>
          <w:noProof/>
          <w:sz w:val="22"/>
          <w:szCs w:val="22"/>
        </w:rPr>
      </w:pPr>
      <w:r w:rsidRPr="00C374FC">
        <w:rPr>
          <w:rFonts w:cs="Calibri"/>
          <w:noProof/>
          <w:sz w:val="22"/>
          <w:szCs w:val="22"/>
        </w:rPr>
        <w:t xml:space="preserve">Käsundisaaja annab Käsundiandjale Käsundiandja nimetatud kuupäevaks ehitustööde garantiiperioodi nõustamise tagatisena </w:t>
      </w:r>
      <w:r w:rsidRPr="00C374FC">
        <w:rPr>
          <w:rFonts w:cs="Calibri"/>
          <w:b/>
          <w:noProof/>
          <w:sz w:val="22"/>
          <w:szCs w:val="22"/>
        </w:rPr>
        <w:t>10 (kümne) protsendi</w:t>
      </w:r>
      <w:r w:rsidRPr="00C374FC">
        <w:rPr>
          <w:rFonts w:cs="Calibri"/>
          <w:noProof/>
          <w:sz w:val="22"/>
          <w:szCs w:val="22"/>
        </w:rPr>
        <w:t xml:space="preserve"> ulatuses Lepingu hinnast (arvestatuna summast koos käibemaksuga) Eesti Vabariigis registreeritud krediidi-, finantseerimisasutuse või kindlustusandja väljastatud garantiikirja või deponeerib nimetatud summa </w:t>
      </w:r>
      <w:r w:rsidR="002E5D4C" w:rsidRPr="00C374FC">
        <w:rPr>
          <w:noProof/>
          <w:sz w:val="22"/>
          <w:szCs w:val="22"/>
        </w:rPr>
        <w:t xml:space="preserve"> Veskimöldre haridusmaja SA</w:t>
      </w:r>
      <w:r w:rsidRPr="00C374FC">
        <w:rPr>
          <w:rFonts w:cs="Calibri"/>
          <w:noProof/>
          <w:sz w:val="22"/>
          <w:szCs w:val="22"/>
        </w:rPr>
        <w:t xml:space="preserve"> arveldusarvele. Tagatise arvelt täidetakse Käsundiandja nõuded Käsundisaaja poolsete Lepingust tulenevate garantiiperioodi nõustamise kohustuste rikkumise korral. Garantiikirja tähtaeg peab olema </w:t>
      </w:r>
      <w:r w:rsidR="00CD1613" w:rsidRPr="00C374FC">
        <w:rPr>
          <w:sz w:val="22"/>
          <w:szCs w:val="22"/>
        </w:rPr>
        <w:t>3</w:t>
      </w:r>
      <w:r w:rsidR="002E5D4C" w:rsidRPr="00C374FC">
        <w:rPr>
          <w:sz w:val="22"/>
          <w:szCs w:val="22"/>
        </w:rPr>
        <w:t>6</w:t>
      </w:r>
      <w:r w:rsidR="00CD1613" w:rsidRPr="00C374FC">
        <w:rPr>
          <w:sz w:val="22"/>
          <w:szCs w:val="22"/>
        </w:rPr>
        <w:t xml:space="preserve"> </w:t>
      </w:r>
      <w:r w:rsidRPr="00C374FC">
        <w:rPr>
          <w:rFonts w:cs="Calibri"/>
          <w:noProof/>
          <w:sz w:val="22"/>
          <w:szCs w:val="22"/>
        </w:rPr>
        <w:t>kuud alates ehitamise lõppemise päevast.</w:t>
      </w:r>
    </w:p>
    <w:p w14:paraId="693E2391"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2"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3" w14:textId="77777777" w:rsidR="001479ED" w:rsidRPr="00C374FC" w:rsidRDefault="001479ED" w:rsidP="00147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Cs/>
          <w:i/>
          <w:snapToGrid w:val="0"/>
          <w:sz w:val="22"/>
          <w:szCs w:val="22"/>
        </w:rPr>
      </w:pPr>
      <w:r w:rsidRPr="00C374FC">
        <w:rPr>
          <w:bCs/>
          <w:i/>
          <w:snapToGrid w:val="0"/>
          <w:sz w:val="22"/>
          <w:szCs w:val="22"/>
        </w:rPr>
        <w:t>/allkirjastatud digitaalselt/</w:t>
      </w:r>
      <w:r w:rsidRPr="00C374FC">
        <w:rPr>
          <w:bCs/>
          <w:i/>
          <w:snapToGrid w:val="0"/>
          <w:sz w:val="22"/>
          <w:szCs w:val="22"/>
        </w:rPr>
        <w:tab/>
      </w:r>
      <w:r w:rsidRPr="00C374FC">
        <w:rPr>
          <w:bCs/>
          <w:i/>
          <w:snapToGrid w:val="0"/>
          <w:sz w:val="22"/>
          <w:szCs w:val="22"/>
        </w:rPr>
        <w:tab/>
      </w:r>
      <w:r w:rsidRPr="00C374FC">
        <w:rPr>
          <w:bCs/>
          <w:i/>
          <w:snapToGrid w:val="0"/>
          <w:sz w:val="22"/>
          <w:szCs w:val="22"/>
        </w:rPr>
        <w:tab/>
      </w:r>
      <w:r w:rsidRPr="00C374FC">
        <w:rPr>
          <w:bCs/>
          <w:i/>
          <w:snapToGrid w:val="0"/>
          <w:sz w:val="22"/>
          <w:szCs w:val="22"/>
        </w:rPr>
        <w:tab/>
        <w:t>/allkirjastatud digitaalselt/</w:t>
      </w:r>
    </w:p>
    <w:p w14:paraId="693E2394"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5"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396" w14:textId="77777777" w:rsidR="00A9166E" w:rsidRPr="00C374FC" w:rsidRDefault="00A9166E" w:rsidP="00A91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sz w:val="22"/>
          <w:szCs w:val="22"/>
        </w:rPr>
      </w:pPr>
      <w:r w:rsidRPr="00C374FC">
        <w:rPr>
          <w:b/>
          <w:bCs/>
          <w:snapToGrid w:val="0"/>
          <w:sz w:val="22"/>
          <w:szCs w:val="22"/>
        </w:rPr>
        <w:t>Käsundiandja</w:t>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t>Käsundisaaja</w:t>
      </w:r>
      <w:r w:rsidRPr="00C374FC">
        <w:rPr>
          <w:sz w:val="22"/>
          <w:szCs w:val="22"/>
        </w:rPr>
        <w:br w:type="page"/>
      </w:r>
    </w:p>
    <w:p w14:paraId="693E2397" w14:textId="77777777" w:rsidR="00A9166E" w:rsidRPr="00C374FC" w:rsidRDefault="00A9166E" w:rsidP="00A9166E">
      <w:pPr>
        <w:ind w:left="4254" w:right="-1" w:hanging="4254"/>
        <w:rPr>
          <w:b/>
          <w:sz w:val="22"/>
          <w:szCs w:val="22"/>
        </w:rPr>
      </w:pPr>
      <w:r w:rsidRPr="00C374FC">
        <w:rPr>
          <w:b/>
          <w:sz w:val="22"/>
          <w:szCs w:val="22"/>
        </w:rPr>
        <w:lastRenderedPageBreak/>
        <w:t>LEPINGU PÕHITINGIMUSED</w:t>
      </w:r>
    </w:p>
    <w:p w14:paraId="693E2398" w14:textId="77777777" w:rsidR="00A9166E" w:rsidRPr="00C374FC" w:rsidRDefault="00A9166E" w:rsidP="00A9166E">
      <w:pPr>
        <w:spacing w:before="120"/>
        <w:jc w:val="both"/>
        <w:rPr>
          <w:noProof/>
          <w:sz w:val="22"/>
          <w:szCs w:val="22"/>
        </w:rPr>
      </w:pPr>
    </w:p>
    <w:p w14:paraId="693E2399"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Üldsätted</w:t>
      </w:r>
    </w:p>
    <w:p w14:paraId="693E239A" w14:textId="77777777" w:rsidR="00A9166E" w:rsidRPr="00C374FC" w:rsidRDefault="00A9166E" w:rsidP="00A9166E">
      <w:pPr>
        <w:pStyle w:val="ListParagraph"/>
        <w:spacing w:before="120"/>
        <w:jc w:val="both"/>
        <w:rPr>
          <w:b/>
          <w:noProof/>
          <w:sz w:val="22"/>
          <w:szCs w:val="22"/>
        </w:rPr>
      </w:pPr>
    </w:p>
    <w:p w14:paraId="693E239B" w14:textId="77777777" w:rsidR="00A9166E" w:rsidRPr="00C374FC" w:rsidRDefault="00A9166E" w:rsidP="00A9166E">
      <w:pPr>
        <w:pStyle w:val="ListParagraph"/>
        <w:numPr>
          <w:ilvl w:val="1"/>
          <w:numId w:val="43"/>
        </w:numPr>
        <w:spacing w:before="120"/>
        <w:jc w:val="both"/>
        <w:rPr>
          <w:noProof/>
          <w:sz w:val="22"/>
          <w:szCs w:val="22"/>
        </w:rPr>
      </w:pPr>
      <w:r w:rsidRPr="00C374FC">
        <w:rPr>
          <w:noProof/>
          <w:sz w:val="22"/>
          <w:szCs w:val="22"/>
        </w:rPr>
        <w:t xml:space="preserve">Pooled juhinduvad Lepingu sõlmimisel ja täitmisel  </w:t>
      </w:r>
      <w:r w:rsidRPr="00C374FC">
        <w:rPr>
          <w:snapToGrid w:val="0"/>
          <w:sz w:val="22"/>
          <w:szCs w:val="22"/>
        </w:rPr>
        <w:t>Eesti Vabariigi õigusaktidest ning</w:t>
      </w:r>
      <w:r w:rsidRPr="00C374FC">
        <w:rPr>
          <w:noProof/>
          <w:sz w:val="22"/>
          <w:szCs w:val="22"/>
        </w:rPr>
        <w:t xml:space="preserve"> Lepingu dokumentidest.</w:t>
      </w:r>
    </w:p>
    <w:p w14:paraId="693E239C" w14:textId="77777777" w:rsidR="00A9166E" w:rsidRPr="00C374FC" w:rsidRDefault="00A9166E" w:rsidP="00A9166E">
      <w:pPr>
        <w:pStyle w:val="ListParagraph"/>
        <w:numPr>
          <w:ilvl w:val="1"/>
          <w:numId w:val="43"/>
        </w:numPr>
        <w:jc w:val="both"/>
        <w:rPr>
          <w:color w:val="000000"/>
          <w:sz w:val="22"/>
          <w:szCs w:val="22"/>
        </w:rPr>
      </w:pPr>
      <w:r w:rsidRPr="00C374FC">
        <w:rPr>
          <w:snapToGrid w:val="0"/>
          <w:sz w:val="22"/>
          <w:szCs w:val="22"/>
        </w:rPr>
        <w:t>Pooled kohustuvad oma Lepingujärgse tegevuse korraldamisel lähtuma vastastikkuse heauskse koostöö põhimõtetest ning vältima teisele Poolele kahju tekitamist.</w:t>
      </w:r>
      <w:r w:rsidRPr="00C374FC">
        <w:rPr>
          <w:noProof/>
          <w:sz w:val="22"/>
          <w:szCs w:val="22"/>
        </w:rPr>
        <w:t xml:space="preserve"> Teenuse osutamisel peab Käsundisaaja lähtuma sellest, et parimal võimalikul viisil oleks tagatud Käsundiandja huvide esindatus ja kaitstus.</w:t>
      </w:r>
      <w:r w:rsidRPr="00C374FC">
        <w:rPr>
          <w:color w:val="000000"/>
          <w:sz w:val="22"/>
          <w:szCs w:val="22"/>
        </w:rPr>
        <w:t xml:space="preserve"> </w:t>
      </w:r>
    </w:p>
    <w:p w14:paraId="693E239D" w14:textId="77777777" w:rsidR="00A9166E" w:rsidRPr="00C374FC" w:rsidRDefault="00A9166E" w:rsidP="00A9166E">
      <w:pPr>
        <w:pStyle w:val="ListParagraph"/>
        <w:numPr>
          <w:ilvl w:val="1"/>
          <w:numId w:val="43"/>
        </w:numPr>
        <w:jc w:val="both"/>
        <w:rPr>
          <w:sz w:val="22"/>
          <w:szCs w:val="22"/>
        </w:rPr>
      </w:pPr>
      <w:r w:rsidRPr="00C374FC">
        <w:rPr>
          <w:sz w:val="22"/>
          <w:szCs w:val="22"/>
        </w:rPr>
        <w:t>Lepingu täitmisel on suhtlus- ja töökeeleks, s.h koosolekutel, ehitusobjektil ja kirjavahetuses,  eesti keel.</w:t>
      </w:r>
    </w:p>
    <w:p w14:paraId="693E239E" w14:textId="77777777" w:rsidR="00A9166E" w:rsidRPr="00C374FC" w:rsidRDefault="00A9166E" w:rsidP="00A9166E">
      <w:pPr>
        <w:pStyle w:val="ListParagraph"/>
        <w:numPr>
          <w:ilvl w:val="1"/>
          <w:numId w:val="43"/>
        </w:numPr>
        <w:jc w:val="both"/>
        <w:rPr>
          <w:noProof/>
          <w:sz w:val="22"/>
          <w:szCs w:val="22"/>
        </w:rPr>
      </w:pPr>
      <w:r w:rsidRPr="00C374FC">
        <w:rPr>
          <w:noProof/>
          <w:sz w:val="22"/>
          <w:szCs w:val="22"/>
        </w:rPr>
        <w:t xml:space="preserve">Käsundisaajal ei ole Käsundiandja esindajana muid volitusi kui on Lepingus otseselt ette nähtud. Käsundisaajal ei ole Käsundiandja nimel õigus teha tehinguid või võtta Käsundiandja nimel rahalisi kohustusi. </w:t>
      </w:r>
    </w:p>
    <w:p w14:paraId="693E239F" w14:textId="77777777" w:rsidR="00A9166E" w:rsidRPr="00C374FC" w:rsidRDefault="00A9166E" w:rsidP="00A9166E">
      <w:pPr>
        <w:pStyle w:val="ListParagraph"/>
        <w:numPr>
          <w:ilvl w:val="1"/>
          <w:numId w:val="43"/>
        </w:numPr>
        <w:jc w:val="both"/>
        <w:rPr>
          <w:noProof/>
          <w:sz w:val="22"/>
          <w:szCs w:val="22"/>
        </w:rPr>
      </w:pPr>
      <w:r w:rsidRPr="00C374FC">
        <w:rPr>
          <w:sz w:val="22"/>
          <w:szCs w:val="22"/>
        </w:rPr>
        <w:t>Käsundisaaja on professionaal, kes teostab Käsundiandja huvides Hoone ehitustööde omanikujärelevalvet ning aitab Käsundiandjal korraldada ja saavutada kvaliteetse Hoone tähtaegne valmimine ning käikuandmine.</w:t>
      </w:r>
      <w:r w:rsidRPr="00C374FC">
        <w:rPr>
          <w:noProof/>
          <w:sz w:val="22"/>
          <w:szCs w:val="22"/>
        </w:rPr>
        <w:t xml:space="preserve"> </w:t>
      </w:r>
    </w:p>
    <w:p w14:paraId="693E23A0" w14:textId="77777777" w:rsidR="00A9166E" w:rsidRPr="00C374FC" w:rsidRDefault="00A9166E" w:rsidP="00A9166E">
      <w:pPr>
        <w:pStyle w:val="ListParagraph"/>
        <w:numPr>
          <w:ilvl w:val="1"/>
          <w:numId w:val="43"/>
        </w:numPr>
        <w:jc w:val="both"/>
        <w:rPr>
          <w:noProof/>
          <w:sz w:val="22"/>
          <w:szCs w:val="22"/>
        </w:rPr>
      </w:pPr>
      <w:r w:rsidRPr="00C374FC">
        <w:rPr>
          <w:sz w:val="22"/>
          <w:szCs w:val="22"/>
        </w:rPr>
        <w:t>Lepingu allakirjutamisega kinnitab Käsundisaaja, et tal on Lepingu nõuetekohaseks ja kvaliteetseks täitmiseks vajalik kvalifitseeritud tööjõud, oskusteave, kogemused,  majanduslik ja tehniline ressurss ning pädevus.</w:t>
      </w:r>
    </w:p>
    <w:p w14:paraId="693E23A1" w14:textId="77777777" w:rsidR="00A9166E" w:rsidRPr="00C374FC" w:rsidRDefault="00A9166E" w:rsidP="00A9166E">
      <w:pPr>
        <w:pStyle w:val="ListParagraph"/>
        <w:numPr>
          <w:ilvl w:val="1"/>
          <w:numId w:val="43"/>
        </w:numPr>
        <w:tabs>
          <w:tab w:val="left" w:pos="567"/>
        </w:tabs>
        <w:jc w:val="both"/>
        <w:rPr>
          <w:sz w:val="22"/>
          <w:szCs w:val="22"/>
        </w:rPr>
      </w:pPr>
      <w:r w:rsidRPr="00C374FC">
        <w:rPr>
          <w:sz w:val="22"/>
          <w:szCs w:val="22"/>
        </w:rPr>
        <w:t xml:space="preserve">Pooled kinnitavad, et Lepingu sõlmimisega ei ole nad rikkunud ühegi enda suhtes kehtiva õigusakti või põhikirja sätet ega ühtki varem sõlmitud lepingute ja kokkulepetega võetud kohustust. </w:t>
      </w:r>
    </w:p>
    <w:p w14:paraId="693E23A2" w14:textId="77777777" w:rsidR="00A9166E" w:rsidRPr="00C374FC" w:rsidRDefault="00A9166E" w:rsidP="00A9166E">
      <w:pPr>
        <w:pStyle w:val="ListParagraph"/>
        <w:jc w:val="both"/>
        <w:rPr>
          <w:noProof/>
          <w:sz w:val="22"/>
          <w:szCs w:val="22"/>
        </w:rPr>
      </w:pPr>
    </w:p>
    <w:p w14:paraId="693E23A3" w14:textId="77777777" w:rsidR="00A9166E" w:rsidRPr="00C374FC" w:rsidRDefault="00A9166E" w:rsidP="00A9166E">
      <w:pPr>
        <w:pStyle w:val="ListParagraph"/>
        <w:numPr>
          <w:ilvl w:val="0"/>
          <w:numId w:val="43"/>
        </w:numPr>
        <w:rPr>
          <w:b/>
          <w:noProof/>
          <w:sz w:val="22"/>
          <w:szCs w:val="22"/>
        </w:rPr>
      </w:pPr>
      <w:r w:rsidRPr="00C374FC">
        <w:rPr>
          <w:b/>
          <w:noProof/>
          <w:sz w:val="22"/>
          <w:szCs w:val="22"/>
        </w:rPr>
        <w:t xml:space="preserve">Käsundiandja õigused ja kohustused </w:t>
      </w:r>
    </w:p>
    <w:p w14:paraId="693E23A4" w14:textId="77777777" w:rsidR="00A9166E" w:rsidRPr="00C374FC" w:rsidRDefault="00A9166E" w:rsidP="00A9166E">
      <w:pPr>
        <w:pStyle w:val="ListParagraph"/>
        <w:jc w:val="both"/>
        <w:rPr>
          <w:sz w:val="22"/>
          <w:szCs w:val="22"/>
        </w:rPr>
      </w:pPr>
    </w:p>
    <w:p w14:paraId="693E23A5" w14:textId="77777777" w:rsidR="00A9166E" w:rsidRPr="00C374FC" w:rsidRDefault="00A9166E" w:rsidP="00A9166E">
      <w:pPr>
        <w:pStyle w:val="ListParagraph"/>
        <w:numPr>
          <w:ilvl w:val="1"/>
          <w:numId w:val="43"/>
        </w:numPr>
        <w:jc w:val="both"/>
        <w:rPr>
          <w:sz w:val="22"/>
          <w:szCs w:val="22"/>
        </w:rPr>
      </w:pPr>
      <w:r w:rsidRPr="00C374FC">
        <w:rPr>
          <w:sz w:val="22"/>
          <w:szCs w:val="22"/>
        </w:rPr>
        <w:t>Käsundiandja õigused:</w:t>
      </w:r>
    </w:p>
    <w:p w14:paraId="693E23A6" w14:textId="77777777" w:rsidR="00A9166E" w:rsidRPr="00C374FC" w:rsidRDefault="00A9166E" w:rsidP="00A9166E">
      <w:pPr>
        <w:jc w:val="both"/>
        <w:rPr>
          <w:sz w:val="22"/>
          <w:szCs w:val="22"/>
        </w:rPr>
      </w:pPr>
    </w:p>
    <w:p w14:paraId="693E23A7"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nõuda Käsundisaajalt Lepingus, selle dokumentides ja tulevastes lisades, samuti õigusaktides sätestatud omanikujärelevalve teostaja kohustuste ja ülesannete kohast täitmist ning keelduda oma kohustuste täitmisest kuni Käsundisaaja poolse rikkumise kõrvaldamiseni või heastamiseni;</w:t>
      </w:r>
    </w:p>
    <w:p w14:paraId="693E23A8"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kasutada kõiki Lepingus ja/või õigusaktides sätestatud õiguskaitsevahendeid Käsundisaaja poolt lepingu rikkumisel;</w:t>
      </w:r>
    </w:p>
    <w:p w14:paraId="693E23A9"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nõuda ja saada Käsundisaajalt igakülgset informatsiooni Teenuse osutamise käigu kohta ja Käsundiandja eesmärgi täitmisega seonduvaga;</w:t>
      </w:r>
    </w:p>
    <w:p w14:paraId="693E23AA"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anda Käsundisaajale ja tema personalile juhiseid ja korraldusi Lepingu täitmisel/täitmiseks;</w:t>
      </w:r>
    </w:p>
    <w:p w14:paraId="693E23AB"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vajadusel määrata Käsundisaajale kohustuslikke tähtaegasid, mille jooksul peab Käsundisaaja esitama Käsundiandjale ja/või Objekti töövõtjatele oma vastava ettepaneku, soovituse, hinnangu, heakskiidu, kinnituse või otsuse. Käsundiandja määratud tähtaeg ei tohi olla ebamõistlikult lühike ning mitte lühem kui kolm (3) tööpäeva, v.a kui tulenevalt konkreetse juhtumi  asjaoludest on lühem tähtaeg objektiivselt vajalik;</w:t>
      </w:r>
    </w:p>
    <w:p w14:paraId="693E23AC"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teostada igal ajal kontrolli ja järelevalvet Käsundisaaja poolt Teenuse osutamise üle ning nõuda Käsundisaajalt puuduste kõrvaldamist (s.h määrata tähtaeg puuduste kõrvaldamiseks);</w:t>
      </w:r>
    </w:p>
    <w:p w14:paraId="693E23AD"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edastada Käsundisaajale mistahes informatsiooni ja dokumente, mis Käsundiandja hinnangul võiksid kaasa aidata Teenuse osutamisele;</w:t>
      </w:r>
    </w:p>
    <w:p w14:paraId="693E23AE" w14:textId="77777777" w:rsidR="00A9166E" w:rsidRPr="00C374FC" w:rsidRDefault="00A9166E" w:rsidP="00603CB7">
      <w:pPr>
        <w:pStyle w:val="ListParagraph"/>
        <w:numPr>
          <w:ilvl w:val="2"/>
          <w:numId w:val="43"/>
        </w:numPr>
        <w:ind w:left="1418" w:hanging="709"/>
        <w:jc w:val="both"/>
        <w:rPr>
          <w:sz w:val="22"/>
          <w:szCs w:val="22"/>
        </w:rPr>
      </w:pPr>
      <w:r w:rsidRPr="00C374FC">
        <w:rPr>
          <w:sz w:val="22"/>
          <w:szCs w:val="22"/>
        </w:rPr>
        <w:t>muud Lepingus, selle dokumentides ja lisades ning õigusaktides sätestatud õigused.</w:t>
      </w:r>
    </w:p>
    <w:p w14:paraId="693E23AF" w14:textId="77777777" w:rsidR="00A9166E" w:rsidRPr="00C374FC" w:rsidRDefault="00A9166E" w:rsidP="00A9166E">
      <w:pPr>
        <w:jc w:val="both"/>
        <w:rPr>
          <w:sz w:val="22"/>
          <w:szCs w:val="22"/>
        </w:rPr>
      </w:pPr>
    </w:p>
    <w:p w14:paraId="693E23B0" w14:textId="77777777" w:rsidR="00A9166E" w:rsidRPr="00C374FC" w:rsidRDefault="00A9166E" w:rsidP="00A9166E">
      <w:pPr>
        <w:pStyle w:val="ListParagraph"/>
        <w:numPr>
          <w:ilvl w:val="1"/>
          <w:numId w:val="43"/>
        </w:numPr>
        <w:jc w:val="both"/>
        <w:rPr>
          <w:sz w:val="22"/>
          <w:szCs w:val="22"/>
        </w:rPr>
      </w:pPr>
      <w:r w:rsidRPr="00C374FC">
        <w:rPr>
          <w:sz w:val="22"/>
          <w:szCs w:val="22"/>
        </w:rPr>
        <w:t xml:space="preserve"> Käsundiandja kohustused:</w:t>
      </w:r>
    </w:p>
    <w:p w14:paraId="693E23B1" w14:textId="77777777" w:rsidR="00A9166E" w:rsidRPr="00C374FC" w:rsidRDefault="00A9166E" w:rsidP="00A9166E">
      <w:pPr>
        <w:pStyle w:val="ListParagraph"/>
        <w:jc w:val="both"/>
        <w:rPr>
          <w:sz w:val="22"/>
          <w:szCs w:val="22"/>
        </w:rPr>
      </w:pPr>
    </w:p>
    <w:p w14:paraId="693E23B2"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lastRenderedPageBreak/>
        <w:t>tegema Käsundisaajaga aktiivset koostööd Käsundisaaja eesmärgi elluviimisel ja Teenuse osutamisel;</w:t>
      </w:r>
    </w:p>
    <w:p w14:paraId="693E23B3" w14:textId="0CCA51DF" w:rsidR="00A9166E" w:rsidRPr="00C374FC" w:rsidRDefault="00A9166E" w:rsidP="00603CB7">
      <w:pPr>
        <w:pStyle w:val="ListParagraph"/>
        <w:numPr>
          <w:ilvl w:val="2"/>
          <w:numId w:val="43"/>
        </w:numPr>
        <w:ind w:left="1418"/>
        <w:jc w:val="both"/>
        <w:rPr>
          <w:sz w:val="22"/>
          <w:szCs w:val="22"/>
        </w:rPr>
      </w:pPr>
      <w:r w:rsidRPr="00C374FC">
        <w:rPr>
          <w:sz w:val="22"/>
          <w:szCs w:val="22"/>
        </w:rPr>
        <w:t xml:space="preserve">andma Käsundisaajale aktiga üle kogu asjakohase Objektiga seotud olemasoleva dokumentatsiooni, mis on Käsundisaajale vajalik Teenuse osutamiseks/osutamisel, v.a dokumentatsioon, mis on Käsundisaajale juba üle antud </w:t>
      </w:r>
      <w:r w:rsidR="00B45001" w:rsidRPr="00C374FC">
        <w:rPr>
          <w:sz w:val="22"/>
          <w:szCs w:val="22"/>
        </w:rPr>
        <w:t>hanke alusdokumen</w:t>
      </w:r>
      <w:r w:rsidRPr="00C374FC">
        <w:rPr>
          <w:sz w:val="22"/>
          <w:szCs w:val="22"/>
        </w:rPr>
        <w:t>tatsiooni koosseisus;</w:t>
      </w:r>
    </w:p>
    <w:p w14:paraId="693E23B4"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edastama Käsundisaajale viimase poolt õigustatult nõutud Objekti puudutavad andmed ja dokumentatsiooni, mis on Käsundisaajale vajalikud Teenuse osutamiseks, v.a andmed/dokumentatsioon, mille korraldamine ja hankimine on Käsundisaaja ülesanne või vastava Objekti töövõtja ülesanne;</w:t>
      </w:r>
    </w:p>
    <w:p w14:paraId="693E23B5" w14:textId="77777777" w:rsidR="00A9166E" w:rsidRPr="00C374FC" w:rsidRDefault="00A9166E" w:rsidP="00603CB7">
      <w:pPr>
        <w:pStyle w:val="ListParagraph"/>
        <w:numPr>
          <w:ilvl w:val="2"/>
          <w:numId w:val="43"/>
        </w:numPr>
        <w:ind w:left="1418"/>
        <w:jc w:val="both"/>
        <w:rPr>
          <w:noProof/>
          <w:sz w:val="22"/>
          <w:szCs w:val="22"/>
        </w:rPr>
      </w:pPr>
      <w:r w:rsidRPr="00C374FC">
        <w:rPr>
          <w:sz w:val="22"/>
          <w:szCs w:val="22"/>
        </w:rPr>
        <w:t>vajadusel vormistama Käsundisaajale volikirja Käsundiandja esindamiseks;</w:t>
      </w:r>
    </w:p>
    <w:p w14:paraId="693E23B6"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tasuma Käsundisaajale kohaselt osutatud Teenuste eest vastavalt Lepingu tingimustele;</w:t>
      </w:r>
    </w:p>
    <w:p w14:paraId="693E23B7"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teavitama Käsundisaajat aegsasti igast asjaolust, mis võivad raskendada või takistada Lepingu täitmist.</w:t>
      </w:r>
    </w:p>
    <w:p w14:paraId="693E23B8" w14:textId="77777777" w:rsidR="00A9166E" w:rsidRPr="00C374FC" w:rsidRDefault="00A9166E" w:rsidP="00A9166E">
      <w:pPr>
        <w:jc w:val="both"/>
        <w:rPr>
          <w:sz w:val="22"/>
          <w:szCs w:val="22"/>
        </w:rPr>
      </w:pPr>
    </w:p>
    <w:p w14:paraId="693E23B9" w14:textId="77777777" w:rsidR="00A9166E" w:rsidRPr="00C374FC" w:rsidRDefault="00A9166E" w:rsidP="00A9166E">
      <w:pPr>
        <w:pStyle w:val="ListParagraph"/>
        <w:numPr>
          <w:ilvl w:val="0"/>
          <w:numId w:val="43"/>
        </w:numPr>
        <w:jc w:val="both"/>
        <w:rPr>
          <w:b/>
          <w:sz w:val="22"/>
          <w:szCs w:val="22"/>
        </w:rPr>
      </w:pPr>
      <w:r w:rsidRPr="00C374FC">
        <w:rPr>
          <w:b/>
          <w:sz w:val="22"/>
          <w:szCs w:val="22"/>
        </w:rPr>
        <w:t>Käsundisaaja õigused ja kohustused</w:t>
      </w:r>
    </w:p>
    <w:p w14:paraId="693E23BA" w14:textId="77777777" w:rsidR="00A9166E" w:rsidRPr="00C374FC" w:rsidRDefault="00A9166E" w:rsidP="00A9166E">
      <w:pPr>
        <w:jc w:val="both"/>
        <w:rPr>
          <w:sz w:val="22"/>
          <w:szCs w:val="22"/>
        </w:rPr>
      </w:pPr>
    </w:p>
    <w:p w14:paraId="693E23BB" w14:textId="77777777" w:rsidR="00A9166E" w:rsidRPr="00C374FC" w:rsidRDefault="00A9166E" w:rsidP="00A9166E">
      <w:pPr>
        <w:pStyle w:val="ListParagraph"/>
        <w:numPr>
          <w:ilvl w:val="1"/>
          <w:numId w:val="43"/>
        </w:numPr>
        <w:jc w:val="both"/>
        <w:rPr>
          <w:noProof/>
          <w:sz w:val="22"/>
          <w:szCs w:val="22"/>
        </w:rPr>
      </w:pPr>
      <w:r w:rsidRPr="00C374FC">
        <w:rPr>
          <w:noProof/>
          <w:sz w:val="22"/>
          <w:szCs w:val="22"/>
        </w:rPr>
        <w:t>Käsundisaaja õigused:</w:t>
      </w:r>
    </w:p>
    <w:p w14:paraId="693E23BC" w14:textId="77777777" w:rsidR="00A9166E" w:rsidRPr="00C374FC" w:rsidRDefault="00A9166E" w:rsidP="00A9166E">
      <w:pPr>
        <w:pStyle w:val="ListParagraph"/>
        <w:jc w:val="both"/>
        <w:rPr>
          <w:noProof/>
          <w:sz w:val="22"/>
          <w:szCs w:val="22"/>
        </w:rPr>
      </w:pPr>
    </w:p>
    <w:p w14:paraId="693E23BD"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Käsundiandjalt Lepingus, selle dokumentides ning lisades sätestatud Käsundiandja kohustuste ja ülesannete kohast täitmist;</w:t>
      </w:r>
    </w:p>
    <w:p w14:paraId="693E23BE"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ja saada Käsundiandjalt dokumentatsiooni ja andmeid, mis on Käsundisaajale vajalikud Teenuse osutamiseks, v.a juhul, kui vastava dokumentatsiooni/andmete korraldamine on Käsundisaaja ülesanne või Objekti vastava töövõtja ülesanne;</w:t>
      </w:r>
    </w:p>
    <w:p w14:paraId="693E23BF"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nõuda kõikide Käsundiandjapoolsete ja Käsundiandjast sõltuvate takistuste kõrvaldamist Teenuse osutamisel;</w:t>
      </w:r>
    </w:p>
    <w:p w14:paraId="693E23C0"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kasutada kõiki Lepingus ja/või õigusaktides sätestatud õiguskaitsevahendeid Käsundiandja poolt Lepingu rikkumisel;</w:t>
      </w:r>
    </w:p>
    <w:p w14:paraId="693E23C1"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Õigusaktides omanikujärelevalvele sätestatud õigused;</w:t>
      </w:r>
    </w:p>
    <w:p w14:paraId="693E23C2"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muud Lepingus, selle dokumentides ja lisades sätestatud õigused.</w:t>
      </w:r>
    </w:p>
    <w:p w14:paraId="693E23C3" w14:textId="77777777" w:rsidR="00A9166E" w:rsidRPr="00C374FC" w:rsidRDefault="00A9166E" w:rsidP="00A9166E">
      <w:pPr>
        <w:jc w:val="both"/>
        <w:rPr>
          <w:sz w:val="22"/>
          <w:szCs w:val="22"/>
        </w:rPr>
      </w:pPr>
    </w:p>
    <w:p w14:paraId="693E23C4" w14:textId="77777777" w:rsidR="00A9166E" w:rsidRPr="00C374FC" w:rsidRDefault="00A9166E" w:rsidP="00A9166E">
      <w:pPr>
        <w:pStyle w:val="ListParagraph"/>
        <w:numPr>
          <w:ilvl w:val="1"/>
          <w:numId w:val="43"/>
        </w:numPr>
        <w:jc w:val="both"/>
        <w:rPr>
          <w:sz w:val="22"/>
          <w:szCs w:val="22"/>
        </w:rPr>
      </w:pPr>
      <w:r w:rsidRPr="00C374FC">
        <w:rPr>
          <w:sz w:val="22"/>
          <w:szCs w:val="22"/>
        </w:rPr>
        <w:t>Käsundisaaja kohustused:</w:t>
      </w:r>
    </w:p>
    <w:p w14:paraId="693E23C5" w14:textId="77777777" w:rsidR="00A9166E" w:rsidRPr="00C374FC" w:rsidRDefault="00A9166E" w:rsidP="00A9166E">
      <w:pPr>
        <w:pStyle w:val="ListParagraph"/>
        <w:jc w:val="both"/>
        <w:rPr>
          <w:sz w:val="22"/>
          <w:szCs w:val="22"/>
        </w:rPr>
      </w:pPr>
    </w:p>
    <w:p w14:paraId="693E23C6" w14:textId="77777777" w:rsidR="00A9166E" w:rsidRPr="00C374FC" w:rsidRDefault="00A9166E" w:rsidP="00603CB7">
      <w:pPr>
        <w:pStyle w:val="ListParagraph"/>
        <w:numPr>
          <w:ilvl w:val="2"/>
          <w:numId w:val="43"/>
        </w:numPr>
        <w:ind w:left="1418"/>
        <w:jc w:val="both"/>
        <w:rPr>
          <w:noProof/>
          <w:sz w:val="22"/>
          <w:szCs w:val="22"/>
        </w:rPr>
      </w:pPr>
      <w:r w:rsidRPr="00C374FC">
        <w:rPr>
          <w:noProof/>
          <w:sz w:val="22"/>
          <w:szCs w:val="22"/>
        </w:rPr>
        <w:t xml:space="preserve">Lepingus, selle dokumentides ja tulevastes lisades, samuti õigusaktides sätestatud </w:t>
      </w:r>
      <w:r w:rsidRPr="00C374FC">
        <w:rPr>
          <w:sz w:val="22"/>
          <w:szCs w:val="22"/>
        </w:rPr>
        <w:t xml:space="preserve">omanikujärelevalve teostaja </w:t>
      </w:r>
      <w:r w:rsidRPr="00C374FC">
        <w:rPr>
          <w:noProof/>
          <w:sz w:val="22"/>
          <w:szCs w:val="22"/>
        </w:rPr>
        <w:t>kohustused;</w:t>
      </w:r>
    </w:p>
    <w:p w14:paraId="693E23C7" w14:textId="77777777" w:rsidR="00A9166E" w:rsidRPr="00C374FC" w:rsidRDefault="00A9166E" w:rsidP="00603CB7">
      <w:pPr>
        <w:pStyle w:val="ListParagraph"/>
        <w:numPr>
          <w:ilvl w:val="2"/>
          <w:numId w:val="43"/>
        </w:numPr>
        <w:ind w:left="1418"/>
        <w:jc w:val="both"/>
        <w:rPr>
          <w:color w:val="000000"/>
          <w:sz w:val="22"/>
          <w:szCs w:val="22"/>
        </w:rPr>
      </w:pPr>
      <w:r w:rsidRPr="00C374FC">
        <w:rPr>
          <w:noProof/>
          <w:sz w:val="22"/>
          <w:szCs w:val="22"/>
        </w:rPr>
        <w:t>tagama Teenuse osutamisel Käsundiandja õiguste ja huvide kaitse ning esindatuse parimal võimalikul viisil;</w:t>
      </w:r>
    </w:p>
    <w:p w14:paraId="693E23C8" w14:textId="77777777" w:rsidR="00A9166E" w:rsidRPr="00C374FC" w:rsidRDefault="00A9166E" w:rsidP="00603CB7">
      <w:pPr>
        <w:pStyle w:val="ListParagraph"/>
        <w:numPr>
          <w:ilvl w:val="2"/>
          <w:numId w:val="43"/>
        </w:numPr>
        <w:ind w:left="1418"/>
        <w:jc w:val="both"/>
        <w:rPr>
          <w:color w:val="000000"/>
          <w:sz w:val="22"/>
          <w:szCs w:val="22"/>
        </w:rPr>
      </w:pPr>
      <w:r w:rsidRPr="00C374FC">
        <w:rPr>
          <w:color w:val="000000"/>
          <w:sz w:val="22"/>
          <w:szCs w:val="22"/>
        </w:rPr>
        <w:t>teavitama Käsundiandjat kirjalikult viivitamatult, kuid mitte hiljem kui kahe (2) tööpäeva jooksul arvates vastava asjaolu ilmnemisest:</w:t>
      </w:r>
    </w:p>
    <w:p w14:paraId="693E23C9" w14:textId="77777777" w:rsidR="00A9166E" w:rsidRPr="00C374FC" w:rsidRDefault="00A9166E" w:rsidP="00603CB7">
      <w:pPr>
        <w:pStyle w:val="ListParagraph"/>
        <w:numPr>
          <w:ilvl w:val="3"/>
          <w:numId w:val="43"/>
        </w:numPr>
        <w:ind w:left="2127"/>
        <w:jc w:val="both"/>
        <w:rPr>
          <w:color w:val="000000"/>
          <w:sz w:val="22"/>
          <w:szCs w:val="22"/>
        </w:rPr>
      </w:pPr>
      <w:r w:rsidRPr="00C374FC">
        <w:rPr>
          <w:color w:val="000000"/>
          <w:sz w:val="22"/>
          <w:szCs w:val="22"/>
        </w:rPr>
        <w:t>igast asjaolust, mis võib ohustada või rikkuda Käsundiandja õigusi ja huvisid Käsundiandja eesmärgi elluviimisel, s.h igast asjaolust, mis võib negatiivselt mõjutada Käsundiandja eesmärgi saavutamise kulgu ja maksumust;</w:t>
      </w:r>
    </w:p>
    <w:p w14:paraId="693E23CA" w14:textId="77777777" w:rsidR="00A9166E" w:rsidRPr="00C374FC" w:rsidRDefault="00A9166E" w:rsidP="00603CB7">
      <w:pPr>
        <w:pStyle w:val="ListParagraph"/>
        <w:numPr>
          <w:ilvl w:val="3"/>
          <w:numId w:val="43"/>
        </w:numPr>
        <w:ind w:left="2127"/>
        <w:jc w:val="both"/>
        <w:rPr>
          <w:color w:val="000000"/>
          <w:sz w:val="22"/>
          <w:szCs w:val="22"/>
        </w:rPr>
      </w:pPr>
      <w:r w:rsidRPr="00C374FC">
        <w:rPr>
          <w:color w:val="000000"/>
          <w:sz w:val="22"/>
          <w:szCs w:val="22"/>
        </w:rPr>
        <w:t>igast asjaolust, mis võib takistada või ohustada Käsundiandja eesmärgi saavutamist, s.h Käsundiandjalt saadud informatsiooni, lähteandmete, dokumentide puudustest/vigadest ning samuti ohust, et Käsundiandja juhise, otsuse vms järgmine võib mõjutada negatiivselt Teenuse ja/või Objekti tööde kvaliteeti ja/või Käsundiandja eesmärke/huvisid;</w:t>
      </w:r>
    </w:p>
    <w:p w14:paraId="693E23CB"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 xml:space="preserve">saama Käsundiandja eelneva heakskiidu Käsundisaaja otsustele ja toimingutele, mis mõjutavad: </w:t>
      </w:r>
    </w:p>
    <w:p w14:paraId="693E23CC" w14:textId="77777777" w:rsidR="00A9166E" w:rsidRPr="00C374FC" w:rsidRDefault="00A9166E" w:rsidP="00603CB7">
      <w:pPr>
        <w:pStyle w:val="ListParagraph"/>
        <w:numPr>
          <w:ilvl w:val="3"/>
          <w:numId w:val="43"/>
        </w:numPr>
        <w:ind w:left="2127"/>
        <w:jc w:val="both"/>
        <w:rPr>
          <w:sz w:val="22"/>
          <w:szCs w:val="22"/>
        </w:rPr>
      </w:pPr>
      <w:r w:rsidRPr="00C374FC">
        <w:rPr>
          <w:color w:val="000000"/>
          <w:sz w:val="22"/>
          <w:szCs w:val="22"/>
        </w:rPr>
        <w:t>Käsundiandja eesmärgi saavutamise</w:t>
      </w:r>
      <w:r w:rsidRPr="00C374FC">
        <w:rPr>
          <w:sz w:val="22"/>
          <w:szCs w:val="22"/>
        </w:rPr>
        <w:t xml:space="preserve"> kulgu ja/või maksumuse suurenemist;</w:t>
      </w:r>
    </w:p>
    <w:p w14:paraId="693E23CD" w14:textId="77777777" w:rsidR="00A9166E" w:rsidRPr="00C374FC" w:rsidRDefault="00A9166E" w:rsidP="00603CB7">
      <w:pPr>
        <w:pStyle w:val="ListParagraph"/>
        <w:numPr>
          <w:ilvl w:val="3"/>
          <w:numId w:val="43"/>
        </w:numPr>
        <w:ind w:left="2127"/>
        <w:jc w:val="both"/>
        <w:rPr>
          <w:sz w:val="22"/>
          <w:szCs w:val="22"/>
        </w:rPr>
      </w:pPr>
      <w:r w:rsidRPr="00C374FC">
        <w:rPr>
          <w:sz w:val="22"/>
          <w:szCs w:val="22"/>
        </w:rPr>
        <w:t xml:space="preserve"> Käsundiandja õiguste kitsendamist ja/või kohustuste mahu suurenemist;</w:t>
      </w:r>
    </w:p>
    <w:p w14:paraId="693E23CE" w14:textId="77777777" w:rsidR="00A9166E" w:rsidRPr="00C374FC" w:rsidRDefault="00A9166E" w:rsidP="00603CB7">
      <w:pPr>
        <w:pStyle w:val="ListParagraph"/>
        <w:numPr>
          <w:ilvl w:val="3"/>
          <w:numId w:val="43"/>
        </w:numPr>
        <w:ind w:left="2127"/>
        <w:jc w:val="both"/>
        <w:rPr>
          <w:sz w:val="22"/>
          <w:szCs w:val="22"/>
        </w:rPr>
      </w:pPr>
      <w:r w:rsidRPr="00C374FC">
        <w:rPr>
          <w:sz w:val="22"/>
          <w:szCs w:val="22"/>
        </w:rPr>
        <w:t>samuti muudele Käsundisaaja otsustele ja toimingutele, mis võivad Käsundiandjale kaasa tuua täiendavaid rahalisi kohustusi.</w:t>
      </w:r>
    </w:p>
    <w:p w14:paraId="693E23CF"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kinni pidama kõigis Lepingus ja Käsundiandjaga/töövõtjatega koostöös kokkulepitud vahe- ja lõpptähtaegadest;</w:t>
      </w:r>
    </w:p>
    <w:p w14:paraId="693E23D0"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lastRenderedPageBreak/>
        <w:t>esitama oma ettepanekud, soovitused, hinnangud, heakskiidud, kinnitused ja otsused nii kiiresti kui võimalik või juhul, kui Käsundiandja on määranud Käsundisaajale esitamiseks konkreetse tähtaja, siis selle tähtaja jooksul;</w:t>
      </w:r>
    </w:p>
    <w:p w14:paraId="693E23D1" w14:textId="77777777" w:rsidR="00A9166E" w:rsidRPr="00C374FC" w:rsidRDefault="00A9166E" w:rsidP="00603CB7">
      <w:pPr>
        <w:pStyle w:val="ListParagraph"/>
        <w:numPr>
          <w:ilvl w:val="2"/>
          <w:numId w:val="43"/>
        </w:numPr>
        <w:ind w:left="1418"/>
        <w:jc w:val="both"/>
        <w:rPr>
          <w:sz w:val="22"/>
          <w:szCs w:val="22"/>
        </w:rPr>
      </w:pPr>
      <w:r w:rsidRPr="00C374FC">
        <w:rPr>
          <w:sz w:val="22"/>
          <w:szCs w:val="22"/>
        </w:rPr>
        <w:t>hankima oma kulul kõik Teenuse osutamiseks vajalikud seadmed, materjalid, tööjõu ja vahendid.</w:t>
      </w:r>
    </w:p>
    <w:p w14:paraId="693E23D2" w14:textId="77777777" w:rsidR="00A9166E" w:rsidRPr="00C374FC" w:rsidRDefault="00A9166E" w:rsidP="00A9166E">
      <w:pPr>
        <w:tabs>
          <w:tab w:val="left" w:pos="-1980"/>
          <w:tab w:val="left" w:pos="0"/>
          <w:tab w:val="left" w:pos="567"/>
        </w:tabs>
        <w:ind w:right="-59"/>
        <w:jc w:val="both"/>
        <w:rPr>
          <w:sz w:val="22"/>
          <w:szCs w:val="22"/>
        </w:rPr>
      </w:pPr>
    </w:p>
    <w:p w14:paraId="693E23D3" w14:textId="77777777" w:rsidR="00A9166E" w:rsidRPr="00C374FC" w:rsidRDefault="00A9166E" w:rsidP="00DF0A02">
      <w:pPr>
        <w:pStyle w:val="ListParagraph"/>
        <w:numPr>
          <w:ilvl w:val="0"/>
          <w:numId w:val="43"/>
        </w:numPr>
        <w:ind w:hanging="436"/>
        <w:jc w:val="both"/>
        <w:rPr>
          <w:b/>
          <w:color w:val="000000"/>
          <w:sz w:val="22"/>
          <w:szCs w:val="22"/>
        </w:rPr>
      </w:pPr>
      <w:r w:rsidRPr="00C374FC">
        <w:rPr>
          <w:b/>
          <w:color w:val="000000"/>
          <w:sz w:val="22"/>
          <w:szCs w:val="22"/>
        </w:rPr>
        <w:t>Käsundisaaja personal ja tugiteenused</w:t>
      </w:r>
    </w:p>
    <w:p w14:paraId="693E23D4" w14:textId="77777777" w:rsidR="00A9166E" w:rsidRPr="00C374FC" w:rsidRDefault="00A9166E" w:rsidP="00A9166E">
      <w:pPr>
        <w:tabs>
          <w:tab w:val="left" w:pos="567"/>
          <w:tab w:val="left" w:pos="851"/>
        </w:tabs>
        <w:jc w:val="both"/>
        <w:rPr>
          <w:color w:val="000000"/>
          <w:sz w:val="22"/>
          <w:szCs w:val="22"/>
        </w:rPr>
      </w:pPr>
    </w:p>
    <w:p w14:paraId="693E23D5" w14:textId="77777777" w:rsidR="00A9166E" w:rsidRPr="00C374FC" w:rsidRDefault="00A9166E" w:rsidP="00DF0A02">
      <w:pPr>
        <w:pStyle w:val="ListParagraph"/>
        <w:numPr>
          <w:ilvl w:val="1"/>
          <w:numId w:val="43"/>
        </w:numPr>
        <w:ind w:left="709" w:hanging="425"/>
        <w:jc w:val="both"/>
        <w:rPr>
          <w:sz w:val="22"/>
          <w:szCs w:val="22"/>
        </w:rPr>
      </w:pPr>
      <w:r w:rsidRPr="00C374FC">
        <w:rPr>
          <w:sz w:val="22"/>
          <w:szCs w:val="22"/>
        </w:rPr>
        <w:t>Käsundisaaja peab Lepingu täitma pakkumuses näidatud võtmeisikute ja spetsialistidega.</w:t>
      </w:r>
    </w:p>
    <w:p w14:paraId="693E23D6" w14:textId="77777777" w:rsidR="00A9166E" w:rsidRPr="00C374FC" w:rsidRDefault="00A9166E" w:rsidP="00DF0A02">
      <w:pPr>
        <w:pStyle w:val="ListParagraph"/>
        <w:numPr>
          <w:ilvl w:val="1"/>
          <w:numId w:val="43"/>
        </w:numPr>
        <w:ind w:left="709" w:hanging="425"/>
        <w:jc w:val="both"/>
        <w:rPr>
          <w:sz w:val="22"/>
          <w:szCs w:val="22"/>
        </w:rPr>
      </w:pPr>
      <w:r w:rsidRPr="00C374FC">
        <w:rPr>
          <w:sz w:val="22"/>
          <w:szCs w:val="22"/>
        </w:rPr>
        <w:t xml:space="preserve"> Käsundisaaja poolt alltöövõtjate/allhankijate kaasamine Lepingu täitmisesse eeldab Käsundiandja eelnevat kirjalikku nõusolekut. Käsundiandja kirjaliku nõusoleku saamiseks esitab Käsundisaaja kirjaliku taotluse. Käsundiandja annab nõusoleku või esitab vastu</w:t>
      </w:r>
      <w:r w:rsidRPr="00C374FC">
        <w:rPr>
          <w:sz w:val="22"/>
          <w:szCs w:val="22"/>
        </w:rPr>
        <w:softHyphen/>
        <w:t>väited 5 (viie) tööpäeva jooksul Käsundisaaja nõuete</w:t>
      </w:r>
      <w:r w:rsidRPr="00C374FC">
        <w:rPr>
          <w:sz w:val="22"/>
          <w:szCs w:val="22"/>
        </w:rPr>
        <w:softHyphen/>
        <w:t xml:space="preserve">kohase taotluse esitamisest arvates. </w:t>
      </w:r>
    </w:p>
    <w:p w14:paraId="693E23D7" w14:textId="77777777" w:rsidR="00A9166E" w:rsidRPr="00C374FC" w:rsidRDefault="00A9166E" w:rsidP="00DF0A02">
      <w:pPr>
        <w:pStyle w:val="ListParagraph"/>
        <w:numPr>
          <w:ilvl w:val="1"/>
          <w:numId w:val="43"/>
        </w:numPr>
        <w:spacing w:after="60"/>
        <w:ind w:left="709" w:hanging="425"/>
        <w:jc w:val="both"/>
        <w:rPr>
          <w:sz w:val="22"/>
          <w:szCs w:val="22"/>
        </w:rPr>
      </w:pPr>
      <w:r w:rsidRPr="00C374FC">
        <w:rPr>
          <w:sz w:val="22"/>
          <w:szCs w:val="22"/>
        </w:rPr>
        <w:t>Käsundisaaja alltöövõtulepingutest ei tulene mingeid lepingulisi suhteid Käsundisaaja alltöövõtja ja Käsundiandja vahel ning Käsundisaaja vastutab Käsundiandja ees täielikult oma alltöövõtjate tegevuse/tegevusetuse eest.</w:t>
      </w:r>
    </w:p>
    <w:p w14:paraId="693E23D8" w14:textId="77777777" w:rsidR="00A9166E" w:rsidRPr="00C374FC" w:rsidRDefault="00A9166E" w:rsidP="00DF0A02">
      <w:pPr>
        <w:pStyle w:val="ListParagraph"/>
        <w:numPr>
          <w:ilvl w:val="1"/>
          <w:numId w:val="43"/>
        </w:numPr>
        <w:spacing w:after="60"/>
        <w:ind w:left="709" w:hanging="425"/>
        <w:jc w:val="both"/>
        <w:rPr>
          <w:sz w:val="22"/>
          <w:szCs w:val="22"/>
        </w:rPr>
      </w:pPr>
      <w:r w:rsidRPr="00C374FC">
        <w:rPr>
          <w:sz w:val="22"/>
          <w:szCs w:val="22"/>
        </w:rPr>
        <w:t xml:space="preserve">Käsundisaaja pakkumuses toodud võtmeisikute või spetsialistide muutmine või väljavahetamine eeldab Käsundiandja eelnevat kirjalikku nõusolekut. Võtmeisikute või spetsialistide vahetamine Teenuse osutamise käigus on võimalik üksnes samaväärse isiku vastu. Käsundisaaja on kohustatud Käsundiandja nõudmisel esitama kaasatud spetsialistide kogemust ning oskuseid tõendavaid dokumente. </w:t>
      </w:r>
    </w:p>
    <w:p w14:paraId="693E23D9" w14:textId="3E00A3FC" w:rsidR="00A9166E" w:rsidRPr="00C374FC" w:rsidRDefault="00A9166E" w:rsidP="00DF0A02">
      <w:pPr>
        <w:pStyle w:val="ListParagraph"/>
        <w:numPr>
          <w:ilvl w:val="1"/>
          <w:numId w:val="43"/>
        </w:numPr>
        <w:ind w:left="709" w:hanging="425"/>
        <w:jc w:val="both"/>
        <w:rPr>
          <w:sz w:val="22"/>
          <w:szCs w:val="22"/>
        </w:rPr>
      </w:pPr>
      <w:r w:rsidRPr="00C374FC">
        <w:rPr>
          <w:sz w:val="22"/>
          <w:szCs w:val="22"/>
        </w:rPr>
        <w:t>Käsundisaaja kohustub asendama oma meeskonna liikme või alltöövõtja Käsundiandja nõudmisel, kui vastav isik on Käsundiandja hinnangul ebakompetentne või vastava isiku puhul ilmnevad asjaolud, mis on vastuolus hanke</w:t>
      </w:r>
      <w:r w:rsidR="00B45001" w:rsidRPr="00C374FC">
        <w:rPr>
          <w:sz w:val="22"/>
          <w:szCs w:val="22"/>
        </w:rPr>
        <w:t xml:space="preserve"> alusdokumen</w:t>
      </w:r>
      <w:r w:rsidRPr="00C374FC">
        <w:rPr>
          <w:sz w:val="22"/>
          <w:szCs w:val="22"/>
        </w:rPr>
        <w:t>tides esitatud nõuetega või muul viisil seavad Käsundiandja hinnangul ohtu Käsundiandja eesmärgi saavutamise või Lepingu kohase täitmise.</w:t>
      </w:r>
    </w:p>
    <w:p w14:paraId="693E23DA" w14:textId="77777777" w:rsidR="00A9166E" w:rsidRPr="00C374FC" w:rsidRDefault="00A9166E" w:rsidP="00DF0A02">
      <w:pPr>
        <w:pStyle w:val="ListParagraph"/>
        <w:numPr>
          <w:ilvl w:val="1"/>
          <w:numId w:val="43"/>
        </w:numPr>
        <w:tabs>
          <w:tab w:val="num" w:pos="1440"/>
        </w:tabs>
        <w:ind w:left="709" w:hanging="425"/>
        <w:jc w:val="both"/>
        <w:rPr>
          <w:sz w:val="22"/>
          <w:szCs w:val="22"/>
        </w:rPr>
      </w:pPr>
      <w:r w:rsidRPr="00C374FC">
        <w:rPr>
          <w:sz w:val="22"/>
          <w:szCs w:val="22"/>
        </w:rPr>
        <w:t xml:space="preserve">Käsundisaaja kannab kõik kulud, mis on seotud Teenuse osutamisega, Käsundisaaja personaliga ja allöövõtjate/allhankijatega. </w:t>
      </w:r>
    </w:p>
    <w:p w14:paraId="693E23DB" w14:textId="77777777" w:rsidR="00A9166E" w:rsidRPr="00C374FC" w:rsidRDefault="00A9166E" w:rsidP="00A9166E">
      <w:pPr>
        <w:jc w:val="both"/>
        <w:rPr>
          <w:sz w:val="22"/>
          <w:szCs w:val="22"/>
        </w:rPr>
      </w:pPr>
    </w:p>
    <w:p w14:paraId="693E23DC" w14:textId="77777777" w:rsidR="00A9166E" w:rsidRPr="00C374FC" w:rsidRDefault="00A9166E" w:rsidP="00A9166E">
      <w:pPr>
        <w:pStyle w:val="ListParagraph"/>
        <w:numPr>
          <w:ilvl w:val="0"/>
          <w:numId w:val="43"/>
        </w:numPr>
        <w:tabs>
          <w:tab w:val="left" w:pos="851"/>
        </w:tabs>
        <w:jc w:val="both"/>
        <w:rPr>
          <w:b/>
          <w:sz w:val="22"/>
          <w:szCs w:val="22"/>
        </w:rPr>
      </w:pPr>
      <w:r w:rsidRPr="00C374FC">
        <w:rPr>
          <w:b/>
          <w:sz w:val="22"/>
          <w:szCs w:val="22"/>
        </w:rPr>
        <w:t>Huvide konflikt</w:t>
      </w:r>
    </w:p>
    <w:p w14:paraId="693E23DD" w14:textId="77777777" w:rsidR="00A9166E" w:rsidRPr="00C374FC" w:rsidRDefault="00A9166E" w:rsidP="00A9166E">
      <w:pPr>
        <w:tabs>
          <w:tab w:val="left" w:pos="567"/>
          <w:tab w:val="left" w:pos="851"/>
        </w:tabs>
        <w:jc w:val="both"/>
        <w:rPr>
          <w:b/>
          <w:sz w:val="22"/>
          <w:szCs w:val="22"/>
        </w:rPr>
      </w:pPr>
    </w:p>
    <w:p w14:paraId="693E23DE" w14:textId="77777777" w:rsidR="00A9166E" w:rsidRPr="00C374FC" w:rsidRDefault="00A9166E" w:rsidP="00A9166E">
      <w:pPr>
        <w:pStyle w:val="ListParagraph"/>
        <w:numPr>
          <w:ilvl w:val="1"/>
          <w:numId w:val="43"/>
        </w:numPr>
        <w:jc w:val="both"/>
        <w:rPr>
          <w:sz w:val="22"/>
          <w:szCs w:val="22"/>
        </w:rPr>
      </w:pPr>
      <w:r w:rsidRPr="00C374FC">
        <w:rPr>
          <w:color w:val="000000"/>
          <w:sz w:val="22"/>
          <w:szCs w:val="22"/>
        </w:rPr>
        <w:t xml:space="preserve"> </w:t>
      </w:r>
      <w:r w:rsidRPr="00C374FC">
        <w:rPr>
          <w:noProof/>
          <w:sz w:val="22"/>
          <w:szCs w:val="22"/>
        </w:rPr>
        <w:t>Teenuse osutamisel peab Käsundisaaja lähtuma sellest, et parimal võimalikul viisil oleks tagatud Käsundiandja huvide esindatus ja kaitstus.</w:t>
      </w:r>
      <w:r w:rsidRPr="00C374FC">
        <w:rPr>
          <w:color w:val="000000"/>
          <w:sz w:val="22"/>
          <w:szCs w:val="22"/>
        </w:rPr>
        <w:t xml:space="preserve"> Käsundisaaja peab jääma sõltumatuks Objekti projekteerijatest, ehitajatest, paigaldatavate ehitustoodete ja konstruktsioonide hankijatest/valmistajatest ning samuti muudest isikutest ja asjaoludest, mille tõttu ta ei saaks olla objektiivne Käsundiandja huvide esindamisel ja kaitsmisel.</w:t>
      </w:r>
    </w:p>
    <w:p w14:paraId="693E23DF" w14:textId="77777777" w:rsidR="00A9166E" w:rsidRPr="00C374FC" w:rsidRDefault="00A9166E" w:rsidP="00A9166E">
      <w:pPr>
        <w:pStyle w:val="ListParagraph"/>
        <w:numPr>
          <w:ilvl w:val="1"/>
          <w:numId w:val="43"/>
        </w:numPr>
        <w:jc w:val="both"/>
        <w:rPr>
          <w:sz w:val="22"/>
          <w:szCs w:val="22"/>
        </w:rPr>
      </w:pPr>
      <w:r w:rsidRPr="00C374FC">
        <w:rPr>
          <w:sz w:val="22"/>
          <w:szCs w:val="22"/>
        </w:rPr>
        <w:t>Kui Teenuste osutamise ajal ilmnevad Käsundisaaja huvide konflikt või selle tekke võimalus, samuti Käsundisaaja objektiivsust või sõltumatust vääravad asjaolud, on Käsundisaaja kohustatud sellest Käsundiandjat viivitamatult kirjalikult informeerima.</w:t>
      </w:r>
    </w:p>
    <w:p w14:paraId="693E23E0" w14:textId="77777777" w:rsidR="00A9166E" w:rsidRPr="00C374FC" w:rsidRDefault="00A9166E" w:rsidP="00A9166E">
      <w:pPr>
        <w:pStyle w:val="ListParagraph"/>
        <w:numPr>
          <w:ilvl w:val="1"/>
          <w:numId w:val="43"/>
        </w:numPr>
        <w:tabs>
          <w:tab w:val="left" w:pos="0"/>
          <w:tab w:val="left" w:pos="567"/>
        </w:tabs>
        <w:jc w:val="both"/>
        <w:rPr>
          <w:sz w:val="22"/>
          <w:szCs w:val="22"/>
        </w:rPr>
      </w:pPr>
      <w:r w:rsidRPr="00C374FC">
        <w:rPr>
          <w:sz w:val="22"/>
          <w:szCs w:val="22"/>
        </w:rPr>
        <w:t>Käsundisaaja hoidub kontaktidest, mis võiksid ohustada tema või tema töötajate sõltumatust. Kui Käsundisaaja ei säilita sellist sõltumatust, võib Käsundiandja, ilma et see piiraks tema õigust võimalikule kahjuhüvitisele, Lepingu lõpetada, esitades vastava kirjaliku lõpetamisavalduse.</w:t>
      </w:r>
    </w:p>
    <w:p w14:paraId="693E23E1" w14:textId="77777777" w:rsidR="00A9166E" w:rsidRPr="00C374FC" w:rsidRDefault="00A9166E" w:rsidP="00A9166E">
      <w:pPr>
        <w:pStyle w:val="ListParagraph"/>
        <w:numPr>
          <w:ilvl w:val="1"/>
          <w:numId w:val="43"/>
        </w:numPr>
        <w:tabs>
          <w:tab w:val="left" w:pos="0"/>
          <w:tab w:val="left" w:pos="567"/>
        </w:tabs>
        <w:jc w:val="both"/>
        <w:rPr>
          <w:sz w:val="22"/>
          <w:szCs w:val="22"/>
        </w:rPr>
      </w:pPr>
      <w:r w:rsidRPr="00C374FC">
        <w:rPr>
          <w:sz w:val="22"/>
          <w:szCs w:val="22"/>
        </w:rPr>
        <w:t>Lepingu allakirjutamisega kinnitab Käsundisaaja, et puudub tema ja Käsundiandja huvide konflikt.</w:t>
      </w:r>
    </w:p>
    <w:p w14:paraId="693E23E2" w14:textId="77777777" w:rsidR="00A9166E" w:rsidRPr="00C374FC" w:rsidRDefault="00A9166E" w:rsidP="00A9166E">
      <w:pPr>
        <w:jc w:val="both"/>
        <w:rPr>
          <w:noProof/>
          <w:sz w:val="22"/>
          <w:szCs w:val="22"/>
        </w:rPr>
      </w:pPr>
    </w:p>
    <w:p w14:paraId="693E23E3"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Lepinguhind</w:t>
      </w:r>
    </w:p>
    <w:p w14:paraId="693E23E4" w14:textId="77777777" w:rsidR="00A9166E" w:rsidRPr="00C374FC" w:rsidRDefault="00A9166E" w:rsidP="00A9166E">
      <w:pPr>
        <w:pStyle w:val="ListParagraph"/>
        <w:spacing w:before="120"/>
        <w:ind w:left="644"/>
        <w:jc w:val="both"/>
        <w:rPr>
          <w:b/>
          <w:noProof/>
          <w:sz w:val="22"/>
          <w:szCs w:val="22"/>
        </w:rPr>
      </w:pPr>
    </w:p>
    <w:p w14:paraId="693E23E5" w14:textId="77777777" w:rsidR="00A9166E" w:rsidRPr="00C374FC" w:rsidRDefault="00A9166E" w:rsidP="00DF0A02">
      <w:pPr>
        <w:pStyle w:val="ListParagraph"/>
        <w:numPr>
          <w:ilvl w:val="1"/>
          <w:numId w:val="43"/>
        </w:numPr>
        <w:autoSpaceDE w:val="0"/>
        <w:autoSpaceDN w:val="0"/>
        <w:adjustRightInd w:val="0"/>
        <w:jc w:val="both"/>
        <w:rPr>
          <w:sz w:val="22"/>
          <w:szCs w:val="22"/>
        </w:rPr>
      </w:pPr>
      <w:r w:rsidRPr="00C374FC">
        <w:rPr>
          <w:sz w:val="22"/>
          <w:szCs w:val="22"/>
        </w:rPr>
        <w:t>Lepinguhind hõlmab endas kõiki Käsundisaaja tasusid ning kulusid, mida Käsundisaajal on õigus Lepingus sätestatud kohustuste nõuetekohasel täitmisel saada.</w:t>
      </w:r>
    </w:p>
    <w:p w14:paraId="693E23E6" w14:textId="77777777" w:rsidR="00A9166E" w:rsidRPr="00C374FC" w:rsidRDefault="00A9166E" w:rsidP="00A9166E">
      <w:pPr>
        <w:pStyle w:val="ListParagraph"/>
        <w:numPr>
          <w:ilvl w:val="1"/>
          <w:numId w:val="43"/>
        </w:numPr>
        <w:tabs>
          <w:tab w:val="left" w:pos="851"/>
        </w:tabs>
        <w:jc w:val="both"/>
        <w:rPr>
          <w:sz w:val="22"/>
          <w:szCs w:val="22"/>
        </w:rPr>
      </w:pPr>
      <w:r w:rsidRPr="00C374FC">
        <w:rPr>
          <w:sz w:val="22"/>
          <w:szCs w:val="22"/>
        </w:rPr>
        <w:t xml:space="preserve"> Lepinguhind ei sõltu Käsundisaaja kulutuste suurenemisest ja/või Käsundisaaja alltöövõtjate poolt tehtavate kulutuste või neile makstavate tasude suurenemisest Teenuse osutamisel, inflatsioonist või mistahes muudest asjaoludest ning on seega lõplik.</w:t>
      </w:r>
    </w:p>
    <w:p w14:paraId="693E23E7" w14:textId="77777777" w:rsidR="00A9166E" w:rsidRPr="00C374FC" w:rsidRDefault="00A9166E" w:rsidP="00DF0A02">
      <w:pPr>
        <w:numPr>
          <w:ilvl w:val="1"/>
          <w:numId w:val="43"/>
        </w:numPr>
        <w:ind w:left="851" w:hanging="425"/>
        <w:jc w:val="both"/>
        <w:rPr>
          <w:noProof/>
          <w:sz w:val="22"/>
          <w:szCs w:val="22"/>
        </w:rPr>
      </w:pPr>
      <w:r w:rsidRPr="00C374FC">
        <w:rPr>
          <w:noProof/>
          <w:sz w:val="22"/>
          <w:szCs w:val="22"/>
        </w:rPr>
        <w:t xml:space="preserve">Lepinguhinda ei muudeta juhul, kui mistahes põhjustel tekib Objekti ehitustööde seisak või ehitustöid ei alustata planeeritud tähtajal ning seoses sellega planeeritud Teenuse osutamise </w:t>
      </w:r>
      <w:r w:rsidRPr="00C374FC">
        <w:rPr>
          <w:noProof/>
          <w:sz w:val="22"/>
          <w:szCs w:val="22"/>
        </w:rPr>
        <w:lastRenderedPageBreak/>
        <w:t xml:space="preserve">lõpptähtaeg muutub, kuid ei muutu tegelik Teenuse teostamise kestus. Kuna ettenägematu seisaku puhul ei saa Käsundisaaja täita oma Lepingulisi kohustusi, siis seisaku aja eest ei ole Käsundiandjal ka maksekohustust. </w:t>
      </w:r>
    </w:p>
    <w:p w14:paraId="693E23E8" w14:textId="77777777" w:rsidR="00A9166E" w:rsidRPr="00C374FC" w:rsidRDefault="00A9166E" w:rsidP="00A9166E">
      <w:pPr>
        <w:pStyle w:val="ListParagraph"/>
        <w:tabs>
          <w:tab w:val="left" w:pos="0"/>
        </w:tabs>
        <w:autoSpaceDE w:val="0"/>
        <w:autoSpaceDN w:val="0"/>
        <w:adjustRightInd w:val="0"/>
        <w:ind w:left="644"/>
        <w:jc w:val="both"/>
        <w:rPr>
          <w:sz w:val="22"/>
          <w:szCs w:val="22"/>
          <w:lang w:val="fi-FI"/>
        </w:rPr>
      </w:pPr>
    </w:p>
    <w:p w14:paraId="693E23E9" w14:textId="77777777" w:rsidR="00A9166E" w:rsidRPr="00C374FC" w:rsidRDefault="00A9166E" w:rsidP="00A9166E">
      <w:pPr>
        <w:pStyle w:val="ListParagraph"/>
        <w:numPr>
          <w:ilvl w:val="0"/>
          <w:numId w:val="43"/>
        </w:numPr>
        <w:spacing w:before="120"/>
        <w:jc w:val="both"/>
        <w:rPr>
          <w:b/>
          <w:noProof/>
          <w:sz w:val="22"/>
          <w:szCs w:val="22"/>
        </w:rPr>
      </w:pPr>
      <w:r w:rsidRPr="00C374FC">
        <w:rPr>
          <w:b/>
          <w:noProof/>
          <w:sz w:val="22"/>
          <w:szCs w:val="22"/>
        </w:rPr>
        <w:t>Aruandlus ja tasumine</w:t>
      </w:r>
    </w:p>
    <w:p w14:paraId="693E23EA" w14:textId="77777777" w:rsidR="00A9166E" w:rsidRPr="00C374FC" w:rsidRDefault="00A9166E" w:rsidP="00A9166E">
      <w:pPr>
        <w:pStyle w:val="ListParagraph"/>
        <w:spacing w:before="120"/>
        <w:jc w:val="both"/>
        <w:rPr>
          <w:b/>
          <w:noProof/>
          <w:sz w:val="22"/>
          <w:szCs w:val="22"/>
        </w:rPr>
      </w:pPr>
    </w:p>
    <w:p w14:paraId="693E23EB" w14:textId="21A90DF2" w:rsidR="00A9166E" w:rsidRPr="00C374FC" w:rsidRDefault="00A9166E" w:rsidP="00A9166E">
      <w:pPr>
        <w:pStyle w:val="ListParagraph"/>
        <w:numPr>
          <w:ilvl w:val="1"/>
          <w:numId w:val="43"/>
        </w:numPr>
        <w:tabs>
          <w:tab w:val="left" w:pos="567"/>
          <w:tab w:val="left" w:pos="851"/>
        </w:tabs>
        <w:jc w:val="both"/>
        <w:rPr>
          <w:sz w:val="22"/>
          <w:szCs w:val="22"/>
        </w:rPr>
      </w:pPr>
      <w:r w:rsidRPr="00C374FC">
        <w:rPr>
          <w:noProof/>
          <w:sz w:val="22"/>
          <w:szCs w:val="22"/>
        </w:rPr>
        <w:t>Teenuse eest tasumise aluseks on Käsundisaaja esitatav igakuine tegevusaruanne (Tegevusaruanne), Käsundiandja aktsepteeritud ning Käsundiandja kehtestatud vormil Käsundi</w:t>
      </w:r>
      <w:r w:rsidR="005B1AD5" w:rsidRPr="00C374FC">
        <w:rPr>
          <w:noProof/>
          <w:sz w:val="22"/>
          <w:szCs w:val="22"/>
        </w:rPr>
        <w:t>saaja</w:t>
      </w:r>
      <w:r w:rsidRPr="00C374FC">
        <w:rPr>
          <w:noProof/>
          <w:sz w:val="22"/>
          <w:szCs w:val="22"/>
        </w:rPr>
        <w:t xml:space="preserve"> teostatud Teenuste rahaline akt (Akt) ja arve.</w:t>
      </w:r>
      <w:r w:rsidR="008571A8" w:rsidRPr="00C374FC">
        <w:rPr>
          <w:noProof/>
          <w:sz w:val="22"/>
          <w:szCs w:val="22"/>
        </w:rPr>
        <w:t xml:space="preserve"> </w:t>
      </w:r>
    </w:p>
    <w:p w14:paraId="693E23EC" w14:textId="77777777" w:rsidR="00A9166E" w:rsidRPr="00C374FC" w:rsidRDefault="00A9166E" w:rsidP="00A9166E">
      <w:pPr>
        <w:pStyle w:val="ListParagraph"/>
        <w:numPr>
          <w:ilvl w:val="1"/>
          <w:numId w:val="43"/>
        </w:numPr>
        <w:tabs>
          <w:tab w:val="left" w:pos="567"/>
          <w:tab w:val="left" w:pos="851"/>
        </w:tabs>
        <w:jc w:val="both"/>
        <w:rPr>
          <w:sz w:val="22"/>
          <w:szCs w:val="22"/>
        </w:rPr>
      </w:pPr>
      <w:r w:rsidRPr="00C374FC">
        <w:rPr>
          <w:sz w:val="22"/>
          <w:szCs w:val="22"/>
        </w:rPr>
        <w:t>Käsundiandja kinnitab Käsundisaaja Tegevusaruande ja Akti</w:t>
      </w:r>
      <w:r w:rsidRPr="00C374FC">
        <w:rPr>
          <w:noProof/>
          <w:sz w:val="22"/>
          <w:szCs w:val="22"/>
        </w:rPr>
        <w:t xml:space="preserve"> hiljemalt üleandmise päevale järgneva </w:t>
      </w:r>
      <w:r w:rsidR="001C0B70" w:rsidRPr="00C374FC">
        <w:rPr>
          <w:noProof/>
          <w:sz w:val="22"/>
          <w:szCs w:val="22"/>
        </w:rPr>
        <w:t xml:space="preserve">kümne </w:t>
      </w:r>
      <w:r w:rsidRPr="00C374FC">
        <w:rPr>
          <w:noProof/>
          <w:sz w:val="22"/>
          <w:szCs w:val="22"/>
        </w:rPr>
        <w:t>(</w:t>
      </w:r>
      <w:r w:rsidR="001C0B70" w:rsidRPr="00C374FC">
        <w:rPr>
          <w:noProof/>
          <w:sz w:val="22"/>
          <w:szCs w:val="22"/>
        </w:rPr>
        <w:t>10</w:t>
      </w:r>
      <w:r w:rsidRPr="00C374FC">
        <w:rPr>
          <w:noProof/>
          <w:sz w:val="22"/>
          <w:szCs w:val="22"/>
        </w:rPr>
        <w:t xml:space="preserve">) tööpäeva jooksul või esitab sama tähtaja jooksul aruande kinnitamise keeldumise koos vastuväidetega ja argumenteeritud põhjendustega </w:t>
      </w:r>
      <w:r w:rsidRPr="00C374FC">
        <w:rPr>
          <w:sz w:val="22"/>
          <w:szCs w:val="22"/>
        </w:rPr>
        <w:t>Tegevusaruande ja Akti</w:t>
      </w:r>
      <w:r w:rsidRPr="00C374FC">
        <w:rPr>
          <w:noProof/>
          <w:sz w:val="22"/>
          <w:szCs w:val="22"/>
        </w:rPr>
        <w:t xml:space="preserve"> kinnitamisest keeldumise kohta. Käsundisaaja kõrvaldab/korrigeerib mittevastavused ja puudused Teenuse osutamises/ja või vahearuandes ning esitab pärast mittevastavuste ja puuduste kõrvaldamist </w:t>
      </w:r>
      <w:r w:rsidRPr="00C374FC">
        <w:rPr>
          <w:sz w:val="22"/>
          <w:szCs w:val="22"/>
        </w:rPr>
        <w:t>Tegevusaruande ja Akti</w:t>
      </w:r>
      <w:r w:rsidRPr="00C374FC">
        <w:rPr>
          <w:noProof/>
          <w:sz w:val="22"/>
          <w:szCs w:val="22"/>
        </w:rPr>
        <w:t xml:space="preserve"> Käsundiandjale </w:t>
      </w:r>
      <w:r w:rsidRPr="00C374FC">
        <w:rPr>
          <w:sz w:val="22"/>
          <w:szCs w:val="22"/>
        </w:rPr>
        <w:t>uuesti kinnitamiseks.</w:t>
      </w:r>
      <w:r w:rsidRPr="00C374FC">
        <w:rPr>
          <w:noProof/>
          <w:sz w:val="22"/>
          <w:szCs w:val="22"/>
        </w:rPr>
        <w:t xml:space="preserve"> Kui Käsundisaaja ei ole mittevastavusi ja puudusi kõrvaldanud, on Käsundiandjal õigus keelduda </w:t>
      </w:r>
      <w:r w:rsidRPr="00C374FC">
        <w:rPr>
          <w:sz w:val="22"/>
          <w:szCs w:val="22"/>
        </w:rPr>
        <w:t>Tegevusaruande ja Akti</w:t>
      </w:r>
      <w:r w:rsidRPr="00C374FC">
        <w:rPr>
          <w:noProof/>
          <w:sz w:val="22"/>
          <w:szCs w:val="22"/>
        </w:rPr>
        <w:t xml:space="preserve"> kinnitamisest kuni puuduste kõrvaldamiseni. </w:t>
      </w:r>
      <w:proofErr w:type="spellStart"/>
      <w:r w:rsidRPr="00C374FC">
        <w:rPr>
          <w:sz w:val="22"/>
          <w:szCs w:val="22"/>
          <w:lang w:val="fi-FI"/>
        </w:rPr>
        <w:t>Kui</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ei </w:t>
      </w:r>
      <w:proofErr w:type="spellStart"/>
      <w:r w:rsidRPr="00C374FC">
        <w:rPr>
          <w:sz w:val="22"/>
          <w:szCs w:val="22"/>
          <w:lang w:val="fi-FI"/>
        </w:rPr>
        <w:t>kinnita</w:t>
      </w:r>
      <w:proofErr w:type="spellEnd"/>
      <w:r w:rsidRPr="00C374FC">
        <w:rPr>
          <w:sz w:val="22"/>
          <w:szCs w:val="22"/>
          <w:lang w:val="fi-FI"/>
        </w:rPr>
        <w:t xml:space="preserve"> </w:t>
      </w:r>
      <w:r w:rsidRPr="00C374FC">
        <w:rPr>
          <w:sz w:val="22"/>
          <w:szCs w:val="22"/>
        </w:rPr>
        <w:t>Tegevusaruannet ja Akti</w:t>
      </w:r>
      <w:r w:rsidRPr="00C374FC">
        <w:rPr>
          <w:noProof/>
          <w:sz w:val="22"/>
          <w:szCs w:val="22"/>
        </w:rPr>
        <w:t xml:space="preserve"> </w:t>
      </w:r>
      <w:r w:rsidRPr="00C374FC">
        <w:rPr>
          <w:sz w:val="22"/>
          <w:szCs w:val="22"/>
        </w:rPr>
        <w:t>üksnes mingis</w:t>
      </w:r>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näitab</w:t>
      </w:r>
      <w:proofErr w:type="spellEnd"/>
      <w:r w:rsidRPr="00C374FC">
        <w:rPr>
          <w:sz w:val="22"/>
          <w:szCs w:val="22"/>
          <w:lang w:val="fi-FI"/>
        </w:rPr>
        <w:t xml:space="preserve"> </w:t>
      </w:r>
      <w:proofErr w:type="spellStart"/>
      <w:r w:rsidRPr="00C374FC">
        <w:rPr>
          <w:sz w:val="22"/>
          <w:szCs w:val="22"/>
          <w:lang w:val="fi-FI"/>
        </w:rPr>
        <w:t>ta</w:t>
      </w:r>
      <w:proofErr w:type="spellEnd"/>
      <w:r w:rsidRPr="00C374FC">
        <w:rPr>
          <w:sz w:val="22"/>
          <w:szCs w:val="22"/>
          <w:lang w:val="fi-FI"/>
        </w:rPr>
        <w:t xml:space="preserve"> </w:t>
      </w:r>
      <w:proofErr w:type="spellStart"/>
      <w:r w:rsidRPr="00C374FC">
        <w:rPr>
          <w:sz w:val="22"/>
          <w:szCs w:val="22"/>
          <w:lang w:val="fi-FI"/>
        </w:rPr>
        <w:t>motiveeritult</w:t>
      </w:r>
      <w:proofErr w:type="spellEnd"/>
      <w:r w:rsidRPr="00C374FC">
        <w:rPr>
          <w:sz w:val="22"/>
          <w:szCs w:val="22"/>
          <w:lang w:val="fi-FI"/>
        </w:rPr>
        <w:t xml:space="preserve"> </w:t>
      </w:r>
      <w:proofErr w:type="spellStart"/>
      <w:r w:rsidRPr="00C374FC">
        <w:rPr>
          <w:sz w:val="22"/>
          <w:szCs w:val="22"/>
          <w:lang w:val="fi-FI"/>
        </w:rPr>
        <w:t>ära</w:t>
      </w:r>
      <w:proofErr w:type="spellEnd"/>
      <w:r w:rsidRPr="00C374FC">
        <w:rPr>
          <w:sz w:val="22"/>
          <w:szCs w:val="22"/>
          <w:lang w:val="fi-FI"/>
        </w:rPr>
        <w:t xml:space="preserve"> summa, </w:t>
      </w:r>
      <w:proofErr w:type="spellStart"/>
      <w:r w:rsidRPr="00C374FC">
        <w:rPr>
          <w:sz w:val="22"/>
          <w:szCs w:val="22"/>
          <w:lang w:val="fi-FI"/>
        </w:rPr>
        <w:t>millises</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summas</w:t>
      </w:r>
      <w:proofErr w:type="spellEnd"/>
      <w:r w:rsidRPr="00C374FC">
        <w:rPr>
          <w:sz w:val="22"/>
          <w:szCs w:val="22"/>
          <w:lang w:val="fi-FI"/>
        </w:rPr>
        <w:t xml:space="preserve">) </w:t>
      </w:r>
      <w:proofErr w:type="spellStart"/>
      <w:r w:rsidRPr="00C374FC">
        <w:rPr>
          <w:sz w:val="22"/>
          <w:szCs w:val="22"/>
          <w:lang w:val="fi-FI"/>
        </w:rPr>
        <w:t>ta</w:t>
      </w:r>
      <w:proofErr w:type="spellEnd"/>
      <w:r w:rsidRPr="00C374FC">
        <w:rPr>
          <w:sz w:val="22"/>
          <w:szCs w:val="22"/>
          <w:lang w:val="fi-FI"/>
        </w:rPr>
        <w:t xml:space="preserve"> </w:t>
      </w:r>
      <w:proofErr w:type="spellStart"/>
      <w:r w:rsidRPr="00C374FC">
        <w:rPr>
          <w:sz w:val="22"/>
          <w:szCs w:val="22"/>
          <w:lang w:val="fi-FI"/>
        </w:rPr>
        <w:t>kinnitab</w:t>
      </w:r>
      <w:proofErr w:type="spellEnd"/>
      <w:r w:rsidRPr="00C374FC">
        <w:rPr>
          <w:sz w:val="22"/>
          <w:szCs w:val="22"/>
          <w:lang w:val="fi-FI"/>
        </w:rPr>
        <w:t xml:space="preserve"> </w:t>
      </w:r>
      <w:r w:rsidRPr="00C374FC">
        <w:rPr>
          <w:sz w:val="22"/>
          <w:szCs w:val="22"/>
        </w:rPr>
        <w:t>Tegevusaruande ja Akti</w:t>
      </w:r>
      <w:r w:rsidRPr="00C374FC">
        <w:rPr>
          <w:sz w:val="22"/>
          <w:szCs w:val="22"/>
          <w:lang w:val="fi-FI"/>
        </w:rPr>
        <w:t xml:space="preserve"> ja </w:t>
      </w:r>
      <w:proofErr w:type="spellStart"/>
      <w:r w:rsidRPr="00C374FC">
        <w:rPr>
          <w:sz w:val="22"/>
          <w:szCs w:val="22"/>
          <w:lang w:val="fi-FI"/>
        </w:rPr>
        <w:t>millises</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keeldub</w:t>
      </w:r>
      <w:proofErr w:type="spellEnd"/>
      <w:r w:rsidRPr="00C374FC">
        <w:rPr>
          <w:sz w:val="22"/>
          <w:szCs w:val="22"/>
          <w:lang w:val="fi-FI"/>
        </w:rPr>
        <w:t xml:space="preserve"> </w:t>
      </w:r>
      <w:proofErr w:type="spellStart"/>
      <w:r w:rsidRPr="00C374FC">
        <w:rPr>
          <w:sz w:val="22"/>
          <w:szCs w:val="22"/>
          <w:lang w:val="fi-FI"/>
        </w:rPr>
        <w:t>kinnitamast</w:t>
      </w:r>
      <w:proofErr w:type="spellEnd"/>
      <w:r w:rsidRPr="00C374FC">
        <w:rPr>
          <w:sz w:val="22"/>
          <w:szCs w:val="22"/>
          <w:lang w:val="fi-FI"/>
        </w:rPr>
        <w:t xml:space="preserve">. </w:t>
      </w:r>
      <w:proofErr w:type="spellStart"/>
      <w:r w:rsidRPr="00C374FC">
        <w:rPr>
          <w:sz w:val="22"/>
          <w:szCs w:val="22"/>
          <w:lang w:val="fi-FI"/>
        </w:rPr>
        <w:t>Sellisel</w:t>
      </w:r>
      <w:proofErr w:type="spellEnd"/>
      <w:r w:rsidRPr="00C374FC">
        <w:rPr>
          <w:sz w:val="22"/>
          <w:szCs w:val="22"/>
          <w:lang w:val="fi-FI"/>
        </w:rPr>
        <w:t xml:space="preserve"> </w:t>
      </w:r>
      <w:proofErr w:type="spellStart"/>
      <w:r w:rsidRPr="00C374FC">
        <w:rPr>
          <w:sz w:val="22"/>
          <w:szCs w:val="22"/>
          <w:lang w:val="fi-FI"/>
        </w:rPr>
        <w:t>juhul</w:t>
      </w:r>
      <w:proofErr w:type="spellEnd"/>
      <w:r w:rsidRPr="00C374FC">
        <w:rPr>
          <w:sz w:val="22"/>
          <w:szCs w:val="22"/>
          <w:lang w:val="fi-FI"/>
        </w:rPr>
        <w:t xml:space="preserve"> </w:t>
      </w:r>
      <w:proofErr w:type="spellStart"/>
      <w:r w:rsidRPr="00C374FC">
        <w:rPr>
          <w:sz w:val="22"/>
          <w:szCs w:val="22"/>
          <w:lang w:val="fi-FI"/>
        </w:rPr>
        <w:t>koostatakse</w:t>
      </w:r>
      <w:proofErr w:type="spellEnd"/>
      <w:r w:rsidRPr="00C374FC">
        <w:rPr>
          <w:sz w:val="22"/>
          <w:szCs w:val="22"/>
          <w:lang w:val="fi-FI"/>
        </w:rPr>
        <w:t xml:space="preserve"> </w:t>
      </w:r>
      <w:proofErr w:type="spellStart"/>
      <w:r w:rsidRPr="00C374FC">
        <w:rPr>
          <w:sz w:val="22"/>
          <w:szCs w:val="22"/>
          <w:lang w:val="fi-FI"/>
        </w:rPr>
        <w:t>arve</w:t>
      </w:r>
      <w:proofErr w:type="spellEnd"/>
      <w:r w:rsidRPr="00C374FC">
        <w:rPr>
          <w:sz w:val="22"/>
          <w:szCs w:val="22"/>
          <w:lang w:val="fi-FI"/>
        </w:rPr>
        <w:t xml:space="preserve"> </w:t>
      </w:r>
      <w:proofErr w:type="spellStart"/>
      <w:r w:rsidRPr="00C374FC">
        <w:rPr>
          <w:sz w:val="22"/>
          <w:szCs w:val="22"/>
          <w:lang w:val="fi-FI"/>
        </w:rPr>
        <w:t>osas</w:t>
      </w:r>
      <w:proofErr w:type="spellEnd"/>
      <w:r w:rsidRPr="00C374FC">
        <w:rPr>
          <w:sz w:val="22"/>
          <w:szCs w:val="22"/>
          <w:lang w:val="fi-FI"/>
        </w:rPr>
        <w:t xml:space="preserve">, </w:t>
      </w:r>
      <w:proofErr w:type="spellStart"/>
      <w:r w:rsidRPr="00C374FC">
        <w:rPr>
          <w:sz w:val="22"/>
          <w:szCs w:val="22"/>
          <w:lang w:val="fi-FI"/>
        </w:rPr>
        <w:t>millega</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w:t>
      </w:r>
      <w:proofErr w:type="spellStart"/>
      <w:r w:rsidRPr="00C374FC">
        <w:rPr>
          <w:sz w:val="22"/>
          <w:szCs w:val="22"/>
          <w:lang w:val="fi-FI"/>
        </w:rPr>
        <w:t>nõustus</w:t>
      </w:r>
      <w:proofErr w:type="spellEnd"/>
      <w:r w:rsidRPr="00C374FC">
        <w:rPr>
          <w:sz w:val="22"/>
          <w:szCs w:val="22"/>
          <w:lang w:val="fi-FI"/>
        </w:rPr>
        <w:t xml:space="preserve"> </w:t>
      </w:r>
      <w:proofErr w:type="spellStart"/>
      <w:r w:rsidRPr="00C374FC">
        <w:rPr>
          <w:sz w:val="22"/>
          <w:szCs w:val="22"/>
          <w:lang w:val="fi-FI"/>
        </w:rPr>
        <w:t>kui</w:t>
      </w:r>
      <w:proofErr w:type="spellEnd"/>
      <w:r w:rsidRPr="00C374FC">
        <w:rPr>
          <w:sz w:val="22"/>
          <w:szCs w:val="22"/>
          <w:lang w:val="fi-FI"/>
        </w:rPr>
        <w:t xml:space="preserve"> </w:t>
      </w:r>
      <w:proofErr w:type="spellStart"/>
      <w:r w:rsidRPr="00C374FC">
        <w:rPr>
          <w:sz w:val="22"/>
          <w:szCs w:val="22"/>
          <w:lang w:val="fi-FI"/>
        </w:rPr>
        <w:t>kohaselt</w:t>
      </w:r>
      <w:proofErr w:type="spellEnd"/>
      <w:r w:rsidRPr="00C374FC">
        <w:rPr>
          <w:sz w:val="22"/>
          <w:szCs w:val="22"/>
          <w:lang w:val="fi-FI"/>
        </w:rPr>
        <w:t xml:space="preserve"> </w:t>
      </w:r>
      <w:proofErr w:type="spellStart"/>
      <w:r w:rsidRPr="00C374FC">
        <w:rPr>
          <w:sz w:val="22"/>
          <w:szCs w:val="22"/>
          <w:lang w:val="fi-FI"/>
        </w:rPr>
        <w:t>teostatuga</w:t>
      </w:r>
      <w:proofErr w:type="spellEnd"/>
      <w:r w:rsidRPr="00C374FC">
        <w:rPr>
          <w:sz w:val="22"/>
          <w:szCs w:val="22"/>
          <w:lang w:val="fi-FI"/>
        </w:rPr>
        <w:t xml:space="preserve"> </w:t>
      </w:r>
      <w:proofErr w:type="spellStart"/>
      <w:r w:rsidRPr="00C374FC">
        <w:rPr>
          <w:sz w:val="22"/>
          <w:szCs w:val="22"/>
          <w:lang w:val="fi-FI"/>
        </w:rPr>
        <w:t>ning</w:t>
      </w:r>
      <w:proofErr w:type="spellEnd"/>
      <w:r w:rsidRPr="00C374FC">
        <w:rPr>
          <w:sz w:val="22"/>
          <w:szCs w:val="22"/>
          <w:lang w:val="fi-FI"/>
        </w:rPr>
        <w:t xml:space="preserve"> </w:t>
      </w:r>
      <w:proofErr w:type="spellStart"/>
      <w:r w:rsidRPr="00C374FC">
        <w:rPr>
          <w:sz w:val="22"/>
          <w:szCs w:val="22"/>
          <w:lang w:val="fi-FI"/>
        </w:rPr>
        <w:t>selle</w:t>
      </w:r>
      <w:proofErr w:type="spellEnd"/>
      <w:r w:rsidRPr="00C374FC">
        <w:rPr>
          <w:sz w:val="22"/>
          <w:szCs w:val="22"/>
          <w:lang w:val="fi-FI"/>
        </w:rPr>
        <w:t xml:space="preserve"> </w:t>
      </w:r>
      <w:proofErr w:type="spellStart"/>
      <w:r w:rsidRPr="00C374FC">
        <w:rPr>
          <w:sz w:val="22"/>
          <w:szCs w:val="22"/>
          <w:lang w:val="fi-FI"/>
        </w:rPr>
        <w:t>eest</w:t>
      </w:r>
      <w:proofErr w:type="spellEnd"/>
      <w:r w:rsidRPr="00C374FC">
        <w:rPr>
          <w:sz w:val="22"/>
          <w:szCs w:val="22"/>
          <w:lang w:val="fi-FI"/>
        </w:rPr>
        <w:t xml:space="preserve"> </w:t>
      </w:r>
      <w:proofErr w:type="spellStart"/>
      <w:r w:rsidRPr="00C374FC">
        <w:rPr>
          <w:sz w:val="22"/>
          <w:szCs w:val="22"/>
          <w:lang w:val="fi-FI"/>
        </w:rPr>
        <w:t>tasub</w:t>
      </w:r>
      <w:proofErr w:type="spellEnd"/>
      <w:r w:rsidRPr="00C374FC">
        <w:rPr>
          <w:sz w:val="22"/>
          <w:szCs w:val="22"/>
          <w:lang w:val="fi-FI"/>
        </w:rPr>
        <w:t xml:space="preserve"> </w:t>
      </w:r>
      <w:proofErr w:type="spellStart"/>
      <w:r w:rsidRPr="00C374FC">
        <w:rPr>
          <w:sz w:val="22"/>
          <w:szCs w:val="22"/>
          <w:lang w:val="fi-FI"/>
        </w:rPr>
        <w:t>Käsundiandja</w:t>
      </w:r>
      <w:proofErr w:type="spellEnd"/>
      <w:r w:rsidRPr="00C374FC">
        <w:rPr>
          <w:sz w:val="22"/>
          <w:szCs w:val="22"/>
          <w:lang w:val="fi-FI"/>
        </w:rPr>
        <w:t xml:space="preserve"> </w:t>
      </w:r>
      <w:proofErr w:type="spellStart"/>
      <w:r w:rsidRPr="00C374FC">
        <w:rPr>
          <w:sz w:val="22"/>
          <w:szCs w:val="22"/>
          <w:lang w:val="fi-FI"/>
        </w:rPr>
        <w:t>Lepinguga</w:t>
      </w:r>
      <w:proofErr w:type="spellEnd"/>
      <w:r w:rsidRPr="00C374FC">
        <w:rPr>
          <w:sz w:val="22"/>
          <w:szCs w:val="22"/>
          <w:lang w:val="fi-FI"/>
        </w:rPr>
        <w:t xml:space="preserve"> </w:t>
      </w:r>
      <w:proofErr w:type="spellStart"/>
      <w:r w:rsidRPr="00C374FC">
        <w:rPr>
          <w:sz w:val="22"/>
          <w:szCs w:val="22"/>
          <w:lang w:val="fi-FI"/>
        </w:rPr>
        <w:t>ettenähtud</w:t>
      </w:r>
      <w:proofErr w:type="spellEnd"/>
      <w:r w:rsidRPr="00C374FC">
        <w:rPr>
          <w:sz w:val="22"/>
          <w:szCs w:val="22"/>
          <w:lang w:val="fi-FI"/>
        </w:rPr>
        <w:t xml:space="preserve"> </w:t>
      </w:r>
      <w:proofErr w:type="spellStart"/>
      <w:r w:rsidRPr="00C374FC">
        <w:rPr>
          <w:sz w:val="22"/>
          <w:szCs w:val="22"/>
          <w:lang w:val="fi-FI"/>
        </w:rPr>
        <w:t>korras</w:t>
      </w:r>
      <w:proofErr w:type="spellEnd"/>
      <w:r w:rsidRPr="00C374FC">
        <w:rPr>
          <w:sz w:val="22"/>
          <w:szCs w:val="22"/>
          <w:lang w:val="fi-FI"/>
        </w:rPr>
        <w:t>.</w:t>
      </w:r>
    </w:p>
    <w:p w14:paraId="4F0F1EA5" w14:textId="348402A7" w:rsidR="00D81A5F" w:rsidRPr="00C374FC" w:rsidRDefault="00D81A5F" w:rsidP="00D81A5F">
      <w:pPr>
        <w:numPr>
          <w:ilvl w:val="1"/>
          <w:numId w:val="43"/>
        </w:numPr>
        <w:ind w:hanging="482"/>
        <w:jc w:val="both"/>
        <w:rPr>
          <w:noProof/>
          <w:sz w:val="22"/>
          <w:szCs w:val="22"/>
        </w:rPr>
      </w:pPr>
      <w:r w:rsidRPr="00C374FC">
        <w:rPr>
          <w:noProof/>
          <w:sz w:val="22"/>
          <w:szCs w:val="22"/>
        </w:rPr>
        <w:t xml:space="preserve">Käsundiandja kohustub tasuma Käsundisaaja esitatud arved </w:t>
      </w:r>
      <w:r w:rsidR="002E5D4C" w:rsidRPr="00C374FC">
        <w:rPr>
          <w:noProof/>
          <w:sz w:val="22"/>
          <w:szCs w:val="22"/>
        </w:rPr>
        <w:t xml:space="preserve">neliteis </w:t>
      </w:r>
      <w:r w:rsidRPr="00C374FC">
        <w:rPr>
          <w:noProof/>
          <w:sz w:val="22"/>
          <w:szCs w:val="22"/>
        </w:rPr>
        <w:t xml:space="preserve"> (</w:t>
      </w:r>
      <w:r w:rsidR="002E5D4C" w:rsidRPr="00C374FC">
        <w:rPr>
          <w:noProof/>
          <w:sz w:val="22"/>
          <w:szCs w:val="22"/>
        </w:rPr>
        <w:t>14</w:t>
      </w:r>
      <w:r w:rsidRPr="00C374FC">
        <w:rPr>
          <w:noProof/>
          <w:sz w:val="22"/>
          <w:szCs w:val="22"/>
        </w:rPr>
        <w:t xml:space="preserve">) kalendripäeva jooksul vastava arve kättesaamisest, eeldusega, et vastav </w:t>
      </w:r>
      <w:r w:rsidRPr="00C374FC">
        <w:rPr>
          <w:sz w:val="22"/>
          <w:szCs w:val="22"/>
        </w:rPr>
        <w:t>Tegevusaruanne ja Akt</w:t>
      </w:r>
      <w:r w:rsidRPr="00C374FC">
        <w:rPr>
          <w:noProof/>
          <w:sz w:val="22"/>
          <w:szCs w:val="22"/>
        </w:rPr>
        <w:t xml:space="preserve"> on Käsundiandja poolt aktsepteeritud. </w:t>
      </w:r>
    </w:p>
    <w:p w14:paraId="12177477" w14:textId="43F4F969" w:rsidR="00D81A5F" w:rsidRPr="00C374FC" w:rsidRDefault="00D81A5F" w:rsidP="00D81A5F">
      <w:pPr>
        <w:numPr>
          <w:ilvl w:val="1"/>
          <w:numId w:val="43"/>
        </w:numPr>
        <w:ind w:hanging="482"/>
        <w:jc w:val="both"/>
        <w:rPr>
          <w:noProof/>
          <w:sz w:val="22"/>
          <w:szCs w:val="22"/>
        </w:rPr>
      </w:pPr>
      <w:r w:rsidRPr="00C374FC">
        <w:rPr>
          <w:noProof/>
          <w:sz w:val="22"/>
          <w:szCs w:val="22"/>
        </w:rPr>
        <w:t xml:space="preserve">Käsundiandja pretensiooni esinemise korral lükkub arve tasumise tähtaeg edasi pretensiooni lahendamiseni, millest arvates kohustub Käsundiandja </w:t>
      </w:r>
      <w:r w:rsidR="002E5D4C" w:rsidRPr="00C374FC">
        <w:rPr>
          <w:noProof/>
          <w:sz w:val="22"/>
          <w:szCs w:val="22"/>
        </w:rPr>
        <w:t>neliteist</w:t>
      </w:r>
      <w:r w:rsidRPr="00C374FC">
        <w:rPr>
          <w:noProof/>
          <w:sz w:val="22"/>
          <w:szCs w:val="22"/>
        </w:rPr>
        <w:t xml:space="preserve"> (</w:t>
      </w:r>
      <w:r w:rsidR="002E5D4C" w:rsidRPr="00C374FC">
        <w:rPr>
          <w:noProof/>
          <w:sz w:val="22"/>
          <w:szCs w:val="22"/>
        </w:rPr>
        <w:t>14</w:t>
      </w:r>
      <w:r w:rsidRPr="00C374FC">
        <w:rPr>
          <w:noProof/>
          <w:sz w:val="22"/>
          <w:szCs w:val="22"/>
        </w:rPr>
        <w:t xml:space="preserve">) kalendripäeva jooksul arve tasuma. </w:t>
      </w:r>
    </w:p>
    <w:p w14:paraId="693E23EE" w14:textId="77777777" w:rsidR="00A9166E" w:rsidRPr="00C374FC" w:rsidRDefault="00A9166E" w:rsidP="00A9166E">
      <w:pPr>
        <w:pStyle w:val="ListParagraph"/>
        <w:keepNext/>
        <w:numPr>
          <w:ilvl w:val="0"/>
          <w:numId w:val="43"/>
        </w:numPr>
        <w:spacing w:before="240" w:after="120"/>
        <w:jc w:val="both"/>
        <w:rPr>
          <w:b/>
          <w:noProof/>
          <w:sz w:val="22"/>
          <w:szCs w:val="22"/>
        </w:rPr>
      </w:pPr>
      <w:r w:rsidRPr="00C374FC">
        <w:rPr>
          <w:b/>
          <w:noProof/>
          <w:sz w:val="22"/>
          <w:szCs w:val="22"/>
        </w:rPr>
        <w:t xml:space="preserve">Lepingu kehtivus </w:t>
      </w:r>
    </w:p>
    <w:p w14:paraId="693E23EF" w14:textId="77777777" w:rsidR="00A9166E" w:rsidRPr="00C374FC" w:rsidRDefault="00A9166E" w:rsidP="00A9166E">
      <w:pPr>
        <w:pStyle w:val="ListParagraph"/>
        <w:keepNext/>
        <w:spacing w:before="240" w:after="120"/>
        <w:jc w:val="both"/>
        <w:rPr>
          <w:b/>
          <w:noProof/>
          <w:sz w:val="22"/>
          <w:szCs w:val="22"/>
        </w:rPr>
      </w:pPr>
    </w:p>
    <w:p w14:paraId="693E23F0" w14:textId="77777777" w:rsidR="00A9166E" w:rsidRPr="00C374FC" w:rsidRDefault="00A9166E" w:rsidP="00A9166E">
      <w:pPr>
        <w:pStyle w:val="ListParagraph"/>
        <w:keepNext/>
        <w:numPr>
          <w:ilvl w:val="1"/>
          <w:numId w:val="43"/>
        </w:numPr>
        <w:jc w:val="both"/>
        <w:rPr>
          <w:noProof/>
          <w:sz w:val="22"/>
          <w:szCs w:val="22"/>
        </w:rPr>
      </w:pPr>
      <w:r w:rsidRPr="00C374FC">
        <w:rPr>
          <w:noProof/>
          <w:sz w:val="22"/>
          <w:szCs w:val="22"/>
        </w:rPr>
        <w:t>Leping jõustub allakirjutamise hetkest ja kehtib kuni Poolte poolt oma Lepingust tulenevate kohustuste nõuetekohase täitmiseni</w:t>
      </w:r>
      <w:r w:rsidR="00594133" w:rsidRPr="00C374FC">
        <w:rPr>
          <w:sz w:val="22"/>
          <w:szCs w:val="22"/>
        </w:rPr>
        <w:t>.</w:t>
      </w:r>
      <w:r w:rsidRPr="00C374FC">
        <w:rPr>
          <w:noProof/>
          <w:sz w:val="22"/>
          <w:szCs w:val="22"/>
        </w:rPr>
        <w:t xml:space="preserve"> </w:t>
      </w:r>
    </w:p>
    <w:p w14:paraId="693E23F1" w14:textId="77777777" w:rsidR="00A9166E" w:rsidRPr="00C374FC" w:rsidRDefault="00A9166E" w:rsidP="00A9166E">
      <w:pPr>
        <w:ind w:left="360"/>
        <w:jc w:val="both"/>
        <w:rPr>
          <w:b/>
          <w:sz w:val="22"/>
          <w:szCs w:val="22"/>
        </w:rPr>
      </w:pPr>
    </w:p>
    <w:p w14:paraId="693E23F2" w14:textId="77777777" w:rsidR="00A9166E" w:rsidRPr="00C374FC" w:rsidRDefault="00A9166E" w:rsidP="00A9166E">
      <w:pPr>
        <w:pStyle w:val="ListParagraph"/>
        <w:numPr>
          <w:ilvl w:val="0"/>
          <w:numId w:val="43"/>
        </w:numPr>
        <w:jc w:val="both"/>
        <w:rPr>
          <w:b/>
          <w:sz w:val="22"/>
          <w:szCs w:val="22"/>
        </w:rPr>
      </w:pPr>
      <w:r w:rsidRPr="00C374FC">
        <w:rPr>
          <w:b/>
          <w:sz w:val="22"/>
          <w:szCs w:val="22"/>
        </w:rPr>
        <w:t>Lepingu ennetähtaegne lõpetamine</w:t>
      </w:r>
    </w:p>
    <w:p w14:paraId="693E23F3" w14:textId="77777777" w:rsidR="00A9166E" w:rsidRPr="00C374FC" w:rsidRDefault="00A9166E" w:rsidP="00A9166E">
      <w:pPr>
        <w:tabs>
          <w:tab w:val="left" w:pos="567"/>
          <w:tab w:val="left" w:pos="851"/>
        </w:tabs>
        <w:ind w:left="360"/>
        <w:jc w:val="both"/>
        <w:rPr>
          <w:sz w:val="22"/>
          <w:szCs w:val="22"/>
        </w:rPr>
      </w:pPr>
    </w:p>
    <w:p w14:paraId="693E23F4" w14:textId="30ED9693"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 xml:space="preserve">Mõlemal Poolel on õigus Leping ühepoolselt etteteatamistähtajata üles öelda kui teine Pool osutub maksejõuetuks või teise Poole suhtes kuulutatakse välja pankrot. </w:t>
      </w:r>
    </w:p>
    <w:p w14:paraId="693E23F5" w14:textId="5D48E389"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 xml:space="preserve">Käsundiandjal on õigus Leping igal ajal ühepoolselt lõpetada (korraline lõpetamine), teatades sellest Käsundisaajale kirjalikult ette vähemalt </w:t>
      </w:r>
      <w:r w:rsidR="002E5D4C" w:rsidRPr="00C374FC">
        <w:rPr>
          <w:sz w:val="22"/>
          <w:szCs w:val="22"/>
        </w:rPr>
        <w:t xml:space="preserve">kolmkümmend </w:t>
      </w:r>
      <w:r w:rsidRPr="00C374FC">
        <w:rPr>
          <w:sz w:val="22"/>
          <w:szCs w:val="22"/>
        </w:rPr>
        <w:t>(</w:t>
      </w:r>
      <w:r w:rsidR="002E5D4C" w:rsidRPr="00C374FC">
        <w:rPr>
          <w:sz w:val="22"/>
          <w:szCs w:val="22"/>
        </w:rPr>
        <w:t>30</w:t>
      </w:r>
      <w:r w:rsidRPr="00C374FC">
        <w:rPr>
          <w:sz w:val="22"/>
          <w:szCs w:val="22"/>
        </w:rPr>
        <w:t>) kalendripäeva. Sellisel juhul tasub Käsundiandja Käsundisaajale kuni Lepingu lõpetamise jõustumiseni (Lepingu lõppemiseni) osutatud Teenuste eest. Käsundisaajal ei ole õigust nõuda tasu etteulatuvalt kogu vastava Makseposti raames ega mistahes muude kulude, hüvitiste või loodetud tulu maksmist, vaid üksnes tasu seni tehtud ja osutatud Teenuste eest, mis on Käsundiandja poolt tasumata Lepingu lõpetamise jõustumise hetkeks.</w:t>
      </w:r>
    </w:p>
    <w:p w14:paraId="693E23F6" w14:textId="77777777" w:rsidR="00A9166E" w:rsidRPr="00C374FC" w:rsidRDefault="00A9166E" w:rsidP="00A9166E">
      <w:pPr>
        <w:pStyle w:val="ListParagraph"/>
        <w:numPr>
          <w:ilvl w:val="1"/>
          <w:numId w:val="43"/>
        </w:numPr>
        <w:tabs>
          <w:tab w:val="left" w:pos="709"/>
          <w:tab w:val="left" w:pos="851"/>
        </w:tabs>
        <w:ind w:left="709"/>
        <w:jc w:val="both"/>
        <w:rPr>
          <w:noProof/>
          <w:sz w:val="22"/>
          <w:szCs w:val="22"/>
        </w:rPr>
      </w:pPr>
      <w:r w:rsidRPr="00C374FC">
        <w:rPr>
          <w:sz w:val="22"/>
          <w:szCs w:val="22"/>
        </w:rPr>
        <w:t>Punktis 9.2 sätestatud Lepingu lõpetamise teate (avalduse) saamisest arvates peab Käsundisaaja viima oma kulutused miinimumini, sealjuures jätkates oma kohustuste nõuetekohast täitmist. Pooled kooskõlastavad Käsundisaaja töökava eelseisvaks perioodiks kuni Lepingu lõpetamise jõustumiseni.</w:t>
      </w:r>
    </w:p>
    <w:p w14:paraId="693E23F7" w14:textId="77777777"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noProof/>
          <w:sz w:val="22"/>
          <w:szCs w:val="22"/>
        </w:rPr>
        <w:t>Poolel on õigus Leping üles öelda juhul, kui mistahes põhjustel tekib Objekti ehitustööde teostamisel seisak, mille kestus on pikem kui neli (4) kuud või ehitustööde algus viibib rohkem kui neli (4) kuud. Juhul, kui Leping öeldakse üles käesolevas punktis nimetatud põhjusel, tasub Käsundiandja Käsundisaajale enne seisaku algust osutatud Teenuse täitmise eest.</w:t>
      </w:r>
    </w:p>
    <w:p w14:paraId="693E23F8" w14:textId="77777777" w:rsidR="00A9166E" w:rsidRPr="00C374FC" w:rsidRDefault="00A9166E" w:rsidP="00A9166E">
      <w:pPr>
        <w:pStyle w:val="ListParagraph"/>
        <w:numPr>
          <w:ilvl w:val="1"/>
          <w:numId w:val="43"/>
        </w:numPr>
        <w:tabs>
          <w:tab w:val="left" w:pos="709"/>
          <w:tab w:val="left" w:pos="851"/>
        </w:tabs>
        <w:ind w:left="709"/>
        <w:jc w:val="both"/>
        <w:rPr>
          <w:sz w:val="22"/>
          <w:szCs w:val="22"/>
        </w:rPr>
      </w:pPr>
      <w:r w:rsidRPr="00C374FC">
        <w:rPr>
          <w:sz w:val="22"/>
          <w:szCs w:val="22"/>
        </w:rPr>
        <w:t>Käsundisaajal on õigus Leping ühepoolselt Käsundiandja rikkumise tõttu etteteatamistähtajata üles öelda, kui:</w:t>
      </w:r>
    </w:p>
    <w:p w14:paraId="693E23F9" w14:textId="77777777" w:rsidR="00A9166E" w:rsidRPr="00C374FC" w:rsidRDefault="00A9166E" w:rsidP="00DF0A02">
      <w:pPr>
        <w:pStyle w:val="ListParagraph"/>
        <w:numPr>
          <w:ilvl w:val="2"/>
          <w:numId w:val="43"/>
        </w:numPr>
        <w:tabs>
          <w:tab w:val="left" w:pos="851"/>
          <w:tab w:val="left" w:pos="1701"/>
        </w:tabs>
        <w:ind w:left="1418" w:hanging="709"/>
        <w:jc w:val="both"/>
        <w:rPr>
          <w:sz w:val="22"/>
          <w:szCs w:val="22"/>
        </w:rPr>
      </w:pPr>
      <w:r w:rsidRPr="00C374FC">
        <w:rPr>
          <w:sz w:val="22"/>
          <w:szCs w:val="22"/>
        </w:rPr>
        <w:lastRenderedPageBreak/>
        <w:t>Käsundiandja on arve tasumisega põhjendamatult viivituses enam kui kakskümmend viis (25) kalendripäeva ning ei tasu arvet ka nimetatud tähtaja möödumise järgselt Käsundisaaja poolt antud vähemalt 10-kalendripäevase täiendava tähtaja jooksul;</w:t>
      </w:r>
    </w:p>
    <w:p w14:paraId="693E23FA" w14:textId="77777777" w:rsidR="00A9166E" w:rsidRPr="00C374FC" w:rsidRDefault="00A9166E" w:rsidP="00DF0A02">
      <w:pPr>
        <w:pStyle w:val="ListParagraph"/>
        <w:numPr>
          <w:ilvl w:val="2"/>
          <w:numId w:val="43"/>
        </w:numPr>
        <w:tabs>
          <w:tab w:val="left" w:pos="851"/>
          <w:tab w:val="left" w:pos="1701"/>
        </w:tabs>
        <w:ind w:left="1418" w:hanging="709"/>
        <w:jc w:val="both"/>
        <w:rPr>
          <w:sz w:val="22"/>
          <w:szCs w:val="22"/>
        </w:rPr>
      </w:pPr>
      <w:r w:rsidRPr="00C374FC">
        <w:rPr>
          <w:sz w:val="22"/>
          <w:szCs w:val="22"/>
        </w:rPr>
        <w:t>Käsundiandja rikub Lepingujärgset kohustust ning ei täida kohustust ka Käsundisaajai poolt täitmiseks antud mõistliku kestusega täiendava tähtaja jooksul.</w:t>
      </w:r>
    </w:p>
    <w:p w14:paraId="693E23FB" w14:textId="77777777" w:rsidR="00A9166E" w:rsidRPr="00C374FC" w:rsidRDefault="00A9166E" w:rsidP="00A9166E">
      <w:pPr>
        <w:tabs>
          <w:tab w:val="left" w:pos="709"/>
          <w:tab w:val="left" w:pos="851"/>
        </w:tabs>
        <w:ind w:left="709"/>
        <w:jc w:val="both"/>
        <w:rPr>
          <w:sz w:val="22"/>
          <w:szCs w:val="22"/>
        </w:rPr>
      </w:pPr>
    </w:p>
    <w:p w14:paraId="693E23FC" w14:textId="77777777" w:rsidR="00A9166E" w:rsidRPr="00C374FC" w:rsidRDefault="00A9166E" w:rsidP="00A9166E">
      <w:pPr>
        <w:pStyle w:val="ListParagraph"/>
        <w:numPr>
          <w:ilvl w:val="1"/>
          <w:numId w:val="43"/>
        </w:numPr>
        <w:tabs>
          <w:tab w:val="left" w:pos="709"/>
          <w:tab w:val="left" w:pos="851"/>
        </w:tabs>
        <w:jc w:val="both"/>
        <w:rPr>
          <w:sz w:val="22"/>
          <w:szCs w:val="22"/>
        </w:rPr>
      </w:pPr>
      <w:r w:rsidRPr="00C374FC">
        <w:rPr>
          <w:sz w:val="22"/>
          <w:szCs w:val="22"/>
        </w:rPr>
        <w:t>Käsundiandjal on õigus Leping ühepoolselt Käsundisaaja rikkumise tõttu etteteatamistähtajata üles öelda võlaõigusseaduses sätestatud juhtudel ning samuti juhul:</w:t>
      </w:r>
    </w:p>
    <w:p w14:paraId="693E23FD" w14:textId="77777777" w:rsidR="00A9166E" w:rsidRPr="00C374FC" w:rsidRDefault="00A9166E" w:rsidP="00A9166E">
      <w:pPr>
        <w:pStyle w:val="ListParagraph"/>
        <w:numPr>
          <w:ilvl w:val="2"/>
          <w:numId w:val="43"/>
        </w:numPr>
        <w:tabs>
          <w:tab w:val="left" w:pos="851"/>
          <w:tab w:val="left" w:pos="1134"/>
        </w:tabs>
        <w:ind w:left="1418"/>
        <w:jc w:val="both"/>
        <w:rPr>
          <w:sz w:val="22"/>
          <w:szCs w:val="22"/>
        </w:rPr>
      </w:pPr>
      <w:r w:rsidRPr="00C374FC">
        <w:rPr>
          <w:sz w:val="22"/>
          <w:szCs w:val="22"/>
        </w:rPr>
        <w:t>kui ilmneb, et Käsundisaaja on esitanud pakkumuses valeandmeid;</w:t>
      </w:r>
    </w:p>
    <w:p w14:paraId="693E23FE" w14:textId="77777777" w:rsidR="00A9166E" w:rsidRPr="00C374FC" w:rsidRDefault="00A9166E" w:rsidP="00A9166E">
      <w:pPr>
        <w:pStyle w:val="ListParagraph"/>
        <w:numPr>
          <w:ilvl w:val="2"/>
          <w:numId w:val="43"/>
        </w:numPr>
        <w:tabs>
          <w:tab w:val="left" w:pos="851"/>
          <w:tab w:val="left" w:pos="1134"/>
        </w:tabs>
        <w:ind w:left="1418"/>
        <w:jc w:val="both"/>
        <w:rPr>
          <w:sz w:val="22"/>
          <w:szCs w:val="22"/>
        </w:rPr>
      </w:pPr>
      <w:r w:rsidRPr="00C374FC">
        <w:rPr>
          <w:sz w:val="22"/>
          <w:szCs w:val="22"/>
        </w:rPr>
        <w:t>kui Käsundisaaja rikub Lepingujärgset kohustust ning ei täida kohustust ka  Käsundiandja poolt täitmiseks antud mõistliku kestusega täiendava tähtaja jooksul.</w:t>
      </w:r>
    </w:p>
    <w:p w14:paraId="693E23FF" w14:textId="77777777" w:rsidR="00A9166E" w:rsidRPr="00C374FC" w:rsidRDefault="00A9166E" w:rsidP="00A9166E">
      <w:pPr>
        <w:tabs>
          <w:tab w:val="left" w:pos="709"/>
          <w:tab w:val="left" w:pos="851"/>
        </w:tabs>
        <w:ind w:left="709"/>
        <w:jc w:val="both"/>
        <w:rPr>
          <w:sz w:val="22"/>
          <w:szCs w:val="22"/>
        </w:rPr>
      </w:pPr>
    </w:p>
    <w:p w14:paraId="693E2400" w14:textId="77777777" w:rsidR="00A9166E" w:rsidRPr="00C374FC" w:rsidRDefault="00A9166E" w:rsidP="00A9166E">
      <w:pPr>
        <w:pStyle w:val="ListParagraph"/>
        <w:numPr>
          <w:ilvl w:val="0"/>
          <w:numId w:val="43"/>
        </w:numPr>
        <w:tabs>
          <w:tab w:val="left" w:pos="851"/>
        </w:tabs>
        <w:jc w:val="both"/>
        <w:rPr>
          <w:b/>
          <w:sz w:val="22"/>
          <w:szCs w:val="22"/>
        </w:rPr>
      </w:pPr>
      <w:r w:rsidRPr="00C374FC">
        <w:rPr>
          <w:b/>
          <w:sz w:val="22"/>
          <w:szCs w:val="22"/>
        </w:rPr>
        <w:t xml:space="preserve"> Poolte vastutus, viivised ja leppetrahvid</w:t>
      </w:r>
    </w:p>
    <w:p w14:paraId="693E2401" w14:textId="77777777" w:rsidR="00A9166E" w:rsidRPr="00C374FC" w:rsidRDefault="00A9166E" w:rsidP="00A9166E">
      <w:pPr>
        <w:tabs>
          <w:tab w:val="left" w:pos="567"/>
          <w:tab w:val="left" w:pos="851"/>
        </w:tabs>
        <w:jc w:val="both"/>
        <w:rPr>
          <w:b/>
          <w:sz w:val="22"/>
          <w:szCs w:val="22"/>
        </w:rPr>
      </w:pPr>
      <w:r w:rsidRPr="00C374FC">
        <w:rPr>
          <w:b/>
          <w:sz w:val="22"/>
          <w:szCs w:val="22"/>
        </w:rPr>
        <w:t xml:space="preserve"> </w:t>
      </w:r>
    </w:p>
    <w:p w14:paraId="693E2402"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 xml:space="preserve">Pooled kannavad täielikku varalist vastutust Lepingu tingimuste täitmata jätmise või mittekohase täitmisega teisele Poolele tekitatud kahju eest selle kahju ulatuses </w:t>
      </w:r>
      <w:r w:rsidRPr="00C374FC">
        <w:rPr>
          <w:sz w:val="22"/>
          <w:szCs w:val="22"/>
        </w:rPr>
        <w:t>v.a saamata jäänud tulu hüvitamine kahjustatud Poolele. Pool ei vastuta kohustuse rikkumise eest, kui see oli põhjustatud vääramatust jõust võlaõigusseaduse tähenduses.</w:t>
      </w:r>
    </w:p>
    <w:p w14:paraId="693E2403" w14:textId="77777777" w:rsidR="00A9166E" w:rsidRPr="00C374FC" w:rsidRDefault="00A9166E" w:rsidP="00F0270C">
      <w:pPr>
        <w:pStyle w:val="ListParagraph"/>
        <w:numPr>
          <w:ilvl w:val="1"/>
          <w:numId w:val="43"/>
        </w:numPr>
        <w:tabs>
          <w:tab w:val="left" w:pos="0"/>
        </w:tabs>
        <w:ind w:left="993" w:hanging="567"/>
        <w:jc w:val="both"/>
        <w:rPr>
          <w:sz w:val="22"/>
          <w:szCs w:val="22"/>
        </w:rPr>
      </w:pPr>
      <w:r w:rsidRPr="00C374FC">
        <w:rPr>
          <w:sz w:val="22"/>
          <w:szCs w:val="22"/>
        </w:rPr>
        <w:t>Käsundisaaja on professionaal ning Käsundiandja heakskiidu või kinnituse andmine mistahes Käsundisaaja otsusele, ettepanekule, lahendusele või dokumendile ei välista Käsundisaaja kui vastava  otsuse tegija, ettepaneku/kinnituse esitaja, dokumendi väljatöötaja vastutust ega vabasta Käsundisaajat vastutusest oma kohustuste rikkumise ja selle tagajärgede eest.</w:t>
      </w:r>
    </w:p>
    <w:p w14:paraId="693E2404" w14:textId="77777777" w:rsidR="00A9166E" w:rsidRPr="00C374FC" w:rsidRDefault="00A9166E" w:rsidP="00F0270C">
      <w:pPr>
        <w:pStyle w:val="ListParagraph"/>
        <w:numPr>
          <w:ilvl w:val="1"/>
          <w:numId w:val="43"/>
        </w:numPr>
        <w:tabs>
          <w:tab w:val="left" w:pos="0"/>
          <w:tab w:val="left" w:pos="567"/>
          <w:tab w:val="left" w:pos="851"/>
        </w:tabs>
        <w:ind w:left="993" w:hanging="567"/>
        <w:jc w:val="both"/>
        <w:rPr>
          <w:sz w:val="22"/>
          <w:szCs w:val="22"/>
        </w:rPr>
      </w:pPr>
      <w:r w:rsidRPr="00C374FC">
        <w:rPr>
          <w:sz w:val="22"/>
          <w:szCs w:val="22"/>
        </w:rPr>
        <w:t>Käsundiandja poolt arve tasumisega viivitamisel on Käsundisaajal õigus nõuda viivist null koma üks (0,1%) protsenti tähtajaks tasumata summalt iga viivitatud kalendripäeva eest, kuid viivisena kokku mitte rohkem kui kakskümmend (20) protsenti vastavast õigeaegselt tasumata arvest.</w:t>
      </w:r>
    </w:p>
    <w:p w14:paraId="17FC3F49" w14:textId="3E41873D" w:rsidR="00AD5C6F" w:rsidRPr="00C374FC" w:rsidRDefault="00A9166E" w:rsidP="00AD5C6F">
      <w:pPr>
        <w:pStyle w:val="ListParagraph"/>
        <w:numPr>
          <w:ilvl w:val="1"/>
          <w:numId w:val="43"/>
        </w:numPr>
        <w:ind w:left="993" w:hanging="567"/>
        <w:jc w:val="both"/>
        <w:rPr>
          <w:sz w:val="22"/>
          <w:szCs w:val="22"/>
        </w:rPr>
      </w:pPr>
      <w:r w:rsidRPr="00C374FC">
        <w:rPr>
          <w:sz w:val="22"/>
          <w:szCs w:val="22"/>
        </w:rPr>
        <w:t xml:space="preserve">Käsundiandjal on õigus nõuda Käsundisaajalt leppetrahvi </w:t>
      </w:r>
      <w:r w:rsidR="00AD5C6F" w:rsidRPr="00C374FC">
        <w:rPr>
          <w:sz w:val="22"/>
          <w:szCs w:val="22"/>
        </w:rPr>
        <w:t>vastavalt allolevale tabelile või Käsundisaaja mistahes</w:t>
      </w:r>
      <w:r w:rsidRPr="00C374FC">
        <w:rPr>
          <w:sz w:val="22"/>
          <w:szCs w:val="22"/>
        </w:rPr>
        <w:t xml:space="preserve"> </w:t>
      </w:r>
      <w:r w:rsidR="00AD5C6F" w:rsidRPr="00C374FC">
        <w:rPr>
          <w:sz w:val="22"/>
          <w:szCs w:val="22"/>
        </w:rPr>
        <w:t xml:space="preserve">muu </w:t>
      </w:r>
      <w:r w:rsidRPr="00C374FC">
        <w:rPr>
          <w:sz w:val="22"/>
          <w:szCs w:val="22"/>
        </w:rPr>
        <w:t xml:space="preserve">kohustuse </w:t>
      </w:r>
      <w:r w:rsidR="00F41B6A" w:rsidRPr="00C374FC">
        <w:rPr>
          <w:sz w:val="22"/>
          <w:szCs w:val="22"/>
        </w:rPr>
        <w:t xml:space="preserve">igakordse </w:t>
      </w:r>
      <w:r w:rsidRPr="00C374FC">
        <w:rPr>
          <w:sz w:val="22"/>
          <w:szCs w:val="22"/>
        </w:rPr>
        <w:t xml:space="preserve">rikkumise </w:t>
      </w:r>
      <w:r w:rsidR="00AD5C6F" w:rsidRPr="00C374FC">
        <w:rPr>
          <w:sz w:val="22"/>
          <w:szCs w:val="22"/>
        </w:rPr>
        <w:t>puhul</w:t>
      </w:r>
      <w:r w:rsidR="00E61FFE" w:rsidRPr="00C374FC">
        <w:rPr>
          <w:sz w:val="22"/>
          <w:szCs w:val="22"/>
        </w:rPr>
        <w:t xml:space="preserve"> summas </w:t>
      </w:r>
      <w:r w:rsidR="00A15854" w:rsidRPr="00C374FC">
        <w:rPr>
          <w:sz w:val="22"/>
          <w:szCs w:val="22"/>
        </w:rPr>
        <w:t xml:space="preserve">kuni </w:t>
      </w:r>
      <w:r w:rsidR="00E61FFE" w:rsidRPr="00C374FC">
        <w:rPr>
          <w:sz w:val="22"/>
          <w:szCs w:val="22"/>
        </w:rPr>
        <w:t>150 eurot</w:t>
      </w:r>
      <w:r w:rsidRPr="00C374FC">
        <w:rPr>
          <w:sz w:val="22"/>
          <w:szCs w:val="22"/>
        </w:rPr>
        <w:t>. Leppetrahvi nõudmine ei välista Käsundiandja õigust täiendavalt nõuda rikkumisega tekitatud kahju hüvitamist</w:t>
      </w:r>
      <w:r w:rsidR="00AD5C6F" w:rsidRPr="00C374FC">
        <w:rPr>
          <w:sz w:val="22"/>
          <w:szCs w:val="22"/>
        </w:rPr>
        <w:t xml:space="preserve"> või hinna alandamist.</w:t>
      </w:r>
    </w:p>
    <w:p w14:paraId="40B00859" w14:textId="77777777" w:rsidR="00AD5C6F" w:rsidRPr="00C374FC" w:rsidRDefault="00AD5C6F" w:rsidP="00AD5C6F">
      <w:pPr>
        <w:pStyle w:val="ListParagraph"/>
        <w:ind w:left="993"/>
        <w:jc w:val="both"/>
        <w:rPr>
          <w:sz w:val="22"/>
          <w:szCs w:val="22"/>
        </w:rPr>
      </w:pPr>
    </w:p>
    <w:tbl>
      <w:tblPr>
        <w:tblStyle w:val="TableGrid"/>
        <w:tblW w:w="8187" w:type="dxa"/>
        <w:tblInd w:w="993" w:type="dxa"/>
        <w:tblLook w:val="04A0" w:firstRow="1" w:lastRow="0" w:firstColumn="1" w:lastColumn="0" w:noHBand="0" w:noVBand="1"/>
      </w:tblPr>
      <w:tblGrid>
        <w:gridCol w:w="5352"/>
        <w:gridCol w:w="2835"/>
      </w:tblGrid>
      <w:tr w:rsidR="00AD5C6F" w:rsidRPr="00C374FC" w14:paraId="6FA0C772" w14:textId="77777777" w:rsidTr="00AD5C6F">
        <w:tc>
          <w:tcPr>
            <w:tcW w:w="5352" w:type="dxa"/>
          </w:tcPr>
          <w:p w14:paraId="1E1F82E8" w14:textId="77777777" w:rsidR="00AD5C6F" w:rsidRPr="00C374FC" w:rsidRDefault="00AD5C6F" w:rsidP="00D81A5F">
            <w:pPr>
              <w:pStyle w:val="ListParagraph"/>
              <w:ind w:left="993"/>
              <w:rPr>
                <w:noProof/>
                <w:sz w:val="22"/>
                <w:szCs w:val="22"/>
              </w:rPr>
            </w:pPr>
            <w:r w:rsidRPr="00C374FC">
              <w:rPr>
                <w:noProof/>
                <w:sz w:val="22"/>
                <w:szCs w:val="22"/>
              </w:rPr>
              <w:t xml:space="preserve">Kohustuse rikkumine </w:t>
            </w:r>
          </w:p>
        </w:tc>
        <w:tc>
          <w:tcPr>
            <w:tcW w:w="2835" w:type="dxa"/>
          </w:tcPr>
          <w:p w14:paraId="39EDB761" w14:textId="77777777" w:rsidR="00AD5C6F" w:rsidRPr="00C374FC" w:rsidRDefault="00AD5C6F" w:rsidP="00D81A5F">
            <w:pPr>
              <w:pStyle w:val="ListParagraph"/>
              <w:ind w:left="237"/>
              <w:rPr>
                <w:noProof/>
                <w:sz w:val="22"/>
                <w:szCs w:val="22"/>
              </w:rPr>
            </w:pPr>
            <w:r w:rsidRPr="00C374FC">
              <w:rPr>
                <w:noProof/>
                <w:sz w:val="22"/>
                <w:szCs w:val="22"/>
              </w:rPr>
              <w:t>Leppetrahvi summa</w:t>
            </w:r>
          </w:p>
        </w:tc>
      </w:tr>
      <w:tr w:rsidR="00AD5C6F" w:rsidRPr="00C374FC" w14:paraId="484694C1" w14:textId="77777777" w:rsidTr="00AD5C6F">
        <w:tc>
          <w:tcPr>
            <w:tcW w:w="5352" w:type="dxa"/>
          </w:tcPr>
          <w:p w14:paraId="06105DFF" w14:textId="77777777" w:rsidR="00AD5C6F" w:rsidRPr="00C374FC" w:rsidRDefault="00AD5C6F" w:rsidP="00E61FFE">
            <w:pPr>
              <w:pStyle w:val="ListParagraph"/>
              <w:suppressAutoHyphens w:val="0"/>
              <w:ind w:left="0"/>
              <w:rPr>
                <w:noProof/>
                <w:sz w:val="22"/>
                <w:szCs w:val="22"/>
              </w:rPr>
            </w:pPr>
            <w:r w:rsidRPr="00C374FC">
              <w:rPr>
                <w:noProof/>
                <w:sz w:val="22"/>
                <w:szCs w:val="22"/>
              </w:rPr>
              <w:t>Tehnilises kirjelduses kirjeldatud tegevuste mittetäitmine</w:t>
            </w:r>
          </w:p>
        </w:tc>
        <w:tc>
          <w:tcPr>
            <w:tcW w:w="2835" w:type="dxa"/>
          </w:tcPr>
          <w:p w14:paraId="3CF2C399" w14:textId="2D59B6E8"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 kord</w:t>
            </w:r>
          </w:p>
        </w:tc>
      </w:tr>
      <w:tr w:rsidR="00AD5C6F" w:rsidRPr="00C374FC" w14:paraId="64E2498D" w14:textId="77777777" w:rsidTr="00AD5C6F">
        <w:tc>
          <w:tcPr>
            <w:tcW w:w="5352" w:type="dxa"/>
          </w:tcPr>
          <w:p w14:paraId="56C59797" w14:textId="77777777" w:rsidR="00AD5C6F" w:rsidRPr="00C374FC" w:rsidRDefault="00AD5C6F" w:rsidP="00E61FFE">
            <w:pPr>
              <w:pStyle w:val="ListParagraph"/>
              <w:suppressAutoHyphens w:val="0"/>
              <w:ind w:left="0"/>
              <w:rPr>
                <w:noProof/>
                <w:sz w:val="22"/>
                <w:szCs w:val="22"/>
              </w:rPr>
            </w:pPr>
            <w:r w:rsidRPr="00C374FC">
              <w:rPr>
                <w:noProof/>
                <w:sz w:val="22"/>
                <w:szCs w:val="22"/>
              </w:rPr>
              <w:t>Põhjuseta objektil kokkulepitud tööajal mitte viibimine</w:t>
            </w:r>
          </w:p>
        </w:tc>
        <w:tc>
          <w:tcPr>
            <w:tcW w:w="2835" w:type="dxa"/>
          </w:tcPr>
          <w:p w14:paraId="75554FC6" w14:textId="3AED3795"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kord</w:t>
            </w:r>
          </w:p>
        </w:tc>
      </w:tr>
      <w:tr w:rsidR="00AD5C6F" w:rsidRPr="00C374FC" w14:paraId="625DD6C2" w14:textId="77777777" w:rsidTr="00AD5C6F">
        <w:tc>
          <w:tcPr>
            <w:tcW w:w="5352" w:type="dxa"/>
          </w:tcPr>
          <w:p w14:paraId="582C9258" w14:textId="77777777" w:rsidR="00AD5C6F" w:rsidRPr="00C374FC" w:rsidRDefault="00AD5C6F" w:rsidP="00E61FFE">
            <w:pPr>
              <w:pStyle w:val="ListParagraph"/>
              <w:suppressAutoHyphens w:val="0"/>
              <w:ind w:left="0"/>
              <w:rPr>
                <w:noProof/>
                <w:sz w:val="22"/>
                <w:szCs w:val="22"/>
              </w:rPr>
            </w:pPr>
            <w:r w:rsidRPr="00C374FC">
              <w:rPr>
                <w:noProof/>
                <w:sz w:val="22"/>
                <w:szCs w:val="22"/>
              </w:rPr>
              <w:t>Ehitusvigade korduv mittemärkamine (Käsundiandja on juhtinud Käsundisaajal  tähelepanu)</w:t>
            </w:r>
          </w:p>
        </w:tc>
        <w:tc>
          <w:tcPr>
            <w:tcW w:w="2835" w:type="dxa"/>
          </w:tcPr>
          <w:p w14:paraId="40F717EE" w14:textId="22B4378F"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100€ kord</w:t>
            </w:r>
          </w:p>
        </w:tc>
      </w:tr>
      <w:tr w:rsidR="00AD5C6F" w:rsidRPr="00C374FC" w14:paraId="48F208FD" w14:textId="77777777" w:rsidTr="00AD5C6F">
        <w:tc>
          <w:tcPr>
            <w:tcW w:w="5352" w:type="dxa"/>
          </w:tcPr>
          <w:p w14:paraId="4504AD63" w14:textId="77777777" w:rsidR="00AD5C6F" w:rsidRPr="00C374FC" w:rsidRDefault="00AD5C6F" w:rsidP="00E61FFE">
            <w:pPr>
              <w:pStyle w:val="ListParagraph"/>
              <w:suppressAutoHyphens w:val="0"/>
              <w:ind w:left="0"/>
              <w:rPr>
                <w:noProof/>
                <w:sz w:val="22"/>
                <w:szCs w:val="22"/>
              </w:rPr>
            </w:pPr>
            <w:r w:rsidRPr="00C374FC">
              <w:rPr>
                <w:noProof/>
                <w:sz w:val="22"/>
                <w:szCs w:val="22"/>
              </w:rPr>
              <w:t>Teostusjooniste ja täitedokumentatsiooni töövõtjalt nõudmise ja kontrollikohustuse täitmata jätmine</w:t>
            </w:r>
          </w:p>
        </w:tc>
        <w:tc>
          <w:tcPr>
            <w:tcW w:w="2835" w:type="dxa"/>
          </w:tcPr>
          <w:p w14:paraId="5F7C91CB" w14:textId="70900170" w:rsidR="00AD5C6F" w:rsidRPr="00C374FC" w:rsidRDefault="00A15854" w:rsidP="00D81A5F">
            <w:pPr>
              <w:pStyle w:val="ListParagraph"/>
              <w:suppressAutoHyphens w:val="0"/>
              <w:ind w:left="237"/>
              <w:rPr>
                <w:noProof/>
                <w:sz w:val="22"/>
                <w:szCs w:val="22"/>
              </w:rPr>
            </w:pPr>
            <w:r w:rsidRPr="00C374FC">
              <w:rPr>
                <w:noProof/>
                <w:sz w:val="22"/>
                <w:szCs w:val="22"/>
              </w:rPr>
              <w:t xml:space="preserve">Kuni </w:t>
            </w:r>
            <w:r w:rsidR="00AD5C6F" w:rsidRPr="00C374FC">
              <w:rPr>
                <w:noProof/>
                <w:sz w:val="22"/>
                <w:szCs w:val="22"/>
              </w:rPr>
              <w:t>150€ kord</w:t>
            </w:r>
          </w:p>
        </w:tc>
      </w:tr>
    </w:tbl>
    <w:p w14:paraId="4D67DC4C" w14:textId="77777777" w:rsidR="00AD5C6F" w:rsidRPr="00C374FC" w:rsidRDefault="00AD5C6F" w:rsidP="00AD5C6F">
      <w:pPr>
        <w:pStyle w:val="ListParagraph"/>
        <w:ind w:left="993"/>
        <w:jc w:val="both"/>
        <w:rPr>
          <w:sz w:val="22"/>
          <w:szCs w:val="22"/>
        </w:rPr>
      </w:pPr>
    </w:p>
    <w:p w14:paraId="693E2406"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 xml:space="preserve">Objekti valmimise tähtaja ületamisel Käsundisaaja tegevusest/tegevusetusest tulenevatel asjaoludel on Käsundiandjal õigus Käsundisaajalt lisaks tekitatud kahju hüvitamisele nõuda iga nimetatud tähtaega ületanud kalendripäeva eest leppetrahvi null koma kakskümmend viis protsenti (0,25 %) Lepingusummast. </w:t>
      </w:r>
    </w:p>
    <w:p w14:paraId="693E2407" w14:textId="77777777" w:rsidR="00A9166E" w:rsidRPr="00C374FC" w:rsidRDefault="00A9166E" w:rsidP="00F0270C">
      <w:pPr>
        <w:pStyle w:val="ListParagraph"/>
        <w:numPr>
          <w:ilvl w:val="1"/>
          <w:numId w:val="43"/>
        </w:numPr>
        <w:ind w:left="993" w:hanging="567"/>
        <w:jc w:val="both"/>
        <w:rPr>
          <w:sz w:val="22"/>
          <w:szCs w:val="22"/>
        </w:rPr>
      </w:pPr>
      <w:r w:rsidRPr="00C374FC">
        <w:rPr>
          <w:noProof/>
          <w:sz w:val="22"/>
          <w:szCs w:val="22"/>
        </w:rPr>
        <w:t>Käsundiandjal on õigus leppetrahv kinni pidada Käsundisaajale tasumata arvetest.</w:t>
      </w:r>
    </w:p>
    <w:p w14:paraId="693E2408" w14:textId="77777777" w:rsidR="00A9166E" w:rsidRPr="00C374FC" w:rsidRDefault="00A9166E" w:rsidP="00A9166E">
      <w:pPr>
        <w:pStyle w:val="ListParagraph"/>
        <w:jc w:val="both"/>
        <w:rPr>
          <w:noProof/>
          <w:sz w:val="22"/>
          <w:szCs w:val="22"/>
        </w:rPr>
      </w:pPr>
    </w:p>
    <w:p w14:paraId="693E2409" w14:textId="77777777" w:rsidR="00A9166E" w:rsidRPr="00C374FC" w:rsidRDefault="00A9166E" w:rsidP="00F0270C">
      <w:pPr>
        <w:pStyle w:val="ListParagraph"/>
        <w:numPr>
          <w:ilvl w:val="0"/>
          <w:numId w:val="43"/>
        </w:numPr>
        <w:tabs>
          <w:tab w:val="left" w:pos="851"/>
        </w:tabs>
        <w:ind w:left="851" w:hanging="425"/>
        <w:jc w:val="both"/>
        <w:rPr>
          <w:b/>
          <w:sz w:val="22"/>
          <w:szCs w:val="22"/>
        </w:rPr>
      </w:pPr>
      <w:r w:rsidRPr="00C374FC">
        <w:rPr>
          <w:b/>
          <w:sz w:val="22"/>
          <w:szCs w:val="22"/>
        </w:rPr>
        <w:t xml:space="preserve"> Autoriõigus</w:t>
      </w:r>
    </w:p>
    <w:p w14:paraId="693E240A" w14:textId="77777777" w:rsidR="00A9166E" w:rsidRPr="00C374FC" w:rsidRDefault="00A9166E" w:rsidP="00A9166E">
      <w:pPr>
        <w:tabs>
          <w:tab w:val="left" w:pos="851"/>
        </w:tabs>
        <w:jc w:val="both"/>
        <w:rPr>
          <w:b/>
          <w:sz w:val="22"/>
          <w:szCs w:val="22"/>
        </w:rPr>
      </w:pPr>
    </w:p>
    <w:p w14:paraId="693E240B"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 xml:space="preserve">Kõik Käsundisaaja poolt Lepingu täitmise käigus saadud, koostatud või ettevalmistatud dokumendid ja andmed nagu projektdokumentatsioon, kaardid, diagrammid, joonised, tehnilised nõuded, plaanid, statistilised andmed, arvutused, andmebaasid, tarkvara ja abiaruanded või –materjalid jt on Käsundiandja omand. Lepingu lõpetamisel/lõppemisel annab Käsundisaaja kõik sellised dokumendid ja andmed Käsundiandjale üle. </w:t>
      </w:r>
    </w:p>
    <w:p w14:paraId="693E240C" w14:textId="77777777" w:rsidR="00A9166E" w:rsidRPr="00C374FC" w:rsidRDefault="00A9166E" w:rsidP="00F0270C">
      <w:pPr>
        <w:pStyle w:val="ListParagraph"/>
        <w:keepNext/>
        <w:numPr>
          <w:ilvl w:val="1"/>
          <w:numId w:val="43"/>
        </w:numPr>
        <w:spacing w:before="240" w:after="120"/>
        <w:ind w:left="993" w:hanging="567"/>
        <w:jc w:val="both"/>
        <w:rPr>
          <w:b/>
          <w:noProof/>
          <w:sz w:val="22"/>
          <w:szCs w:val="22"/>
        </w:rPr>
      </w:pPr>
      <w:r w:rsidRPr="00C374FC">
        <w:rPr>
          <w:sz w:val="22"/>
          <w:szCs w:val="22"/>
        </w:rPr>
        <w:t xml:space="preserve">Käsundisaaja poolt Teenuse osutamise käigus tekkinud autoriõigused lähevad Käsundiandjale üle ilma Poolte täiendava kokkuleppeta nende tekkimist arvates ulatuses, </w:t>
      </w:r>
      <w:r w:rsidRPr="00C374FC">
        <w:rPr>
          <w:sz w:val="22"/>
          <w:szCs w:val="22"/>
        </w:rPr>
        <w:lastRenderedPageBreak/>
        <w:t>mida võimaldavad kehtivad õigusnormid ning Käsundiandja võib neid õiguseid kasutada, avaldada, loovutada või üle kanda ilma Käsundisaaja nõusolekuta. Käsundisaaja annab Käsundiandjale käesolevaga ainulitsentsi selliste teoste osas isiklike õiguste kasutamiseks käesoleva Lepinguga ettenähtud eesmärgil kogu autoriõiguse kehtivuse tähtajaks. Tasu käesoleva litsentsi eest loetakse makstuks koos Lepinguhinna tasumisega.</w:t>
      </w:r>
    </w:p>
    <w:p w14:paraId="693E240D" w14:textId="77777777" w:rsidR="00A9166E" w:rsidRPr="00C374FC" w:rsidRDefault="00A9166E" w:rsidP="00A9166E">
      <w:pPr>
        <w:pStyle w:val="ListParagraph"/>
        <w:keepNext/>
        <w:spacing w:before="240" w:after="120"/>
        <w:ind w:left="644"/>
        <w:jc w:val="both"/>
        <w:rPr>
          <w:b/>
          <w:noProof/>
          <w:sz w:val="22"/>
          <w:szCs w:val="22"/>
        </w:rPr>
      </w:pPr>
    </w:p>
    <w:p w14:paraId="693E240E" w14:textId="77777777" w:rsidR="00A9166E" w:rsidRPr="00C374FC" w:rsidRDefault="00A9166E" w:rsidP="004D5C77">
      <w:pPr>
        <w:pStyle w:val="ListParagraph"/>
        <w:keepNext/>
        <w:numPr>
          <w:ilvl w:val="0"/>
          <w:numId w:val="43"/>
        </w:numPr>
        <w:spacing w:before="240" w:after="120"/>
        <w:ind w:left="851"/>
        <w:jc w:val="both"/>
        <w:rPr>
          <w:b/>
          <w:noProof/>
          <w:sz w:val="22"/>
          <w:szCs w:val="22"/>
        </w:rPr>
      </w:pPr>
      <w:r w:rsidRPr="00C374FC">
        <w:rPr>
          <w:b/>
          <w:noProof/>
          <w:sz w:val="22"/>
          <w:szCs w:val="22"/>
        </w:rPr>
        <w:t xml:space="preserve"> Muud tingimused</w:t>
      </w:r>
    </w:p>
    <w:p w14:paraId="693E240F" w14:textId="77777777" w:rsidR="00A9166E" w:rsidRPr="00C374FC" w:rsidRDefault="00A9166E" w:rsidP="00A9166E">
      <w:pPr>
        <w:pStyle w:val="ListParagraph"/>
        <w:keepNext/>
        <w:spacing w:before="240" w:after="120"/>
        <w:jc w:val="both"/>
        <w:rPr>
          <w:b/>
          <w:noProof/>
          <w:sz w:val="22"/>
          <w:szCs w:val="22"/>
        </w:rPr>
      </w:pPr>
    </w:p>
    <w:p w14:paraId="693E2410"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Lepingu, selle dokumentide ja tulevaste lisade sisu on konfidentsiaalne ja Pool ei avalda seda kolmandatele isikutele ilma teise Poole nõusolekuta, v.a juhul, kui vastava info avaldamine on nõutav tulenevalt õigusaktidest. Käsundisaaja kohustub saladuses hoidma ja ilma Käsundiandja eelneva nõusolekuta mitte avaldama mistahes andmeid ja informatsiooni, mis ta on saanud Käsundiandjalt Teenuse osutamise käigus, v.a Käsundisaaja alltöövõtjatele Lepingujärgsete tööde/teenuste täitmiseks vajalike andmete avaldamine.</w:t>
      </w:r>
    </w:p>
    <w:p w14:paraId="693E2411" w14:textId="77777777" w:rsidR="00A9166E" w:rsidRPr="00C374FC" w:rsidRDefault="00A9166E" w:rsidP="00F0270C">
      <w:pPr>
        <w:pStyle w:val="ListParagraph"/>
        <w:numPr>
          <w:ilvl w:val="1"/>
          <w:numId w:val="43"/>
        </w:numPr>
        <w:ind w:left="993" w:hanging="567"/>
        <w:jc w:val="both"/>
        <w:rPr>
          <w:sz w:val="22"/>
          <w:szCs w:val="22"/>
        </w:rPr>
      </w:pPr>
      <w:r w:rsidRPr="00C374FC">
        <w:rPr>
          <w:sz w:val="22"/>
          <w:szCs w:val="22"/>
        </w:rPr>
        <w:t>Poolel lasuv konfidentsiaalsuskohustus laieneb ka Poole töötajatele, alltöövõtjatele ning lepingupartneritele ning Pool peab tagama konfidentsiaalsuskohustuse järgimise ka nimetatud isikute poolt.</w:t>
      </w:r>
    </w:p>
    <w:p w14:paraId="693E2412" w14:textId="77777777" w:rsidR="00A9166E" w:rsidRPr="00C374FC" w:rsidRDefault="00A9166E" w:rsidP="00F0270C">
      <w:pPr>
        <w:numPr>
          <w:ilvl w:val="1"/>
          <w:numId w:val="43"/>
        </w:numPr>
        <w:tabs>
          <w:tab w:val="left" w:pos="-1800"/>
          <w:tab w:val="left" w:pos="0"/>
          <w:tab w:val="left" w:pos="567"/>
        </w:tabs>
        <w:ind w:left="993" w:hanging="567"/>
        <w:jc w:val="both"/>
        <w:rPr>
          <w:sz w:val="22"/>
          <w:szCs w:val="22"/>
        </w:rPr>
      </w:pPr>
      <w:r w:rsidRPr="00C374FC">
        <w:rPr>
          <w:iCs/>
          <w:sz w:val="22"/>
          <w:szCs w:val="22"/>
        </w:rPr>
        <w:t xml:space="preserve">Lepingule </w:t>
      </w:r>
      <w:r w:rsidRPr="00C374FC">
        <w:rPr>
          <w:sz w:val="22"/>
          <w:szCs w:val="22"/>
        </w:rPr>
        <w:t>kohaldatakse Eesti materiaal- ja protsessiõigust.</w:t>
      </w:r>
    </w:p>
    <w:p w14:paraId="693E2413" w14:textId="1976BA78" w:rsidR="00A9166E" w:rsidRPr="00C374FC" w:rsidRDefault="00A9166E" w:rsidP="00F0270C">
      <w:pPr>
        <w:pStyle w:val="ListParagraph"/>
        <w:numPr>
          <w:ilvl w:val="1"/>
          <w:numId w:val="43"/>
        </w:numPr>
        <w:ind w:left="993" w:hanging="567"/>
        <w:jc w:val="both"/>
        <w:rPr>
          <w:noProof/>
          <w:sz w:val="22"/>
          <w:szCs w:val="22"/>
        </w:rPr>
      </w:pPr>
      <w:r w:rsidRPr="00C374FC">
        <w:rPr>
          <w:noProof/>
          <w:sz w:val="22"/>
          <w:szCs w:val="22"/>
        </w:rPr>
        <w:t>Lahkhelid Käsundiandja ja Käsundisaaja vahel lahendatakse läbirääkimiste teel. Kokkuleppe mittesaavutamisel lahendatakse vaidlused Eesti Vabariigi õigusaktidega ettenähtud korras Harju Maakohtus.</w:t>
      </w:r>
      <w:r w:rsidRPr="00C374FC">
        <w:rPr>
          <w:sz w:val="22"/>
          <w:szCs w:val="22"/>
        </w:rPr>
        <w:t xml:space="preserve"> Kui õigusaktides on sätestatud kohustuslik kohtualluvus, mida ei saa poolte kokkuleppega muuta, lahendatakse vaidlused õigusaktidega sätestatud kohtualluvuse kohaselt.</w:t>
      </w:r>
    </w:p>
    <w:p w14:paraId="7ADC5E97" w14:textId="13B56F6B" w:rsidR="00FA00F8" w:rsidRPr="00C374FC" w:rsidRDefault="00FA00F8" w:rsidP="00FA00F8">
      <w:pPr>
        <w:pStyle w:val="ListParagraph"/>
        <w:numPr>
          <w:ilvl w:val="1"/>
          <w:numId w:val="43"/>
        </w:numPr>
        <w:ind w:left="993" w:hanging="567"/>
        <w:jc w:val="both"/>
        <w:rPr>
          <w:noProof/>
          <w:sz w:val="22"/>
          <w:szCs w:val="22"/>
        </w:rPr>
      </w:pPr>
      <w:r w:rsidRPr="00C374FC">
        <w:rPr>
          <w:noProof/>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93E2414" w14:textId="77777777" w:rsidR="00F30F47" w:rsidRPr="00C374FC" w:rsidRDefault="00F30F47">
      <w:pPr>
        <w:rPr>
          <w:sz w:val="22"/>
          <w:szCs w:val="22"/>
        </w:rPr>
      </w:pPr>
    </w:p>
    <w:p w14:paraId="693E2415" w14:textId="77777777" w:rsidR="00B131F7" w:rsidRPr="00C374FC" w:rsidRDefault="00B131F7">
      <w:pPr>
        <w:rPr>
          <w:sz w:val="22"/>
          <w:szCs w:val="22"/>
        </w:rPr>
      </w:pPr>
    </w:p>
    <w:p w14:paraId="693E2416" w14:textId="77777777" w:rsidR="00B131F7" w:rsidRPr="00C374FC" w:rsidRDefault="00B131F7">
      <w:pPr>
        <w:rPr>
          <w:sz w:val="22"/>
          <w:szCs w:val="22"/>
        </w:rPr>
      </w:pPr>
    </w:p>
    <w:p w14:paraId="693E2417"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Cs/>
          <w:i/>
          <w:snapToGrid w:val="0"/>
          <w:sz w:val="22"/>
          <w:szCs w:val="22"/>
        </w:rPr>
      </w:pPr>
      <w:r w:rsidRPr="00C374FC">
        <w:rPr>
          <w:bCs/>
          <w:i/>
          <w:snapToGrid w:val="0"/>
          <w:sz w:val="22"/>
          <w:szCs w:val="22"/>
        </w:rPr>
        <w:t>/allkirjastatud digitaalselt/</w:t>
      </w:r>
      <w:r w:rsidRPr="00C374FC">
        <w:rPr>
          <w:bCs/>
          <w:i/>
          <w:snapToGrid w:val="0"/>
          <w:sz w:val="22"/>
          <w:szCs w:val="22"/>
        </w:rPr>
        <w:tab/>
      </w:r>
      <w:r w:rsidRPr="00C374FC">
        <w:rPr>
          <w:bCs/>
          <w:i/>
          <w:snapToGrid w:val="0"/>
          <w:sz w:val="22"/>
          <w:szCs w:val="22"/>
        </w:rPr>
        <w:tab/>
      </w:r>
      <w:r w:rsidRPr="00C374FC">
        <w:rPr>
          <w:bCs/>
          <w:i/>
          <w:snapToGrid w:val="0"/>
          <w:sz w:val="22"/>
          <w:szCs w:val="22"/>
        </w:rPr>
        <w:tab/>
      </w:r>
      <w:r w:rsidRPr="00C374FC">
        <w:rPr>
          <w:bCs/>
          <w:i/>
          <w:snapToGrid w:val="0"/>
          <w:sz w:val="22"/>
          <w:szCs w:val="22"/>
        </w:rPr>
        <w:tab/>
        <w:t>/allkirjastatud digitaalselt/</w:t>
      </w:r>
    </w:p>
    <w:p w14:paraId="693E2418"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419" w14:textId="77777777" w:rsidR="00B131F7" w:rsidRPr="00C374FC" w:rsidRDefault="00B131F7" w:rsidP="00B131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b/>
          <w:bCs/>
          <w:snapToGrid w:val="0"/>
          <w:sz w:val="22"/>
          <w:szCs w:val="22"/>
        </w:rPr>
      </w:pPr>
    </w:p>
    <w:p w14:paraId="693E241A" w14:textId="77777777" w:rsidR="00535EB2" w:rsidRPr="004F4A0B" w:rsidRDefault="00B131F7" w:rsidP="00B131F7">
      <w:pPr>
        <w:rPr>
          <w:b/>
          <w:bCs/>
          <w:snapToGrid w:val="0"/>
          <w:sz w:val="22"/>
          <w:szCs w:val="22"/>
        </w:rPr>
      </w:pPr>
      <w:r w:rsidRPr="00C374FC">
        <w:rPr>
          <w:b/>
          <w:bCs/>
          <w:snapToGrid w:val="0"/>
          <w:sz w:val="22"/>
          <w:szCs w:val="22"/>
        </w:rPr>
        <w:t>Käsundiandja</w:t>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r>
      <w:r w:rsidRPr="00C374FC">
        <w:rPr>
          <w:b/>
          <w:bCs/>
          <w:snapToGrid w:val="0"/>
          <w:sz w:val="22"/>
          <w:szCs w:val="22"/>
        </w:rPr>
        <w:tab/>
        <w:t>Käsundisaaja</w:t>
      </w:r>
    </w:p>
    <w:sectPr w:rsidR="00535EB2" w:rsidRPr="004F4A0B" w:rsidSect="00295C93">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DD380" w14:textId="77777777" w:rsidR="00997BBA" w:rsidRDefault="00997BBA" w:rsidP="00CA19BB">
      <w:r>
        <w:separator/>
      </w:r>
    </w:p>
  </w:endnote>
  <w:endnote w:type="continuationSeparator" w:id="0">
    <w:p w14:paraId="55AFB7E7" w14:textId="77777777" w:rsidR="00997BBA" w:rsidRDefault="00997BBA" w:rsidP="00CA19BB">
      <w:r>
        <w:continuationSeparator/>
      </w:r>
    </w:p>
  </w:endnote>
  <w:endnote w:type="continuationNotice" w:id="1">
    <w:p w14:paraId="1379B340" w14:textId="77777777" w:rsidR="00997BBA" w:rsidRDefault="00997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2428" w14:textId="66E2DED2" w:rsidR="00997BBA" w:rsidRPr="00295C93" w:rsidRDefault="00997BBA" w:rsidP="00CA19BB">
    <w:pPr>
      <w:pStyle w:val="Footer"/>
      <w:jc w:val="right"/>
      <w:rPr>
        <w:sz w:val="22"/>
        <w:szCs w:val="22"/>
      </w:rPr>
    </w:pPr>
    <w:r w:rsidRPr="00295C93">
      <w:rPr>
        <w:sz w:val="22"/>
        <w:szCs w:val="22"/>
      </w:rPr>
      <w:t xml:space="preserve">Lk </w:t>
    </w:r>
    <w:r w:rsidRPr="00295C93">
      <w:rPr>
        <w:sz w:val="22"/>
        <w:szCs w:val="22"/>
      </w:rPr>
      <w:fldChar w:fldCharType="begin"/>
    </w:r>
    <w:r w:rsidRPr="00295C93">
      <w:rPr>
        <w:sz w:val="22"/>
        <w:szCs w:val="22"/>
      </w:rPr>
      <w:instrText>PAGE</w:instrText>
    </w:r>
    <w:r w:rsidRPr="00295C93">
      <w:rPr>
        <w:sz w:val="22"/>
        <w:szCs w:val="22"/>
      </w:rPr>
      <w:fldChar w:fldCharType="separate"/>
    </w:r>
    <w:r>
      <w:rPr>
        <w:noProof/>
        <w:sz w:val="22"/>
        <w:szCs w:val="22"/>
      </w:rPr>
      <w:t>2</w:t>
    </w:r>
    <w:r w:rsidRPr="00295C93">
      <w:rPr>
        <w:sz w:val="22"/>
        <w:szCs w:val="22"/>
      </w:rPr>
      <w:fldChar w:fldCharType="end"/>
    </w:r>
    <w:r w:rsidRPr="00295C93">
      <w:rPr>
        <w:sz w:val="22"/>
        <w:szCs w:val="22"/>
      </w:rPr>
      <w:t xml:space="preserve"> / </w:t>
    </w:r>
    <w:r w:rsidRPr="00295C93">
      <w:rPr>
        <w:sz w:val="22"/>
        <w:szCs w:val="22"/>
      </w:rPr>
      <w:fldChar w:fldCharType="begin"/>
    </w:r>
    <w:r w:rsidRPr="00295C93">
      <w:rPr>
        <w:sz w:val="22"/>
        <w:szCs w:val="22"/>
      </w:rPr>
      <w:instrText>NUMPAGES</w:instrText>
    </w:r>
    <w:r w:rsidRPr="00295C93">
      <w:rPr>
        <w:sz w:val="22"/>
        <w:szCs w:val="22"/>
      </w:rPr>
      <w:fldChar w:fldCharType="separate"/>
    </w:r>
    <w:r>
      <w:rPr>
        <w:noProof/>
        <w:sz w:val="22"/>
        <w:szCs w:val="22"/>
      </w:rPr>
      <w:t>9</w:t>
    </w:r>
    <w:r w:rsidRPr="00295C93">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0434" w14:textId="77777777" w:rsidR="00997BBA" w:rsidRDefault="00997BBA" w:rsidP="00CA19BB">
      <w:r>
        <w:separator/>
      </w:r>
    </w:p>
  </w:footnote>
  <w:footnote w:type="continuationSeparator" w:id="0">
    <w:p w14:paraId="54539A02" w14:textId="77777777" w:rsidR="00997BBA" w:rsidRDefault="00997BBA" w:rsidP="00CA19BB">
      <w:r>
        <w:continuationSeparator/>
      </w:r>
    </w:p>
  </w:footnote>
  <w:footnote w:type="continuationNotice" w:id="1">
    <w:p w14:paraId="372B211E" w14:textId="77777777" w:rsidR="00997BBA" w:rsidRDefault="00997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EF2"/>
    <w:multiLevelType w:val="hybridMultilevel"/>
    <w:tmpl w:val="E272C84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1BD68C4"/>
    <w:multiLevelType w:val="hybridMultilevel"/>
    <w:tmpl w:val="D73E00CA"/>
    <w:lvl w:ilvl="0" w:tplc="AC5AA6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D3365"/>
    <w:multiLevelType w:val="hybridMultilevel"/>
    <w:tmpl w:val="B2F61968"/>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4200B"/>
    <w:multiLevelType w:val="hybridMultilevel"/>
    <w:tmpl w:val="0EBE09B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041E"/>
    <w:multiLevelType w:val="hybridMultilevel"/>
    <w:tmpl w:val="264CAE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842A46"/>
    <w:multiLevelType w:val="hybridMultilevel"/>
    <w:tmpl w:val="566836FC"/>
    <w:lvl w:ilvl="0" w:tplc="CACEF51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B44596D"/>
    <w:multiLevelType w:val="hybridMultilevel"/>
    <w:tmpl w:val="8A70792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B625F0A"/>
    <w:multiLevelType w:val="hybridMultilevel"/>
    <w:tmpl w:val="8C16B24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8E28A0"/>
    <w:multiLevelType w:val="hybridMultilevel"/>
    <w:tmpl w:val="6212C74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A80DF9"/>
    <w:multiLevelType w:val="hybridMultilevel"/>
    <w:tmpl w:val="99F23E62"/>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374AD9"/>
    <w:multiLevelType w:val="multilevel"/>
    <w:tmpl w:val="E0E4372A"/>
    <w:lvl w:ilvl="0">
      <w:start w:val="1"/>
      <w:numFmt w:val="decimal"/>
      <w:lvlText w:val="%1."/>
      <w:lvlJc w:val="left"/>
      <w:pPr>
        <w:ind w:left="1429" w:hanging="360"/>
      </w:pPr>
      <w:rPr>
        <w:rFonts w:hint="default"/>
      </w:rPr>
    </w:lvl>
    <w:lvl w:ilvl="1">
      <w:start w:val="1"/>
      <w:numFmt w:val="decimal"/>
      <w:isLgl/>
      <w:lvlText w:val="%1.%2."/>
      <w:lvlJc w:val="left"/>
      <w:pPr>
        <w:ind w:left="1513" w:hanging="444"/>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19660706"/>
    <w:multiLevelType w:val="multilevel"/>
    <w:tmpl w:val="0554E508"/>
    <w:lvl w:ilvl="0">
      <w:start w:val="2"/>
      <w:numFmt w:val="decimal"/>
      <w:lvlText w:val="%1."/>
      <w:lvlJc w:val="left"/>
      <w:pPr>
        <w:ind w:left="645" w:hanging="645"/>
      </w:pPr>
      <w:rPr>
        <w:rFonts w:hint="default"/>
      </w:rPr>
    </w:lvl>
    <w:lvl w:ilvl="1">
      <w:start w:val="8"/>
      <w:numFmt w:val="decimal"/>
      <w:lvlText w:val="%1.%2."/>
      <w:lvlJc w:val="left"/>
      <w:pPr>
        <w:ind w:left="825" w:hanging="64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BEE2177"/>
    <w:multiLevelType w:val="hybridMultilevel"/>
    <w:tmpl w:val="1DE2BF9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C970CAC"/>
    <w:multiLevelType w:val="hybridMultilevel"/>
    <w:tmpl w:val="9AAAEB70"/>
    <w:lvl w:ilvl="0" w:tplc="0425000D">
      <w:start w:val="1"/>
      <w:numFmt w:val="bullet"/>
      <w:lvlText w:val=""/>
      <w:lvlJc w:val="left"/>
      <w:pPr>
        <w:ind w:left="360" w:hanging="360"/>
      </w:pPr>
      <w:rPr>
        <w:rFonts w:ascii="Wingdings" w:hAnsi="Wingdings" w:hint="default"/>
      </w:rPr>
    </w:lvl>
    <w:lvl w:ilvl="1" w:tplc="04250019" w:tentative="1">
      <w:start w:val="1"/>
      <w:numFmt w:val="lowerLetter"/>
      <w:lvlText w:val="%2."/>
      <w:lvlJc w:val="left"/>
      <w:pPr>
        <w:ind w:left="1014" w:hanging="360"/>
      </w:pPr>
    </w:lvl>
    <w:lvl w:ilvl="2" w:tplc="0425001B" w:tentative="1">
      <w:start w:val="1"/>
      <w:numFmt w:val="lowerRoman"/>
      <w:lvlText w:val="%3."/>
      <w:lvlJc w:val="right"/>
      <w:pPr>
        <w:ind w:left="1734" w:hanging="180"/>
      </w:pPr>
    </w:lvl>
    <w:lvl w:ilvl="3" w:tplc="0425000F" w:tentative="1">
      <w:start w:val="1"/>
      <w:numFmt w:val="decimal"/>
      <w:lvlText w:val="%4."/>
      <w:lvlJc w:val="left"/>
      <w:pPr>
        <w:ind w:left="2454" w:hanging="360"/>
      </w:pPr>
    </w:lvl>
    <w:lvl w:ilvl="4" w:tplc="04250019" w:tentative="1">
      <w:start w:val="1"/>
      <w:numFmt w:val="lowerLetter"/>
      <w:lvlText w:val="%5."/>
      <w:lvlJc w:val="left"/>
      <w:pPr>
        <w:ind w:left="3174" w:hanging="360"/>
      </w:pPr>
    </w:lvl>
    <w:lvl w:ilvl="5" w:tplc="0425001B" w:tentative="1">
      <w:start w:val="1"/>
      <w:numFmt w:val="lowerRoman"/>
      <w:lvlText w:val="%6."/>
      <w:lvlJc w:val="right"/>
      <w:pPr>
        <w:ind w:left="3894" w:hanging="180"/>
      </w:pPr>
    </w:lvl>
    <w:lvl w:ilvl="6" w:tplc="0425000F" w:tentative="1">
      <w:start w:val="1"/>
      <w:numFmt w:val="decimal"/>
      <w:lvlText w:val="%7."/>
      <w:lvlJc w:val="left"/>
      <w:pPr>
        <w:ind w:left="4614" w:hanging="360"/>
      </w:pPr>
    </w:lvl>
    <w:lvl w:ilvl="7" w:tplc="04250019" w:tentative="1">
      <w:start w:val="1"/>
      <w:numFmt w:val="lowerLetter"/>
      <w:lvlText w:val="%8."/>
      <w:lvlJc w:val="left"/>
      <w:pPr>
        <w:ind w:left="5334" w:hanging="360"/>
      </w:pPr>
    </w:lvl>
    <w:lvl w:ilvl="8" w:tplc="0425001B" w:tentative="1">
      <w:start w:val="1"/>
      <w:numFmt w:val="lowerRoman"/>
      <w:lvlText w:val="%9."/>
      <w:lvlJc w:val="right"/>
      <w:pPr>
        <w:ind w:left="6054" w:hanging="180"/>
      </w:pPr>
    </w:lvl>
  </w:abstractNum>
  <w:abstractNum w:abstractNumId="15" w15:restartNumberingAfterBreak="0">
    <w:nsid w:val="1D557316"/>
    <w:multiLevelType w:val="hybridMultilevel"/>
    <w:tmpl w:val="BCEA06D4"/>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3870DF"/>
    <w:multiLevelType w:val="hybridMultilevel"/>
    <w:tmpl w:val="BBA086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5963456"/>
    <w:multiLevelType w:val="hybridMultilevel"/>
    <w:tmpl w:val="10C000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9960BE8"/>
    <w:multiLevelType w:val="multilevel"/>
    <w:tmpl w:val="89203478"/>
    <w:lvl w:ilvl="0">
      <w:start w:val="2"/>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
      <w:lvlJc w:val="left"/>
      <w:pPr>
        <w:tabs>
          <w:tab w:val="num" w:pos="672"/>
        </w:tabs>
        <w:ind w:left="672" w:hanging="360"/>
      </w:pPr>
      <w:rPr>
        <w:rFonts w:hint="default"/>
        <w:b w:val="0"/>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BD5875"/>
    <w:multiLevelType w:val="multilevel"/>
    <w:tmpl w:val="AE684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EE31EA"/>
    <w:multiLevelType w:val="hybridMultilevel"/>
    <w:tmpl w:val="8B781312"/>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9181F71"/>
    <w:multiLevelType w:val="hybridMultilevel"/>
    <w:tmpl w:val="CC928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9A539A0"/>
    <w:multiLevelType w:val="hybridMultilevel"/>
    <w:tmpl w:val="2726275C"/>
    <w:lvl w:ilvl="0" w:tplc="4476CD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D727BC4"/>
    <w:multiLevelType w:val="hybridMultilevel"/>
    <w:tmpl w:val="B46AEF1E"/>
    <w:lvl w:ilvl="0" w:tplc="E862853C">
      <w:start w:val="1"/>
      <w:numFmt w:val="lowerLetter"/>
      <w:lvlText w:val="%1)"/>
      <w:lvlJc w:val="left"/>
      <w:pPr>
        <w:ind w:left="1778" w:hanging="360"/>
      </w:pPr>
      <w:rPr>
        <w:rFonts w:hint="default"/>
        <w:b w:val="0"/>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27" w15:restartNumberingAfterBreak="0">
    <w:nsid w:val="3F7E7EB4"/>
    <w:multiLevelType w:val="hybridMultilevel"/>
    <w:tmpl w:val="B54A8BBC"/>
    <w:lvl w:ilvl="0" w:tplc="22AA3BA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2493E4A"/>
    <w:multiLevelType w:val="hybridMultilevel"/>
    <w:tmpl w:val="AC7EDE9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45006262"/>
    <w:multiLevelType w:val="hybridMultilevel"/>
    <w:tmpl w:val="9142F480"/>
    <w:lvl w:ilvl="0" w:tplc="1B6C63B8">
      <w:start w:val="1"/>
      <w:numFmt w:val="decimal"/>
      <w:lvlText w:val="%1."/>
      <w:lvlJc w:val="left"/>
      <w:pPr>
        <w:tabs>
          <w:tab w:val="num" w:pos="720"/>
        </w:tabs>
        <w:ind w:left="720" w:hanging="360"/>
      </w:pPr>
      <w:rPr>
        <w:rFonts w:hint="default"/>
        <w:b/>
        <w:i w:val="0"/>
      </w:rPr>
    </w:lvl>
    <w:lvl w:ilvl="1" w:tplc="C76E83EE">
      <w:start w:val="1"/>
      <w:numFmt w:val="lowerLetter"/>
      <w:lvlText w:val="%2."/>
      <w:lvlJc w:val="left"/>
      <w:pPr>
        <w:tabs>
          <w:tab w:val="num" w:pos="1440"/>
        </w:tabs>
        <w:ind w:left="1440" w:hanging="360"/>
      </w:pPr>
      <w:rPr>
        <w:b w:val="0"/>
      </w:rPr>
    </w:lvl>
    <w:lvl w:ilvl="2" w:tplc="1E18BDF0">
      <w:start w:val="1"/>
      <w:numFmt w:val="decimal"/>
      <w:lvlText w:val="%3)"/>
      <w:lvlJc w:val="left"/>
      <w:pPr>
        <w:tabs>
          <w:tab w:val="num" w:pos="2340"/>
        </w:tabs>
        <w:ind w:left="2340" w:hanging="360"/>
      </w:pPr>
      <w:rPr>
        <w:rFonts w:hint="default"/>
        <w:color w:val="auto"/>
      </w:rPr>
    </w:lvl>
    <w:lvl w:ilvl="3" w:tplc="5D88AE6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E34C00"/>
    <w:multiLevelType w:val="hybridMultilevel"/>
    <w:tmpl w:val="C2908F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AB37F39"/>
    <w:multiLevelType w:val="hybridMultilevel"/>
    <w:tmpl w:val="0DDC0492"/>
    <w:lvl w:ilvl="0" w:tplc="BD8C29C0">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2" w15:restartNumberingAfterBreak="0">
    <w:nsid w:val="4E8456F8"/>
    <w:multiLevelType w:val="hybridMultilevel"/>
    <w:tmpl w:val="A0B83626"/>
    <w:lvl w:ilvl="0" w:tplc="C2886E96">
      <w:start w:val="1"/>
      <w:numFmt w:val="decimal"/>
      <w:lvlText w:val="%1."/>
      <w:lvlJc w:val="left"/>
      <w:pPr>
        <w:ind w:left="927" w:hanging="360"/>
      </w:pPr>
      <w:rPr>
        <w:rFonts w:hint="default"/>
        <w:b/>
        <w:i w:val="0"/>
        <w:color w:val="auto"/>
        <w:sz w:val="22"/>
        <w:szCs w:val="22"/>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3" w15:restartNumberingAfterBreak="0">
    <w:nsid w:val="4E846E5A"/>
    <w:multiLevelType w:val="hybridMultilevel"/>
    <w:tmpl w:val="65BC6364"/>
    <w:lvl w:ilvl="0" w:tplc="0425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4" w15:restartNumberingAfterBreak="0">
    <w:nsid w:val="50A751B4"/>
    <w:multiLevelType w:val="hybridMultilevel"/>
    <w:tmpl w:val="78FA89FA"/>
    <w:lvl w:ilvl="0" w:tplc="0425000D">
      <w:start w:val="1"/>
      <w:numFmt w:val="bullet"/>
      <w:lvlText w:val=""/>
      <w:lvlJc w:val="left"/>
      <w:pPr>
        <w:ind w:left="720" w:hanging="360"/>
      </w:pPr>
      <w:rPr>
        <w:rFonts w:ascii="Wingdings" w:hAnsi="Wingdings"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667633A"/>
    <w:multiLevelType w:val="multilevel"/>
    <w:tmpl w:val="06F07754"/>
    <w:lvl w:ilvl="0">
      <w:start w:val="3"/>
      <w:numFmt w:val="decimal"/>
      <w:lvlText w:val="%1."/>
      <w:lvlJc w:val="left"/>
      <w:pPr>
        <w:ind w:left="786"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344" w:hanging="720"/>
      </w:pPr>
      <w:rPr>
        <w:rFonts w:hint="default"/>
        <w:b w:val="0"/>
      </w:rPr>
    </w:lvl>
    <w:lvl w:ilvl="3">
      <w:start w:val="1"/>
      <w:numFmt w:val="decimal"/>
      <w:lvlText w:val="%1.5.%3.%4."/>
      <w:lvlJc w:val="left"/>
      <w:pPr>
        <w:ind w:left="1656" w:hanging="720"/>
      </w:pPr>
      <w:rPr>
        <w:rFonts w:hint="default"/>
        <w:b w:val="0"/>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36" w15:restartNumberingAfterBreak="0">
    <w:nsid w:val="58D95673"/>
    <w:multiLevelType w:val="hybridMultilevel"/>
    <w:tmpl w:val="A26C7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EE3388"/>
    <w:multiLevelType w:val="hybridMultilevel"/>
    <w:tmpl w:val="6B92172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10C4DCC"/>
    <w:multiLevelType w:val="hybridMultilevel"/>
    <w:tmpl w:val="BF6C435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1635D37"/>
    <w:multiLevelType w:val="hybridMultilevel"/>
    <w:tmpl w:val="8F80BE5A"/>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0665E0"/>
    <w:multiLevelType w:val="hybridMultilevel"/>
    <w:tmpl w:val="1F729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63B3089"/>
    <w:multiLevelType w:val="hybridMultilevel"/>
    <w:tmpl w:val="8DA0C3C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6B277990"/>
    <w:multiLevelType w:val="hybridMultilevel"/>
    <w:tmpl w:val="AA96BA76"/>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1D0DB5"/>
    <w:multiLevelType w:val="hybridMultilevel"/>
    <w:tmpl w:val="F1C81B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6BB370F"/>
    <w:multiLevelType w:val="hybridMultilevel"/>
    <w:tmpl w:val="4086EACE"/>
    <w:lvl w:ilvl="0" w:tplc="0425000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486354"/>
    <w:multiLevelType w:val="hybridMultilevel"/>
    <w:tmpl w:val="9BF23E30"/>
    <w:lvl w:ilvl="0" w:tplc="0425000D">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6" w15:restartNumberingAfterBreak="0">
    <w:nsid w:val="7B431952"/>
    <w:multiLevelType w:val="hybridMultilevel"/>
    <w:tmpl w:val="1AD6F3B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7C0C371A"/>
    <w:multiLevelType w:val="hybridMultilevel"/>
    <w:tmpl w:val="45368B4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F250716"/>
    <w:multiLevelType w:val="hybridMultilevel"/>
    <w:tmpl w:val="24C4DC3C"/>
    <w:lvl w:ilvl="0" w:tplc="0425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651FBB"/>
    <w:multiLevelType w:val="hybridMultilevel"/>
    <w:tmpl w:val="0FA6B91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FE012A2"/>
    <w:multiLevelType w:val="hybridMultilevel"/>
    <w:tmpl w:val="38A812C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2041004">
    <w:abstractNumId w:val="29"/>
  </w:num>
  <w:num w:numId="2" w16cid:durableId="1414281497">
    <w:abstractNumId w:val="50"/>
  </w:num>
  <w:num w:numId="3" w16cid:durableId="941768648">
    <w:abstractNumId w:val="33"/>
  </w:num>
  <w:num w:numId="4" w16cid:durableId="1762988333">
    <w:abstractNumId w:val="22"/>
  </w:num>
  <w:num w:numId="5" w16cid:durableId="46034155">
    <w:abstractNumId w:val="24"/>
  </w:num>
  <w:num w:numId="6" w16cid:durableId="520507123">
    <w:abstractNumId w:val="27"/>
  </w:num>
  <w:num w:numId="7" w16cid:durableId="1018969184">
    <w:abstractNumId w:val="5"/>
  </w:num>
  <w:num w:numId="8" w16cid:durableId="1256355645">
    <w:abstractNumId w:val="46"/>
  </w:num>
  <w:num w:numId="9" w16cid:durableId="1387484557">
    <w:abstractNumId w:val="18"/>
  </w:num>
  <w:num w:numId="10" w16cid:durableId="1398548085">
    <w:abstractNumId w:val="3"/>
  </w:num>
  <w:num w:numId="11" w16cid:durableId="85804969">
    <w:abstractNumId w:val="4"/>
  </w:num>
  <w:num w:numId="12" w16cid:durableId="1562981432">
    <w:abstractNumId w:val="34"/>
  </w:num>
  <w:num w:numId="13" w16cid:durableId="1001587374">
    <w:abstractNumId w:val="7"/>
  </w:num>
  <w:num w:numId="14" w16cid:durableId="1971276081">
    <w:abstractNumId w:val="42"/>
  </w:num>
  <w:num w:numId="15" w16cid:durableId="673386439">
    <w:abstractNumId w:val="8"/>
  </w:num>
  <w:num w:numId="16" w16cid:durableId="1584219543">
    <w:abstractNumId w:val="10"/>
  </w:num>
  <w:num w:numId="17" w16cid:durableId="310716618">
    <w:abstractNumId w:val="38"/>
  </w:num>
  <w:num w:numId="18" w16cid:durableId="947002214">
    <w:abstractNumId w:val="48"/>
  </w:num>
  <w:num w:numId="19" w16cid:durableId="1439258215">
    <w:abstractNumId w:val="2"/>
  </w:num>
  <w:num w:numId="20" w16cid:durableId="1748071003">
    <w:abstractNumId w:val="47"/>
  </w:num>
  <w:num w:numId="21" w16cid:durableId="1686319535">
    <w:abstractNumId w:val="39"/>
  </w:num>
  <w:num w:numId="22" w16cid:durableId="384766994">
    <w:abstractNumId w:val="30"/>
  </w:num>
  <w:num w:numId="23" w16cid:durableId="2064401012">
    <w:abstractNumId w:val="23"/>
  </w:num>
  <w:num w:numId="24" w16cid:durableId="1698504771">
    <w:abstractNumId w:val="9"/>
  </w:num>
  <w:num w:numId="25" w16cid:durableId="153955682">
    <w:abstractNumId w:val="13"/>
  </w:num>
  <w:num w:numId="26" w16cid:durableId="1284267869">
    <w:abstractNumId w:val="45"/>
  </w:num>
  <w:num w:numId="27" w16cid:durableId="534460773">
    <w:abstractNumId w:val="21"/>
  </w:num>
  <w:num w:numId="28" w16cid:durableId="1012292902">
    <w:abstractNumId w:val="14"/>
  </w:num>
  <w:num w:numId="29" w16cid:durableId="47071017">
    <w:abstractNumId w:val="41"/>
  </w:num>
  <w:num w:numId="30" w16cid:durableId="111167093">
    <w:abstractNumId w:val="15"/>
  </w:num>
  <w:num w:numId="31" w16cid:durableId="943224261">
    <w:abstractNumId w:val="28"/>
  </w:num>
  <w:num w:numId="32" w16cid:durableId="1039473500">
    <w:abstractNumId w:val="0"/>
  </w:num>
  <w:num w:numId="33" w16cid:durableId="1840653468">
    <w:abstractNumId w:val="49"/>
  </w:num>
  <w:num w:numId="34" w16cid:durableId="2146240218">
    <w:abstractNumId w:val="37"/>
  </w:num>
  <w:num w:numId="35" w16cid:durableId="1901091899">
    <w:abstractNumId w:val="43"/>
  </w:num>
  <w:num w:numId="36" w16cid:durableId="806320380">
    <w:abstractNumId w:val="19"/>
  </w:num>
  <w:num w:numId="37" w16cid:durableId="296186259">
    <w:abstractNumId w:val="1"/>
  </w:num>
  <w:num w:numId="38" w16cid:durableId="349570676">
    <w:abstractNumId w:val="16"/>
  </w:num>
  <w:num w:numId="39" w16cid:durableId="107089956">
    <w:abstractNumId w:val="36"/>
  </w:num>
  <w:num w:numId="40" w16cid:durableId="1827014774">
    <w:abstractNumId w:val="44"/>
  </w:num>
  <w:num w:numId="41" w16cid:durableId="1692143123">
    <w:abstractNumId w:val="35"/>
  </w:num>
  <w:num w:numId="42" w16cid:durableId="1903717034">
    <w:abstractNumId w:val="25"/>
  </w:num>
  <w:num w:numId="43" w16cid:durableId="1454128469">
    <w:abstractNumId w:val="20"/>
  </w:num>
  <w:num w:numId="44" w16cid:durableId="1163661265">
    <w:abstractNumId w:val="17"/>
  </w:num>
  <w:num w:numId="45" w16cid:durableId="2041317934">
    <w:abstractNumId w:val="40"/>
  </w:num>
  <w:num w:numId="46" w16cid:durableId="1212308285">
    <w:abstractNumId w:val="31"/>
  </w:num>
  <w:num w:numId="47" w16cid:durableId="61681968">
    <w:abstractNumId w:val="12"/>
  </w:num>
  <w:num w:numId="48" w16cid:durableId="1305818091">
    <w:abstractNumId w:val="11"/>
  </w:num>
  <w:num w:numId="49" w16cid:durableId="1354114353">
    <w:abstractNumId w:val="26"/>
  </w:num>
  <w:num w:numId="50" w16cid:durableId="1571111505">
    <w:abstractNumId w:val="6"/>
  </w:num>
  <w:num w:numId="51" w16cid:durableId="136833607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60"/>
    <w:rsid w:val="00000B8A"/>
    <w:rsid w:val="00001F2F"/>
    <w:rsid w:val="00004EC5"/>
    <w:rsid w:val="00005BF5"/>
    <w:rsid w:val="00006658"/>
    <w:rsid w:val="000077A8"/>
    <w:rsid w:val="000214FB"/>
    <w:rsid w:val="0003186B"/>
    <w:rsid w:val="000320A2"/>
    <w:rsid w:val="000446D5"/>
    <w:rsid w:val="00045A80"/>
    <w:rsid w:val="000478A7"/>
    <w:rsid w:val="00051053"/>
    <w:rsid w:val="0005114C"/>
    <w:rsid w:val="00053D75"/>
    <w:rsid w:val="0006543C"/>
    <w:rsid w:val="000702C1"/>
    <w:rsid w:val="0007032C"/>
    <w:rsid w:val="0007048A"/>
    <w:rsid w:val="00072493"/>
    <w:rsid w:val="00073C68"/>
    <w:rsid w:val="0007493B"/>
    <w:rsid w:val="00074CD1"/>
    <w:rsid w:val="00074E52"/>
    <w:rsid w:val="00076445"/>
    <w:rsid w:val="00077F8C"/>
    <w:rsid w:val="00081523"/>
    <w:rsid w:val="00087700"/>
    <w:rsid w:val="0009594A"/>
    <w:rsid w:val="00097FC0"/>
    <w:rsid w:val="000A401D"/>
    <w:rsid w:val="000A472D"/>
    <w:rsid w:val="000A6049"/>
    <w:rsid w:val="000B01B6"/>
    <w:rsid w:val="000B021A"/>
    <w:rsid w:val="000C138C"/>
    <w:rsid w:val="000C4861"/>
    <w:rsid w:val="000C4BDA"/>
    <w:rsid w:val="000D64DF"/>
    <w:rsid w:val="000D693A"/>
    <w:rsid w:val="000E1F68"/>
    <w:rsid w:val="000F36DA"/>
    <w:rsid w:val="000F45D5"/>
    <w:rsid w:val="000F4799"/>
    <w:rsid w:val="000F6EB0"/>
    <w:rsid w:val="00103961"/>
    <w:rsid w:val="001045D4"/>
    <w:rsid w:val="00104C34"/>
    <w:rsid w:val="0011104B"/>
    <w:rsid w:val="00111571"/>
    <w:rsid w:val="00111FD5"/>
    <w:rsid w:val="00114AB3"/>
    <w:rsid w:val="00114C8C"/>
    <w:rsid w:val="00125018"/>
    <w:rsid w:val="00125804"/>
    <w:rsid w:val="00126680"/>
    <w:rsid w:val="00126F20"/>
    <w:rsid w:val="00131DA0"/>
    <w:rsid w:val="00133E72"/>
    <w:rsid w:val="0013511F"/>
    <w:rsid w:val="00135B64"/>
    <w:rsid w:val="001425AA"/>
    <w:rsid w:val="001479ED"/>
    <w:rsid w:val="00156192"/>
    <w:rsid w:val="001617E4"/>
    <w:rsid w:val="00161F17"/>
    <w:rsid w:val="00162C69"/>
    <w:rsid w:val="00163275"/>
    <w:rsid w:val="00167842"/>
    <w:rsid w:val="00172697"/>
    <w:rsid w:val="001731C8"/>
    <w:rsid w:val="00174F8C"/>
    <w:rsid w:val="0017722F"/>
    <w:rsid w:val="00182011"/>
    <w:rsid w:val="0018537B"/>
    <w:rsid w:val="00187692"/>
    <w:rsid w:val="00187BA2"/>
    <w:rsid w:val="00190D00"/>
    <w:rsid w:val="0019159B"/>
    <w:rsid w:val="00197195"/>
    <w:rsid w:val="00197603"/>
    <w:rsid w:val="001A00CD"/>
    <w:rsid w:val="001A037E"/>
    <w:rsid w:val="001A2638"/>
    <w:rsid w:val="001A2FB3"/>
    <w:rsid w:val="001A7C62"/>
    <w:rsid w:val="001A7EF1"/>
    <w:rsid w:val="001C0B70"/>
    <w:rsid w:val="001C5A19"/>
    <w:rsid w:val="001D0631"/>
    <w:rsid w:val="001D7245"/>
    <w:rsid w:val="001E0F5D"/>
    <w:rsid w:val="001E1634"/>
    <w:rsid w:val="001F0189"/>
    <w:rsid w:val="001F1E0B"/>
    <w:rsid w:val="0020508D"/>
    <w:rsid w:val="00206B6C"/>
    <w:rsid w:val="00207FD3"/>
    <w:rsid w:val="0021100B"/>
    <w:rsid w:val="00211023"/>
    <w:rsid w:val="002144F0"/>
    <w:rsid w:val="002167F4"/>
    <w:rsid w:val="00217186"/>
    <w:rsid w:val="00221AE8"/>
    <w:rsid w:val="002239FB"/>
    <w:rsid w:val="00231DBF"/>
    <w:rsid w:val="002326C0"/>
    <w:rsid w:val="00233036"/>
    <w:rsid w:val="00233F2B"/>
    <w:rsid w:val="00236F3F"/>
    <w:rsid w:val="00237411"/>
    <w:rsid w:val="0024098A"/>
    <w:rsid w:val="002421C4"/>
    <w:rsid w:val="00242355"/>
    <w:rsid w:val="002431B3"/>
    <w:rsid w:val="00247060"/>
    <w:rsid w:val="0025006C"/>
    <w:rsid w:val="00254F72"/>
    <w:rsid w:val="00255140"/>
    <w:rsid w:val="002560CE"/>
    <w:rsid w:val="002573AE"/>
    <w:rsid w:val="00257C7F"/>
    <w:rsid w:val="00257CFC"/>
    <w:rsid w:val="00260A38"/>
    <w:rsid w:val="00262430"/>
    <w:rsid w:val="00265D7A"/>
    <w:rsid w:val="00271AA8"/>
    <w:rsid w:val="00274231"/>
    <w:rsid w:val="002751D7"/>
    <w:rsid w:val="00280409"/>
    <w:rsid w:val="0028049E"/>
    <w:rsid w:val="00281081"/>
    <w:rsid w:val="00286157"/>
    <w:rsid w:val="00291EFC"/>
    <w:rsid w:val="00292430"/>
    <w:rsid w:val="00292587"/>
    <w:rsid w:val="00294240"/>
    <w:rsid w:val="00295C93"/>
    <w:rsid w:val="002A3BD8"/>
    <w:rsid w:val="002A5828"/>
    <w:rsid w:val="002A6256"/>
    <w:rsid w:val="002C29D6"/>
    <w:rsid w:val="002C5592"/>
    <w:rsid w:val="002D17C6"/>
    <w:rsid w:val="002D2CA9"/>
    <w:rsid w:val="002D4F10"/>
    <w:rsid w:val="002D68A3"/>
    <w:rsid w:val="002D7AA0"/>
    <w:rsid w:val="002E058B"/>
    <w:rsid w:val="002E28B4"/>
    <w:rsid w:val="002E5D4C"/>
    <w:rsid w:val="002F67AE"/>
    <w:rsid w:val="002F7121"/>
    <w:rsid w:val="00301211"/>
    <w:rsid w:val="003042FB"/>
    <w:rsid w:val="00312B4A"/>
    <w:rsid w:val="0032023B"/>
    <w:rsid w:val="00320D63"/>
    <w:rsid w:val="00321731"/>
    <w:rsid w:val="00324371"/>
    <w:rsid w:val="00327519"/>
    <w:rsid w:val="00332B80"/>
    <w:rsid w:val="003362D5"/>
    <w:rsid w:val="00336F61"/>
    <w:rsid w:val="003442DA"/>
    <w:rsid w:val="0034527F"/>
    <w:rsid w:val="00361653"/>
    <w:rsid w:val="00362614"/>
    <w:rsid w:val="00365CD6"/>
    <w:rsid w:val="00370474"/>
    <w:rsid w:val="003836BB"/>
    <w:rsid w:val="00383C84"/>
    <w:rsid w:val="00384A90"/>
    <w:rsid w:val="00390599"/>
    <w:rsid w:val="00391954"/>
    <w:rsid w:val="00393640"/>
    <w:rsid w:val="00394634"/>
    <w:rsid w:val="003959CB"/>
    <w:rsid w:val="00397363"/>
    <w:rsid w:val="003978A8"/>
    <w:rsid w:val="003A0DD5"/>
    <w:rsid w:val="003A46F1"/>
    <w:rsid w:val="003B1BF9"/>
    <w:rsid w:val="003B1D6E"/>
    <w:rsid w:val="003B3BA6"/>
    <w:rsid w:val="003B5333"/>
    <w:rsid w:val="003B77FD"/>
    <w:rsid w:val="003C001C"/>
    <w:rsid w:val="003C00E2"/>
    <w:rsid w:val="003C06BC"/>
    <w:rsid w:val="003C13C3"/>
    <w:rsid w:val="003C7F84"/>
    <w:rsid w:val="003D1E6E"/>
    <w:rsid w:val="003D21D3"/>
    <w:rsid w:val="003D514D"/>
    <w:rsid w:val="003D5F7D"/>
    <w:rsid w:val="003D6115"/>
    <w:rsid w:val="003E3924"/>
    <w:rsid w:val="003E6DC2"/>
    <w:rsid w:val="003F0723"/>
    <w:rsid w:val="003F390F"/>
    <w:rsid w:val="003F7D35"/>
    <w:rsid w:val="004070CC"/>
    <w:rsid w:val="004103BE"/>
    <w:rsid w:val="00410E0C"/>
    <w:rsid w:val="004121BC"/>
    <w:rsid w:val="004137FE"/>
    <w:rsid w:val="004159EA"/>
    <w:rsid w:val="00416A83"/>
    <w:rsid w:val="0043150B"/>
    <w:rsid w:val="0043763B"/>
    <w:rsid w:val="00443DB1"/>
    <w:rsid w:val="00446E49"/>
    <w:rsid w:val="00450931"/>
    <w:rsid w:val="004509E1"/>
    <w:rsid w:val="004516E1"/>
    <w:rsid w:val="00451CD1"/>
    <w:rsid w:val="00456FB1"/>
    <w:rsid w:val="004637F7"/>
    <w:rsid w:val="00471543"/>
    <w:rsid w:val="0047183F"/>
    <w:rsid w:val="00471B7B"/>
    <w:rsid w:val="00472965"/>
    <w:rsid w:val="00474A6D"/>
    <w:rsid w:val="00476713"/>
    <w:rsid w:val="004767A2"/>
    <w:rsid w:val="0047714B"/>
    <w:rsid w:val="004800E7"/>
    <w:rsid w:val="00480247"/>
    <w:rsid w:val="00480761"/>
    <w:rsid w:val="00480ADB"/>
    <w:rsid w:val="00480C7F"/>
    <w:rsid w:val="00480EAD"/>
    <w:rsid w:val="0049032C"/>
    <w:rsid w:val="004910C7"/>
    <w:rsid w:val="00492AAE"/>
    <w:rsid w:val="00492EC7"/>
    <w:rsid w:val="004974D3"/>
    <w:rsid w:val="004A0C20"/>
    <w:rsid w:val="004A32E3"/>
    <w:rsid w:val="004B071B"/>
    <w:rsid w:val="004B0F9E"/>
    <w:rsid w:val="004B17A6"/>
    <w:rsid w:val="004B3B97"/>
    <w:rsid w:val="004B5F56"/>
    <w:rsid w:val="004C3DB2"/>
    <w:rsid w:val="004C6027"/>
    <w:rsid w:val="004C6496"/>
    <w:rsid w:val="004C65BB"/>
    <w:rsid w:val="004C7626"/>
    <w:rsid w:val="004C78C9"/>
    <w:rsid w:val="004D1998"/>
    <w:rsid w:val="004D3376"/>
    <w:rsid w:val="004D3ACC"/>
    <w:rsid w:val="004D4CF6"/>
    <w:rsid w:val="004D5C77"/>
    <w:rsid w:val="004D63A6"/>
    <w:rsid w:val="004E2EC1"/>
    <w:rsid w:val="004E40E1"/>
    <w:rsid w:val="004E5DB6"/>
    <w:rsid w:val="004F16FC"/>
    <w:rsid w:val="004F181F"/>
    <w:rsid w:val="004F4276"/>
    <w:rsid w:val="004F4A0B"/>
    <w:rsid w:val="00502561"/>
    <w:rsid w:val="00503A4B"/>
    <w:rsid w:val="00506007"/>
    <w:rsid w:val="005070C7"/>
    <w:rsid w:val="00507E4B"/>
    <w:rsid w:val="00510999"/>
    <w:rsid w:val="00513D4C"/>
    <w:rsid w:val="00514EEB"/>
    <w:rsid w:val="00527BBE"/>
    <w:rsid w:val="0053021F"/>
    <w:rsid w:val="00530FB7"/>
    <w:rsid w:val="0053157D"/>
    <w:rsid w:val="00533682"/>
    <w:rsid w:val="0053536A"/>
    <w:rsid w:val="00535EB2"/>
    <w:rsid w:val="00537E68"/>
    <w:rsid w:val="00542369"/>
    <w:rsid w:val="00542C16"/>
    <w:rsid w:val="005452E2"/>
    <w:rsid w:val="0054544E"/>
    <w:rsid w:val="00547B65"/>
    <w:rsid w:val="00550BA0"/>
    <w:rsid w:val="00562D33"/>
    <w:rsid w:val="00564257"/>
    <w:rsid w:val="00564BE5"/>
    <w:rsid w:val="00565716"/>
    <w:rsid w:val="0056626F"/>
    <w:rsid w:val="00570656"/>
    <w:rsid w:val="00572554"/>
    <w:rsid w:val="00574618"/>
    <w:rsid w:val="005755F6"/>
    <w:rsid w:val="00577CB5"/>
    <w:rsid w:val="0058055D"/>
    <w:rsid w:val="005868F3"/>
    <w:rsid w:val="005874A7"/>
    <w:rsid w:val="005925F7"/>
    <w:rsid w:val="00592FE1"/>
    <w:rsid w:val="00594133"/>
    <w:rsid w:val="005A03BB"/>
    <w:rsid w:val="005A142A"/>
    <w:rsid w:val="005A445D"/>
    <w:rsid w:val="005B1AD5"/>
    <w:rsid w:val="005B1F9A"/>
    <w:rsid w:val="005B2F1D"/>
    <w:rsid w:val="005B3272"/>
    <w:rsid w:val="005C373B"/>
    <w:rsid w:val="005C3A6B"/>
    <w:rsid w:val="005C4BBD"/>
    <w:rsid w:val="005C5FB7"/>
    <w:rsid w:val="005D1CB7"/>
    <w:rsid w:val="005D3D4E"/>
    <w:rsid w:val="005D3DC9"/>
    <w:rsid w:val="005D71E4"/>
    <w:rsid w:val="005D7ECE"/>
    <w:rsid w:val="005E06CE"/>
    <w:rsid w:val="005E50C4"/>
    <w:rsid w:val="005F0D93"/>
    <w:rsid w:val="005F1042"/>
    <w:rsid w:val="005F18B2"/>
    <w:rsid w:val="005F70B3"/>
    <w:rsid w:val="005F7126"/>
    <w:rsid w:val="006000F5"/>
    <w:rsid w:val="00603CB7"/>
    <w:rsid w:val="00603EB5"/>
    <w:rsid w:val="00606309"/>
    <w:rsid w:val="006105D8"/>
    <w:rsid w:val="006173EE"/>
    <w:rsid w:val="00623572"/>
    <w:rsid w:val="00623CB3"/>
    <w:rsid w:val="0064145A"/>
    <w:rsid w:val="0064258D"/>
    <w:rsid w:val="00642850"/>
    <w:rsid w:val="00643022"/>
    <w:rsid w:val="00644005"/>
    <w:rsid w:val="00644726"/>
    <w:rsid w:val="006509AA"/>
    <w:rsid w:val="00650A40"/>
    <w:rsid w:val="00655EB4"/>
    <w:rsid w:val="006576AB"/>
    <w:rsid w:val="00661046"/>
    <w:rsid w:val="00661912"/>
    <w:rsid w:val="00665525"/>
    <w:rsid w:val="00667885"/>
    <w:rsid w:val="0067196B"/>
    <w:rsid w:val="00673330"/>
    <w:rsid w:val="0067482B"/>
    <w:rsid w:val="00675F45"/>
    <w:rsid w:val="006800B0"/>
    <w:rsid w:val="0068014F"/>
    <w:rsid w:val="00687068"/>
    <w:rsid w:val="0069158B"/>
    <w:rsid w:val="0069310C"/>
    <w:rsid w:val="00694CD3"/>
    <w:rsid w:val="00697191"/>
    <w:rsid w:val="006978B2"/>
    <w:rsid w:val="006A0EF1"/>
    <w:rsid w:val="006A1280"/>
    <w:rsid w:val="006A6649"/>
    <w:rsid w:val="006A688B"/>
    <w:rsid w:val="006B03C9"/>
    <w:rsid w:val="006B0B27"/>
    <w:rsid w:val="006B11BB"/>
    <w:rsid w:val="006B360A"/>
    <w:rsid w:val="006B3AEE"/>
    <w:rsid w:val="006B5D94"/>
    <w:rsid w:val="006B6CA1"/>
    <w:rsid w:val="006B6F64"/>
    <w:rsid w:val="006C1631"/>
    <w:rsid w:val="006C1E86"/>
    <w:rsid w:val="006D161A"/>
    <w:rsid w:val="006D1810"/>
    <w:rsid w:val="006D202C"/>
    <w:rsid w:val="006D2CE2"/>
    <w:rsid w:val="006D4493"/>
    <w:rsid w:val="006E4EB9"/>
    <w:rsid w:val="006E6118"/>
    <w:rsid w:val="006E722E"/>
    <w:rsid w:val="006F17A2"/>
    <w:rsid w:val="006F57D7"/>
    <w:rsid w:val="006F7A88"/>
    <w:rsid w:val="00702346"/>
    <w:rsid w:val="00711B42"/>
    <w:rsid w:val="00714FB9"/>
    <w:rsid w:val="00716F39"/>
    <w:rsid w:val="00721EF8"/>
    <w:rsid w:val="00722537"/>
    <w:rsid w:val="00730788"/>
    <w:rsid w:val="00744E75"/>
    <w:rsid w:val="00753665"/>
    <w:rsid w:val="00754D2C"/>
    <w:rsid w:val="00756AC1"/>
    <w:rsid w:val="0076060D"/>
    <w:rsid w:val="00761813"/>
    <w:rsid w:val="00762B56"/>
    <w:rsid w:val="00764098"/>
    <w:rsid w:val="00764AB8"/>
    <w:rsid w:val="00767B08"/>
    <w:rsid w:val="00770166"/>
    <w:rsid w:val="007738E7"/>
    <w:rsid w:val="00774B02"/>
    <w:rsid w:val="00784869"/>
    <w:rsid w:val="00785BB3"/>
    <w:rsid w:val="00791EBA"/>
    <w:rsid w:val="007948C1"/>
    <w:rsid w:val="00794F4B"/>
    <w:rsid w:val="007A3D02"/>
    <w:rsid w:val="007A47CC"/>
    <w:rsid w:val="007A553C"/>
    <w:rsid w:val="007A7D25"/>
    <w:rsid w:val="007B03EA"/>
    <w:rsid w:val="007B09F4"/>
    <w:rsid w:val="007B14CF"/>
    <w:rsid w:val="007B3D92"/>
    <w:rsid w:val="007B5414"/>
    <w:rsid w:val="007C09E8"/>
    <w:rsid w:val="007C5453"/>
    <w:rsid w:val="007C567D"/>
    <w:rsid w:val="007C7834"/>
    <w:rsid w:val="007D16C9"/>
    <w:rsid w:val="007D2433"/>
    <w:rsid w:val="007D2844"/>
    <w:rsid w:val="007D2F13"/>
    <w:rsid w:val="007D6AB8"/>
    <w:rsid w:val="007E422C"/>
    <w:rsid w:val="007E729C"/>
    <w:rsid w:val="007F0D0D"/>
    <w:rsid w:val="007F1CFB"/>
    <w:rsid w:val="007F31F1"/>
    <w:rsid w:val="008021B2"/>
    <w:rsid w:val="00805DDD"/>
    <w:rsid w:val="00806158"/>
    <w:rsid w:val="00812562"/>
    <w:rsid w:val="008145DB"/>
    <w:rsid w:val="00816B46"/>
    <w:rsid w:val="008200D5"/>
    <w:rsid w:val="00820508"/>
    <w:rsid w:val="008238DF"/>
    <w:rsid w:val="00824C13"/>
    <w:rsid w:val="00830A5B"/>
    <w:rsid w:val="008319D7"/>
    <w:rsid w:val="00832657"/>
    <w:rsid w:val="00833187"/>
    <w:rsid w:val="0083506E"/>
    <w:rsid w:val="00843A7F"/>
    <w:rsid w:val="0084645F"/>
    <w:rsid w:val="00847935"/>
    <w:rsid w:val="0085093E"/>
    <w:rsid w:val="008524AF"/>
    <w:rsid w:val="00856031"/>
    <w:rsid w:val="00856FE5"/>
    <w:rsid w:val="008571A8"/>
    <w:rsid w:val="00860625"/>
    <w:rsid w:val="00863859"/>
    <w:rsid w:val="00865893"/>
    <w:rsid w:val="0087023A"/>
    <w:rsid w:val="0087025F"/>
    <w:rsid w:val="00872145"/>
    <w:rsid w:val="00872206"/>
    <w:rsid w:val="008730AE"/>
    <w:rsid w:val="0087447A"/>
    <w:rsid w:val="00874920"/>
    <w:rsid w:val="00882B92"/>
    <w:rsid w:val="0088586B"/>
    <w:rsid w:val="008926AE"/>
    <w:rsid w:val="00893CFC"/>
    <w:rsid w:val="008971EC"/>
    <w:rsid w:val="00897598"/>
    <w:rsid w:val="008A214B"/>
    <w:rsid w:val="008A36DE"/>
    <w:rsid w:val="008A7897"/>
    <w:rsid w:val="008B0069"/>
    <w:rsid w:val="008B7CDF"/>
    <w:rsid w:val="008C4BBF"/>
    <w:rsid w:val="008C7725"/>
    <w:rsid w:val="008C7F5B"/>
    <w:rsid w:val="008D1180"/>
    <w:rsid w:val="008D2DDE"/>
    <w:rsid w:val="008D33AD"/>
    <w:rsid w:val="008D4166"/>
    <w:rsid w:val="008D4ECD"/>
    <w:rsid w:val="008D5F5B"/>
    <w:rsid w:val="008D756B"/>
    <w:rsid w:val="008E13AD"/>
    <w:rsid w:val="008E28DA"/>
    <w:rsid w:val="008E3F4D"/>
    <w:rsid w:val="008E426E"/>
    <w:rsid w:val="008E46FE"/>
    <w:rsid w:val="008E79CC"/>
    <w:rsid w:val="008F07BB"/>
    <w:rsid w:val="008F1D89"/>
    <w:rsid w:val="008F35D0"/>
    <w:rsid w:val="008F5F19"/>
    <w:rsid w:val="008F72AE"/>
    <w:rsid w:val="008F7467"/>
    <w:rsid w:val="00900EB0"/>
    <w:rsid w:val="00902237"/>
    <w:rsid w:val="00902BDA"/>
    <w:rsid w:val="00903743"/>
    <w:rsid w:val="0090448A"/>
    <w:rsid w:val="009046CC"/>
    <w:rsid w:val="00904851"/>
    <w:rsid w:val="00906377"/>
    <w:rsid w:val="0091068C"/>
    <w:rsid w:val="00911078"/>
    <w:rsid w:val="00912258"/>
    <w:rsid w:val="00915BD6"/>
    <w:rsid w:val="00930E55"/>
    <w:rsid w:val="00933EDA"/>
    <w:rsid w:val="00934E61"/>
    <w:rsid w:val="00942C92"/>
    <w:rsid w:val="009449A1"/>
    <w:rsid w:val="00946E92"/>
    <w:rsid w:val="00963760"/>
    <w:rsid w:val="009676BD"/>
    <w:rsid w:val="00971512"/>
    <w:rsid w:val="009745B1"/>
    <w:rsid w:val="00981325"/>
    <w:rsid w:val="00981CCC"/>
    <w:rsid w:val="009842DB"/>
    <w:rsid w:val="009851C1"/>
    <w:rsid w:val="009874D1"/>
    <w:rsid w:val="00992C9B"/>
    <w:rsid w:val="009932D8"/>
    <w:rsid w:val="00993A8C"/>
    <w:rsid w:val="00996978"/>
    <w:rsid w:val="00997777"/>
    <w:rsid w:val="00997BBA"/>
    <w:rsid w:val="009A2973"/>
    <w:rsid w:val="009A5FD6"/>
    <w:rsid w:val="009A6534"/>
    <w:rsid w:val="009A6CEC"/>
    <w:rsid w:val="009A6D5A"/>
    <w:rsid w:val="009B06A2"/>
    <w:rsid w:val="009B4302"/>
    <w:rsid w:val="009B56B6"/>
    <w:rsid w:val="009B6337"/>
    <w:rsid w:val="009B6416"/>
    <w:rsid w:val="009B72BE"/>
    <w:rsid w:val="009B7F68"/>
    <w:rsid w:val="009C36B9"/>
    <w:rsid w:val="009D650C"/>
    <w:rsid w:val="009E0DAF"/>
    <w:rsid w:val="009E3092"/>
    <w:rsid w:val="009F2885"/>
    <w:rsid w:val="009F33AE"/>
    <w:rsid w:val="009F524D"/>
    <w:rsid w:val="009F69BC"/>
    <w:rsid w:val="009F6A69"/>
    <w:rsid w:val="009F7458"/>
    <w:rsid w:val="009F75EA"/>
    <w:rsid w:val="00A00D2A"/>
    <w:rsid w:val="00A03DFC"/>
    <w:rsid w:val="00A048B3"/>
    <w:rsid w:val="00A051DC"/>
    <w:rsid w:val="00A079CA"/>
    <w:rsid w:val="00A1012A"/>
    <w:rsid w:val="00A10EBD"/>
    <w:rsid w:val="00A11820"/>
    <w:rsid w:val="00A15854"/>
    <w:rsid w:val="00A17E1B"/>
    <w:rsid w:val="00A270A0"/>
    <w:rsid w:val="00A30AF4"/>
    <w:rsid w:val="00A32BB5"/>
    <w:rsid w:val="00A33D25"/>
    <w:rsid w:val="00A43F5D"/>
    <w:rsid w:val="00A44A33"/>
    <w:rsid w:val="00A44F3B"/>
    <w:rsid w:val="00A45801"/>
    <w:rsid w:val="00A47331"/>
    <w:rsid w:val="00A51441"/>
    <w:rsid w:val="00A5164A"/>
    <w:rsid w:val="00A64BAE"/>
    <w:rsid w:val="00A659EF"/>
    <w:rsid w:val="00A679A7"/>
    <w:rsid w:val="00A67EC5"/>
    <w:rsid w:val="00A71E61"/>
    <w:rsid w:val="00A741E7"/>
    <w:rsid w:val="00A7688C"/>
    <w:rsid w:val="00A77E54"/>
    <w:rsid w:val="00A806E2"/>
    <w:rsid w:val="00A8273B"/>
    <w:rsid w:val="00A844A3"/>
    <w:rsid w:val="00A9166E"/>
    <w:rsid w:val="00A91AFC"/>
    <w:rsid w:val="00A97DAF"/>
    <w:rsid w:val="00AA1081"/>
    <w:rsid w:val="00AA3232"/>
    <w:rsid w:val="00AB5CC4"/>
    <w:rsid w:val="00AB5F7D"/>
    <w:rsid w:val="00AB674B"/>
    <w:rsid w:val="00AB78E6"/>
    <w:rsid w:val="00AB7927"/>
    <w:rsid w:val="00AC4AFF"/>
    <w:rsid w:val="00AC6804"/>
    <w:rsid w:val="00AD046A"/>
    <w:rsid w:val="00AD2B5A"/>
    <w:rsid w:val="00AD5C6F"/>
    <w:rsid w:val="00AD72FF"/>
    <w:rsid w:val="00AE1C52"/>
    <w:rsid w:val="00AE301A"/>
    <w:rsid w:val="00AE55FD"/>
    <w:rsid w:val="00AE67AB"/>
    <w:rsid w:val="00AF110C"/>
    <w:rsid w:val="00AF195A"/>
    <w:rsid w:val="00AF24EB"/>
    <w:rsid w:val="00AF2CA4"/>
    <w:rsid w:val="00AF651E"/>
    <w:rsid w:val="00B0600A"/>
    <w:rsid w:val="00B06045"/>
    <w:rsid w:val="00B131F7"/>
    <w:rsid w:val="00B1398E"/>
    <w:rsid w:val="00B17EA3"/>
    <w:rsid w:val="00B270F9"/>
    <w:rsid w:val="00B32604"/>
    <w:rsid w:val="00B34E95"/>
    <w:rsid w:val="00B359ED"/>
    <w:rsid w:val="00B37B5B"/>
    <w:rsid w:val="00B45001"/>
    <w:rsid w:val="00B5517C"/>
    <w:rsid w:val="00B62209"/>
    <w:rsid w:val="00B63409"/>
    <w:rsid w:val="00B7034B"/>
    <w:rsid w:val="00B72FA7"/>
    <w:rsid w:val="00B75AA8"/>
    <w:rsid w:val="00B8319F"/>
    <w:rsid w:val="00B83300"/>
    <w:rsid w:val="00B83538"/>
    <w:rsid w:val="00B85159"/>
    <w:rsid w:val="00B87928"/>
    <w:rsid w:val="00B87D96"/>
    <w:rsid w:val="00B911C5"/>
    <w:rsid w:val="00BA69FE"/>
    <w:rsid w:val="00BB3B07"/>
    <w:rsid w:val="00BC0897"/>
    <w:rsid w:val="00BD1120"/>
    <w:rsid w:val="00BD3E63"/>
    <w:rsid w:val="00BD498A"/>
    <w:rsid w:val="00BD53F8"/>
    <w:rsid w:val="00BD5EC8"/>
    <w:rsid w:val="00BD7C47"/>
    <w:rsid w:val="00BE7A72"/>
    <w:rsid w:val="00BF0F09"/>
    <w:rsid w:val="00BF5955"/>
    <w:rsid w:val="00BF5C17"/>
    <w:rsid w:val="00C04829"/>
    <w:rsid w:val="00C05660"/>
    <w:rsid w:val="00C05B9F"/>
    <w:rsid w:val="00C05F4E"/>
    <w:rsid w:val="00C061AD"/>
    <w:rsid w:val="00C119FA"/>
    <w:rsid w:val="00C12098"/>
    <w:rsid w:val="00C13429"/>
    <w:rsid w:val="00C161F5"/>
    <w:rsid w:val="00C168C5"/>
    <w:rsid w:val="00C20052"/>
    <w:rsid w:val="00C22009"/>
    <w:rsid w:val="00C25A1D"/>
    <w:rsid w:val="00C26B0D"/>
    <w:rsid w:val="00C27762"/>
    <w:rsid w:val="00C30010"/>
    <w:rsid w:val="00C31FBC"/>
    <w:rsid w:val="00C3265B"/>
    <w:rsid w:val="00C33215"/>
    <w:rsid w:val="00C374FC"/>
    <w:rsid w:val="00C41A0C"/>
    <w:rsid w:val="00C43B2B"/>
    <w:rsid w:val="00C5495E"/>
    <w:rsid w:val="00C65453"/>
    <w:rsid w:val="00C65995"/>
    <w:rsid w:val="00C66842"/>
    <w:rsid w:val="00C67C5B"/>
    <w:rsid w:val="00C72C25"/>
    <w:rsid w:val="00C73DD1"/>
    <w:rsid w:val="00C76BF1"/>
    <w:rsid w:val="00C77C37"/>
    <w:rsid w:val="00C84202"/>
    <w:rsid w:val="00C85215"/>
    <w:rsid w:val="00C85479"/>
    <w:rsid w:val="00C9689C"/>
    <w:rsid w:val="00C97650"/>
    <w:rsid w:val="00CA0938"/>
    <w:rsid w:val="00CA19BB"/>
    <w:rsid w:val="00CA50BC"/>
    <w:rsid w:val="00CA558E"/>
    <w:rsid w:val="00CA6DE1"/>
    <w:rsid w:val="00CB59B4"/>
    <w:rsid w:val="00CC2401"/>
    <w:rsid w:val="00CD150D"/>
    <w:rsid w:val="00CD1613"/>
    <w:rsid w:val="00CD35EA"/>
    <w:rsid w:val="00CD37DA"/>
    <w:rsid w:val="00CD4D03"/>
    <w:rsid w:val="00CE03F4"/>
    <w:rsid w:val="00CE461D"/>
    <w:rsid w:val="00CE55A8"/>
    <w:rsid w:val="00CE7DF8"/>
    <w:rsid w:val="00CF0230"/>
    <w:rsid w:val="00CF5C3A"/>
    <w:rsid w:val="00CF7B5C"/>
    <w:rsid w:val="00D000D9"/>
    <w:rsid w:val="00D01738"/>
    <w:rsid w:val="00D01CAD"/>
    <w:rsid w:val="00D05F14"/>
    <w:rsid w:val="00D06751"/>
    <w:rsid w:val="00D210D0"/>
    <w:rsid w:val="00D2317E"/>
    <w:rsid w:val="00D237B0"/>
    <w:rsid w:val="00D3200E"/>
    <w:rsid w:val="00D356A5"/>
    <w:rsid w:val="00D35F56"/>
    <w:rsid w:val="00D36821"/>
    <w:rsid w:val="00D4079D"/>
    <w:rsid w:val="00D40B0F"/>
    <w:rsid w:val="00D43427"/>
    <w:rsid w:val="00D46764"/>
    <w:rsid w:val="00D500FD"/>
    <w:rsid w:val="00D55BCA"/>
    <w:rsid w:val="00D561D4"/>
    <w:rsid w:val="00D6586B"/>
    <w:rsid w:val="00D67BA2"/>
    <w:rsid w:val="00D703AC"/>
    <w:rsid w:val="00D70D5F"/>
    <w:rsid w:val="00D723C2"/>
    <w:rsid w:val="00D81A5F"/>
    <w:rsid w:val="00D81FBC"/>
    <w:rsid w:val="00D8479A"/>
    <w:rsid w:val="00D87626"/>
    <w:rsid w:val="00D93BE5"/>
    <w:rsid w:val="00DA135A"/>
    <w:rsid w:val="00DA40D3"/>
    <w:rsid w:val="00DB2FD3"/>
    <w:rsid w:val="00DB40B7"/>
    <w:rsid w:val="00DB7AF1"/>
    <w:rsid w:val="00DC04E5"/>
    <w:rsid w:val="00DC2346"/>
    <w:rsid w:val="00DC4183"/>
    <w:rsid w:val="00DC79C8"/>
    <w:rsid w:val="00DD3750"/>
    <w:rsid w:val="00DD3FD3"/>
    <w:rsid w:val="00DD6911"/>
    <w:rsid w:val="00DD753E"/>
    <w:rsid w:val="00DD79AC"/>
    <w:rsid w:val="00DE4832"/>
    <w:rsid w:val="00DE5133"/>
    <w:rsid w:val="00DF0879"/>
    <w:rsid w:val="00DF0A02"/>
    <w:rsid w:val="00DF3054"/>
    <w:rsid w:val="00DF3762"/>
    <w:rsid w:val="00DF386F"/>
    <w:rsid w:val="00DF3DFE"/>
    <w:rsid w:val="00DF49FD"/>
    <w:rsid w:val="00DF6A11"/>
    <w:rsid w:val="00DF7B32"/>
    <w:rsid w:val="00DF7DEB"/>
    <w:rsid w:val="00E0061C"/>
    <w:rsid w:val="00E024D4"/>
    <w:rsid w:val="00E05DDD"/>
    <w:rsid w:val="00E06589"/>
    <w:rsid w:val="00E0680F"/>
    <w:rsid w:val="00E07255"/>
    <w:rsid w:val="00E11057"/>
    <w:rsid w:val="00E2009B"/>
    <w:rsid w:val="00E21324"/>
    <w:rsid w:val="00E35322"/>
    <w:rsid w:val="00E43C7F"/>
    <w:rsid w:val="00E44351"/>
    <w:rsid w:val="00E44AD7"/>
    <w:rsid w:val="00E46808"/>
    <w:rsid w:val="00E528C0"/>
    <w:rsid w:val="00E52CE9"/>
    <w:rsid w:val="00E60F74"/>
    <w:rsid w:val="00E61FFE"/>
    <w:rsid w:val="00E6257B"/>
    <w:rsid w:val="00E628CE"/>
    <w:rsid w:val="00E63651"/>
    <w:rsid w:val="00E65829"/>
    <w:rsid w:val="00E670B9"/>
    <w:rsid w:val="00E707CC"/>
    <w:rsid w:val="00E71482"/>
    <w:rsid w:val="00E726EB"/>
    <w:rsid w:val="00E73674"/>
    <w:rsid w:val="00E75F69"/>
    <w:rsid w:val="00E7642C"/>
    <w:rsid w:val="00E76CA4"/>
    <w:rsid w:val="00E810F4"/>
    <w:rsid w:val="00E81635"/>
    <w:rsid w:val="00E82748"/>
    <w:rsid w:val="00E83FA5"/>
    <w:rsid w:val="00E93E8C"/>
    <w:rsid w:val="00E94AF5"/>
    <w:rsid w:val="00EA33CA"/>
    <w:rsid w:val="00EA754C"/>
    <w:rsid w:val="00EB43E5"/>
    <w:rsid w:val="00EC067D"/>
    <w:rsid w:val="00EC2D35"/>
    <w:rsid w:val="00EC2FBF"/>
    <w:rsid w:val="00EC65E5"/>
    <w:rsid w:val="00EC75E5"/>
    <w:rsid w:val="00EC7969"/>
    <w:rsid w:val="00ED239A"/>
    <w:rsid w:val="00ED3B63"/>
    <w:rsid w:val="00ED50A9"/>
    <w:rsid w:val="00EE0422"/>
    <w:rsid w:val="00EE04A6"/>
    <w:rsid w:val="00EF0A53"/>
    <w:rsid w:val="00EF1C4E"/>
    <w:rsid w:val="00EF2051"/>
    <w:rsid w:val="00EF2CB3"/>
    <w:rsid w:val="00EF38E2"/>
    <w:rsid w:val="00F00417"/>
    <w:rsid w:val="00F0270C"/>
    <w:rsid w:val="00F13127"/>
    <w:rsid w:val="00F1527B"/>
    <w:rsid w:val="00F164CE"/>
    <w:rsid w:val="00F174CD"/>
    <w:rsid w:val="00F17B9B"/>
    <w:rsid w:val="00F21EE1"/>
    <w:rsid w:val="00F26C04"/>
    <w:rsid w:val="00F30F47"/>
    <w:rsid w:val="00F41B6A"/>
    <w:rsid w:val="00F44F7D"/>
    <w:rsid w:val="00F467D9"/>
    <w:rsid w:val="00F5424D"/>
    <w:rsid w:val="00F5503A"/>
    <w:rsid w:val="00F56641"/>
    <w:rsid w:val="00F56DF0"/>
    <w:rsid w:val="00F602D3"/>
    <w:rsid w:val="00F65F33"/>
    <w:rsid w:val="00F660BA"/>
    <w:rsid w:val="00F66416"/>
    <w:rsid w:val="00F66D00"/>
    <w:rsid w:val="00F67BC7"/>
    <w:rsid w:val="00F67C69"/>
    <w:rsid w:val="00F67CB2"/>
    <w:rsid w:val="00F72726"/>
    <w:rsid w:val="00F74CC0"/>
    <w:rsid w:val="00F75E24"/>
    <w:rsid w:val="00F76DF8"/>
    <w:rsid w:val="00F8132E"/>
    <w:rsid w:val="00F813A2"/>
    <w:rsid w:val="00F8296B"/>
    <w:rsid w:val="00F82CD3"/>
    <w:rsid w:val="00F847A3"/>
    <w:rsid w:val="00F87305"/>
    <w:rsid w:val="00F93EED"/>
    <w:rsid w:val="00F974A2"/>
    <w:rsid w:val="00FA00F8"/>
    <w:rsid w:val="00FA07B2"/>
    <w:rsid w:val="00FA4A51"/>
    <w:rsid w:val="00FA743B"/>
    <w:rsid w:val="00FB29E8"/>
    <w:rsid w:val="00FC17E0"/>
    <w:rsid w:val="00FC54A6"/>
    <w:rsid w:val="00FC593A"/>
    <w:rsid w:val="00FD0422"/>
    <w:rsid w:val="00FD1AE4"/>
    <w:rsid w:val="00FE2FDD"/>
    <w:rsid w:val="00FE30C2"/>
    <w:rsid w:val="00FE34B4"/>
    <w:rsid w:val="00FE466D"/>
    <w:rsid w:val="00FF5AF7"/>
    <w:rsid w:val="00FF5D5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3E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6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B6416"/>
    <w:pPr>
      <w:keepNext/>
      <w:tabs>
        <w:tab w:val="num" w:pos="720"/>
      </w:tabs>
      <w:spacing w:before="240" w:after="60"/>
      <w:ind w:left="360" w:hanging="360"/>
      <w:outlineLvl w:val="0"/>
    </w:pPr>
    <w:rPr>
      <w:b/>
      <w:bCs/>
      <w:caps/>
      <w:kern w:val="32"/>
      <w:sz w:val="32"/>
      <w:szCs w:val="32"/>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47060"/>
    <w:pPr>
      <w:keepNext/>
      <w:spacing w:before="240" w:after="60"/>
      <w:outlineLvl w:val="3"/>
    </w:pPr>
    <w:rPr>
      <w:b/>
      <w:bCs/>
      <w:sz w:val="28"/>
      <w:szCs w:val="28"/>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47060"/>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706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247060"/>
    <w:rPr>
      <w:rFonts w:ascii="Times New Roman" w:eastAsia="Times New Roman" w:hAnsi="Times New Roman" w:cs="Times New Roman"/>
      <w:b/>
      <w:bCs/>
    </w:rPr>
  </w:style>
  <w:style w:type="character" w:styleId="Hyperlink">
    <w:name w:val="Hyperlink"/>
    <w:basedOn w:val="DefaultParagraphFont"/>
    <w:uiPriority w:val="99"/>
    <w:unhideWhenUsed/>
    <w:rsid w:val="00247060"/>
    <w:rPr>
      <w:color w:val="0000FF"/>
      <w:u w:val="single"/>
    </w:rPr>
  </w:style>
  <w:style w:type="paragraph" w:customStyle="1" w:styleId="WW-NormalIndent">
    <w:name w:val="WW-Normal Indent"/>
    <w:basedOn w:val="Normal"/>
    <w:rsid w:val="00247060"/>
    <w:pPr>
      <w:suppressAutoHyphens/>
      <w:spacing w:before="60"/>
      <w:ind w:left="1985" w:firstLine="1"/>
    </w:pPr>
    <w:rPr>
      <w:szCs w:val="20"/>
    </w:rPr>
  </w:style>
  <w:style w:type="paragraph" w:styleId="BalloonText">
    <w:name w:val="Balloon Text"/>
    <w:basedOn w:val="Normal"/>
    <w:link w:val="BalloonTextChar"/>
    <w:uiPriority w:val="99"/>
    <w:semiHidden/>
    <w:unhideWhenUsed/>
    <w:rsid w:val="00000B8A"/>
    <w:rPr>
      <w:rFonts w:ascii="Tahoma" w:hAnsi="Tahoma" w:cs="Tahoma"/>
      <w:sz w:val="16"/>
      <w:szCs w:val="16"/>
    </w:rPr>
  </w:style>
  <w:style w:type="character" w:customStyle="1" w:styleId="BalloonTextChar">
    <w:name w:val="Balloon Text Char"/>
    <w:basedOn w:val="DefaultParagraphFont"/>
    <w:link w:val="BalloonText"/>
    <w:uiPriority w:val="99"/>
    <w:semiHidden/>
    <w:rsid w:val="00000B8A"/>
    <w:rPr>
      <w:rFonts w:ascii="Tahoma" w:eastAsia="Times New Roman" w:hAnsi="Tahoma" w:cs="Tahoma"/>
      <w:sz w:val="16"/>
      <w:szCs w:val="16"/>
      <w:lang w:eastAsia="en-US"/>
    </w:rPr>
  </w:style>
  <w:style w:type="table" w:styleId="TableGrid">
    <w:name w:val="Table Grid"/>
    <w:basedOn w:val="TableNormal"/>
    <w:rsid w:val="009B641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416"/>
    <w:pPr>
      <w:ind w:left="720"/>
      <w:contextualSpacing/>
    </w:pPr>
  </w:style>
  <w:style w:type="character" w:customStyle="1" w:styleId="Heading1Char">
    <w:name w:val="Heading 1 Char"/>
    <w:basedOn w:val="DefaultParagraphFont"/>
    <w:link w:val="Heading1"/>
    <w:rsid w:val="009B6416"/>
    <w:rPr>
      <w:rFonts w:ascii="Times New Roman" w:eastAsia="Times New Roman" w:hAnsi="Times New Roman"/>
      <w:b/>
      <w:bCs/>
      <w:caps/>
      <w:kern w:val="32"/>
      <w:sz w:val="32"/>
      <w:szCs w:val="32"/>
      <w:lang w:eastAsia="en-US"/>
    </w:rPr>
  </w:style>
  <w:style w:type="paragraph" w:styleId="NoSpacing">
    <w:name w:val="No Spacing"/>
    <w:uiPriority w:val="1"/>
    <w:qFormat/>
    <w:rsid w:val="009B64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rsid w:val="009B6416"/>
    <w:rPr>
      <w:sz w:val="20"/>
      <w:szCs w:val="20"/>
    </w:rPr>
  </w:style>
  <w:style w:type="character" w:customStyle="1" w:styleId="CommentTextChar">
    <w:name w:val="Comment Text Char"/>
    <w:basedOn w:val="DefaultParagraphFont"/>
    <w:link w:val="CommentText"/>
    <w:uiPriority w:val="99"/>
    <w:rsid w:val="009B6416"/>
    <w:rPr>
      <w:rFonts w:ascii="Times New Roman" w:eastAsia="Times New Roman" w:hAnsi="Times New Roman"/>
      <w:lang w:eastAsia="en-US"/>
    </w:rPr>
  </w:style>
  <w:style w:type="character" w:styleId="CommentReference">
    <w:name w:val="annotation reference"/>
    <w:basedOn w:val="DefaultParagraphFont"/>
    <w:uiPriority w:val="99"/>
    <w:rsid w:val="009B6416"/>
    <w:rPr>
      <w:sz w:val="16"/>
      <w:szCs w:val="16"/>
    </w:rPr>
  </w:style>
  <w:style w:type="paragraph" w:styleId="CommentSubject">
    <w:name w:val="annotation subject"/>
    <w:basedOn w:val="CommentText"/>
    <w:next w:val="CommentText"/>
    <w:link w:val="CommentSubjectChar"/>
    <w:uiPriority w:val="99"/>
    <w:semiHidden/>
    <w:unhideWhenUsed/>
    <w:rsid w:val="0009594A"/>
    <w:rPr>
      <w:b/>
      <w:bCs/>
    </w:rPr>
  </w:style>
  <w:style w:type="character" w:customStyle="1" w:styleId="CommentSubjectChar">
    <w:name w:val="Comment Subject Char"/>
    <w:basedOn w:val="CommentTextChar"/>
    <w:link w:val="CommentSubject"/>
    <w:uiPriority w:val="99"/>
    <w:semiHidden/>
    <w:rsid w:val="0009594A"/>
    <w:rPr>
      <w:rFonts w:ascii="Times New Roman" w:eastAsia="Times New Roman" w:hAnsi="Times New Roman"/>
      <w:b/>
      <w:bCs/>
      <w:lang w:eastAsia="en-US"/>
    </w:rPr>
  </w:style>
  <w:style w:type="paragraph" w:styleId="Header">
    <w:name w:val="header"/>
    <w:basedOn w:val="Normal"/>
    <w:link w:val="HeaderChar"/>
    <w:uiPriority w:val="99"/>
    <w:semiHidden/>
    <w:unhideWhenUsed/>
    <w:rsid w:val="00CA19BB"/>
    <w:pPr>
      <w:tabs>
        <w:tab w:val="center" w:pos="4513"/>
        <w:tab w:val="right" w:pos="9026"/>
      </w:tabs>
    </w:pPr>
  </w:style>
  <w:style w:type="character" w:customStyle="1" w:styleId="HeaderChar">
    <w:name w:val="Header Char"/>
    <w:basedOn w:val="DefaultParagraphFont"/>
    <w:link w:val="Header"/>
    <w:uiPriority w:val="99"/>
    <w:semiHidden/>
    <w:rsid w:val="00CA19B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A19BB"/>
    <w:pPr>
      <w:tabs>
        <w:tab w:val="center" w:pos="4513"/>
        <w:tab w:val="right" w:pos="9026"/>
      </w:tabs>
    </w:pPr>
  </w:style>
  <w:style w:type="character" w:customStyle="1" w:styleId="FooterChar">
    <w:name w:val="Footer Char"/>
    <w:basedOn w:val="DefaultParagraphFont"/>
    <w:link w:val="Footer"/>
    <w:uiPriority w:val="99"/>
    <w:rsid w:val="00CA19BB"/>
    <w:rPr>
      <w:rFonts w:ascii="Times New Roman" w:eastAsia="Times New Roman" w:hAnsi="Times New Roman"/>
      <w:sz w:val="24"/>
      <w:szCs w:val="24"/>
      <w:lang w:eastAsia="en-US"/>
    </w:rPr>
  </w:style>
  <w:style w:type="paragraph" w:styleId="Revision">
    <w:name w:val="Revision"/>
    <w:hidden/>
    <w:uiPriority w:val="99"/>
    <w:semiHidden/>
    <w:rsid w:val="00570656"/>
    <w:rPr>
      <w:rFonts w:ascii="Times New Roman" w:eastAsia="Times New Roman" w:hAnsi="Times New Roman"/>
      <w:sz w:val="24"/>
      <w:szCs w:val="24"/>
      <w:lang w:eastAsia="en-US"/>
    </w:rPr>
  </w:style>
  <w:style w:type="paragraph" w:styleId="BodyText2">
    <w:name w:val="Body Text 2"/>
    <w:basedOn w:val="Normal"/>
    <w:link w:val="BodyText2Char"/>
    <w:rsid w:val="0088586B"/>
    <w:pPr>
      <w:spacing w:after="120" w:line="480" w:lineRule="auto"/>
    </w:pPr>
  </w:style>
  <w:style w:type="character" w:customStyle="1" w:styleId="BodyText2Char">
    <w:name w:val="Body Text 2 Char"/>
    <w:basedOn w:val="DefaultParagraphFont"/>
    <w:link w:val="BodyText2"/>
    <w:rsid w:val="0088586B"/>
    <w:rPr>
      <w:rFonts w:ascii="Times New Roman" w:eastAsia="Times New Roman" w:hAnsi="Times New Roman"/>
      <w:sz w:val="24"/>
      <w:szCs w:val="24"/>
      <w:lang w:eastAsia="en-US"/>
    </w:rPr>
  </w:style>
  <w:style w:type="paragraph" w:customStyle="1" w:styleId="a">
    <w:name w:val="_"/>
    <w:basedOn w:val="Normal"/>
    <w:rsid w:val="0088586B"/>
    <w:pPr>
      <w:widowControl w:val="0"/>
      <w:autoSpaceDE w:val="0"/>
      <w:autoSpaceDN w:val="0"/>
      <w:adjustRightInd w:val="0"/>
      <w:ind w:left="720" w:hanging="720"/>
    </w:pPr>
    <w:rPr>
      <w:sz w:val="20"/>
      <w:lang w:val="en-US"/>
    </w:rPr>
  </w:style>
  <w:style w:type="paragraph" w:customStyle="1" w:styleId="Pealkiri21">
    <w:name w:val="Pealkiri 21"/>
    <w:basedOn w:val="Heading1"/>
    <w:rsid w:val="0088586B"/>
    <w:pPr>
      <w:tabs>
        <w:tab w:val="clear" w:pos="720"/>
      </w:tabs>
      <w:spacing w:before="0" w:after="0"/>
      <w:ind w:left="0" w:firstLine="0"/>
      <w:jc w:val="center"/>
    </w:pPr>
    <w:rPr>
      <w:bCs w:val="0"/>
      <w:caps w:val="0"/>
      <w:kern w:val="0"/>
      <w:sz w:val="20"/>
      <w:szCs w:val="20"/>
    </w:rPr>
  </w:style>
  <w:style w:type="paragraph" w:styleId="NormalWeb">
    <w:name w:val="Normal (Web)"/>
    <w:basedOn w:val="Normal"/>
    <w:uiPriority w:val="99"/>
    <w:semiHidden/>
    <w:unhideWhenUsed/>
    <w:rsid w:val="00DF386F"/>
    <w:pPr>
      <w:spacing w:before="240" w:after="100" w:afterAutospacing="1"/>
    </w:pPr>
    <w:rPr>
      <w:lang w:eastAsia="et-EE"/>
    </w:rPr>
  </w:style>
  <w:style w:type="paragraph" w:styleId="BodyText">
    <w:name w:val="Body Text"/>
    <w:basedOn w:val="Normal"/>
    <w:link w:val="BodyTextChar"/>
    <w:uiPriority w:val="99"/>
    <w:semiHidden/>
    <w:unhideWhenUsed/>
    <w:rsid w:val="00BD5EC8"/>
    <w:pPr>
      <w:spacing w:after="120"/>
    </w:pPr>
  </w:style>
  <w:style w:type="character" w:customStyle="1" w:styleId="BodyTextChar">
    <w:name w:val="Body Text Char"/>
    <w:basedOn w:val="DefaultParagraphFont"/>
    <w:link w:val="BodyText"/>
    <w:uiPriority w:val="99"/>
    <w:semiHidden/>
    <w:rsid w:val="00BD5EC8"/>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DD6911"/>
    <w:rPr>
      <w:color w:val="800080" w:themeColor="followedHyperlink"/>
      <w:u w:val="single"/>
    </w:rPr>
  </w:style>
  <w:style w:type="character" w:styleId="PlaceholderText">
    <w:name w:val="Placeholder Text"/>
    <w:basedOn w:val="DefaultParagraphFont"/>
    <w:uiPriority w:val="99"/>
    <w:semiHidden/>
    <w:rsid w:val="000320A2"/>
    <w:rPr>
      <w:color w:val="808080"/>
    </w:rPr>
  </w:style>
  <w:style w:type="character" w:styleId="UnresolvedMention">
    <w:name w:val="Unresolved Mention"/>
    <w:basedOn w:val="DefaultParagraphFont"/>
    <w:uiPriority w:val="99"/>
    <w:semiHidden/>
    <w:unhideWhenUsed/>
    <w:rsid w:val="00A0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4737">
      <w:bodyDiv w:val="1"/>
      <w:marLeft w:val="0"/>
      <w:marRight w:val="0"/>
      <w:marTop w:val="0"/>
      <w:marBottom w:val="0"/>
      <w:divBdr>
        <w:top w:val="none" w:sz="0" w:space="0" w:color="auto"/>
        <w:left w:val="none" w:sz="0" w:space="0" w:color="auto"/>
        <w:bottom w:val="none" w:sz="0" w:space="0" w:color="auto"/>
        <w:right w:val="none" w:sz="0" w:space="0" w:color="auto"/>
      </w:divBdr>
    </w:div>
    <w:div w:id="90904299">
      <w:bodyDiv w:val="1"/>
      <w:marLeft w:val="0"/>
      <w:marRight w:val="0"/>
      <w:marTop w:val="0"/>
      <w:marBottom w:val="0"/>
      <w:divBdr>
        <w:top w:val="none" w:sz="0" w:space="0" w:color="auto"/>
        <w:left w:val="none" w:sz="0" w:space="0" w:color="auto"/>
        <w:bottom w:val="none" w:sz="0" w:space="0" w:color="auto"/>
        <w:right w:val="none" w:sz="0" w:space="0" w:color="auto"/>
      </w:divBdr>
    </w:div>
    <w:div w:id="486628551">
      <w:bodyDiv w:val="1"/>
      <w:marLeft w:val="0"/>
      <w:marRight w:val="0"/>
      <w:marTop w:val="0"/>
      <w:marBottom w:val="0"/>
      <w:divBdr>
        <w:top w:val="none" w:sz="0" w:space="0" w:color="auto"/>
        <w:left w:val="none" w:sz="0" w:space="0" w:color="auto"/>
        <w:bottom w:val="none" w:sz="0" w:space="0" w:color="auto"/>
        <w:right w:val="none" w:sz="0" w:space="0" w:color="auto"/>
      </w:divBdr>
    </w:div>
    <w:div w:id="824050323">
      <w:bodyDiv w:val="1"/>
      <w:marLeft w:val="0"/>
      <w:marRight w:val="0"/>
      <w:marTop w:val="0"/>
      <w:marBottom w:val="0"/>
      <w:divBdr>
        <w:top w:val="none" w:sz="0" w:space="0" w:color="auto"/>
        <w:left w:val="none" w:sz="0" w:space="0" w:color="auto"/>
        <w:bottom w:val="none" w:sz="0" w:space="0" w:color="auto"/>
        <w:right w:val="none" w:sz="0" w:space="0" w:color="auto"/>
      </w:divBdr>
    </w:div>
    <w:div w:id="1166441305">
      <w:bodyDiv w:val="1"/>
      <w:marLeft w:val="0"/>
      <w:marRight w:val="0"/>
      <w:marTop w:val="0"/>
      <w:marBottom w:val="0"/>
      <w:divBdr>
        <w:top w:val="none" w:sz="0" w:space="0" w:color="auto"/>
        <w:left w:val="none" w:sz="0" w:space="0" w:color="auto"/>
        <w:bottom w:val="none" w:sz="0" w:space="0" w:color="auto"/>
        <w:right w:val="none" w:sz="0" w:space="0" w:color="auto"/>
      </w:divBdr>
      <w:divsChild>
        <w:div w:id="1465804659">
          <w:marLeft w:val="0"/>
          <w:marRight w:val="0"/>
          <w:marTop w:val="0"/>
          <w:marBottom w:val="0"/>
          <w:divBdr>
            <w:top w:val="none" w:sz="0" w:space="0" w:color="auto"/>
            <w:left w:val="none" w:sz="0" w:space="0" w:color="auto"/>
            <w:bottom w:val="none" w:sz="0" w:space="0" w:color="auto"/>
            <w:right w:val="none" w:sz="0" w:space="0" w:color="auto"/>
          </w:divBdr>
          <w:divsChild>
            <w:div w:id="1914968999">
              <w:marLeft w:val="0"/>
              <w:marRight w:val="0"/>
              <w:marTop w:val="0"/>
              <w:marBottom w:val="0"/>
              <w:divBdr>
                <w:top w:val="none" w:sz="0" w:space="0" w:color="auto"/>
                <w:left w:val="none" w:sz="0" w:space="0" w:color="auto"/>
                <w:bottom w:val="none" w:sz="0" w:space="0" w:color="auto"/>
                <w:right w:val="none" w:sz="0" w:space="0" w:color="auto"/>
              </w:divBdr>
              <w:divsChild>
                <w:div w:id="1796214478">
                  <w:marLeft w:val="0"/>
                  <w:marRight w:val="0"/>
                  <w:marTop w:val="0"/>
                  <w:marBottom w:val="0"/>
                  <w:divBdr>
                    <w:top w:val="none" w:sz="0" w:space="0" w:color="auto"/>
                    <w:left w:val="none" w:sz="0" w:space="0" w:color="auto"/>
                    <w:bottom w:val="none" w:sz="0" w:space="0" w:color="auto"/>
                    <w:right w:val="none" w:sz="0" w:space="0" w:color="auto"/>
                  </w:divBdr>
                  <w:divsChild>
                    <w:div w:id="2009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425">
      <w:bodyDiv w:val="1"/>
      <w:marLeft w:val="0"/>
      <w:marRight w:val="0"/>
      <w:marTop w:val="0"/>
      <w:marBottom w:val="0"/>
      <w:divBdr>
        <w:top w:val="none" w:sz="0" w:space="0" w:color="auto"/>
        <w:left w:val="none" w:sz="0" w:space="0" w:color="auto"/>
        <w:bottom w:val="none" w:sz="0" w:space="0" w:color="auto"/>
        <w:right w:val="none" w:sz="0" w:space="0" w:color="auto"/>
      </w:divBdr>
    </w:div>
    <w:div w:id="1412117882">
      <w:bodyDiv w:val="1"/>
      <w:marLeft w:val="0"/>
      <w:marRight w:val="0"/>
      <w:marTop w:val="0"/>
      <w:marBottom w:val="0"/>
      <w:divBdr>
        <w:top w:val="none" w:sz="0" w:space="0" w:color="auto"/>
        <w:left w:val="none" w:sz="0" w:space="0" w:color="auto"/>
        <w:bottom w:val="none" w:sz="0" w:space="0" w:color="auto"/>
        <w:right w:val="none" w:sz="0" w:space="0" w:color="auto"/>
      </w:divBdr>
    </w:div>
    <w:div w:id="1438021906">
      <w:bodyDiv w:val="1"/>
      <w:marLeft w:val="0"/>
      <w:marRight w:val="0"/>
      <w:marTop w:val="0"/>
      <w:marBottom w:val="0"/>
      <w:divBdr>
        <w:top w:val="none" w:sz="0" w:space="0" w:color="auto"/>
        <w:left w:val="none" w:sz="0" w:space="0" w:color="auto"/>
        <w:bottom w:val="none" w:sz="0" w:space="0" w:color="auto"/>
        <w:right w:val="none" w:sz="0" w:space="0" w:color="auto"/>
      </w:divBdr>
    </w:div>
    <w:div w:id="1456829860">
      <w:bodyDiv w:val="1"/>
      <w:marLeft w:val="0"/>
      <w:marRight w:val="0"/>
      <w:marTop w:val="0"/>
      <w:marBottom w:val="0"/>
      <w:divBdr>
        <w:top w:val="none" w:sz="0" w:space="0" w:color="auto"/>
        <w:left w:val="none" w:sz="0" w:space="0" w:color="auto"/>
        <w:bottom w:val="none" w:sz="0" w:space="0" w:color="auto"/>
        <w:right w:val="none" w:sz="0" w:space="0" w:color="auto"/>
      </w:divBdr>
    </w:div>
    <w:div w:id="1569263727">
      <w:bodyDiv w:val="1"/>
      <w:marLeft w:val="0"/>
      <w:marRight w:val="0"/>
      <w:marTop w:val="0"/>
      <w:marBottom w:val="0"/>
      <w:divBdr>
        <w:top w:val="none" w:sz="0" w:space="0" w:color="auto"/>
        <w:left w:val="none" w:sz="0" w:space="0" w:color="auto"/>
        <w:bottom w:val="none" w:sz="0" w:space="0" w:color="auto"/>
        <w:right w:val="none" w:sz="0" w:space="0" w:color="auto"/>
      </w:divBdr>
    </w:div>
    <w:div w:id="1837845519">
      <w:bodyDiv w:val="1"/>
      <w:marLeft w:val="0"/>
      <w:marRight w:val="0"/>
      <w:marTop w:val="0"/>
      <w:marBottom w:val="0"/>
      <w:divBdr>
        <w:top w:val="none" w:sz="0" w:space="0" w:color="auto"/>
        <w:left w:val="none" w:sz="0" w:space="0" w:color="auto"/>
        <w:bottom w:val="none" w:sz="0" w:space="0" w:color="auto"/>
        <w:right w:val="none" w:sz="0" w:space="0" w:color="auto"/>
      </w:divBdr>
    </w:div>
    <w:div w:id="2106917061">
      <w:bodyDiv w:val="1"/>
      <w:marLeft w:val="0"/>
      <w:marRight w:val="0"/>
      <w:marTop w:val="0"/>
      <w:marBottom w:val="0"/>
      <w:divBdr>
        <w:top w:val="none" w:sz="0" w:space="0" w:color="auto"/>
        <w:left w:val="none" w:sz="0" w:space="0" w:color="auto"/>
        <w:bottom w:val="none" w:sz="0" w:space="0" w:color="auto"/>
        <w:right w:val="none" w:sz="0" w:space="0" w:color="auto"/>
      </w:divBdr>
      <w:divsChild>
        <w:div w:id="452287631">
          <w:marLeft w:val="0"/>
          <w:marRight w:val="0"/>
          <w:marTop w:val="0"/>
          <w:marBottom w:val="0"/>
          <w:divBdr>
            <w:top w:val="none" w:sz="0" w:space="0" w:color="auto"/>
            <w:left w:val="none" w:sz="0" w:space="0" w:color="auto"/>
            <w:bottom w:val="none" w:sz="0" w:space="0" w:color="auto"/>
            <w:right w:val="none" w:sz="0" w:space="0" w:color="auto"/>
          </w:divBdr>
          <w:divsChild>
            <w:div w:id="1458403494">
              <w:marLeft w:val="0"/>
              <w:marRight w:val="0"/>
              <w:marTop w:val="0"/>
              <w:marBottom w:val="0"/>
              <w:divBdr>
                <w:top w:val="none" w:sz="0" w:space="0" w:color="auto"/>
                <w:left w:val="none" w:sz="0" w:space="0" w:color="auto"/>
                <w:bottom w:val="none" w:sz="0" w:space="0" w:color="auto"/>
                <w:right w:val="none" w:sz="0" w:space="0" w:color="auto"/>
              </w:divBdr>
              <w:divsChild>
                <w:div w:id="923996540">
                  <w:marLeft w:val="0"/>
                  <w:marRight w:val="0"/>
                  <w:marTop w:val="0"/>
                  <w:marBottom w:val="0"/>
                  <w:divBdr>
                    <w:top w:val="none" w:sz="0" w:space="0" w:color="auto"/>
                    <w:left w:val="none" w:sz="0" w:space="0" w:color="auto"/>
                    <w:bottom w:val="none" w:sz="0" w:space="0" w:color="auto"/>
                    <w:right w:val="none" w:sz="0" w:space="0" w:color="auto"/>
                  </w:divBdr>
                  <w:divsChild>
                    <w:div w:id="2109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1220">
      <w:bodyDiv w:val="1"/>
      <w:marLeft w:val="0"/>
      <w:marRight w:val="0"/>
      <w:marTop w:val="0"/>
      <w:marBottom w:val="0"/>
      <w:divBdr>
        <w:top w:val="none" w:sz="0" w:space="0" w:color="auto"/>
        <w:left w:val="none" w:sz="0" w:space="0" w:color="auto"/>
        <w:bottom w:val="none" w:sz="0" w:space="0" w:color="auto"/>
        <w:right w:val="none" w:sz="0" w:space="0" w:color="auto"/>
      </w:divBdr>
      <w:divsChild>
        <w:div w:id="495341527">
          <w:marLeft w:val="0"/>
          <w:marRight w:val="0"/>
          <w:marTop w:val="0"/>
          <w:marBottom w:val="0"/>
          <w:divBdr>
            <w:top w:val="none" w:sz="0" w:space="0" w:color="auto"/>
            <w:left w:val="none" w:sz="0" w:space="0" w:color="auto"/>
            <w:bottom w:val="none" w:sz="0" w:space="0" w:color="auto"/>
            <w:right w:val="none" w:sz="0" w:space="0" w:color="auto"/>
          </w:divBdr>
          <w:divsChild>
            <w:div w:id="1498114143">
              <w:marLeft w:val="0"/>
              <w:marRight w:val="0"/>
              <w:marTop w:val="0"/>
              <w:marBottom w:val="0"/>
              <w:divBdr>
                <w:top w:val="none" w:sz="0" w:space="0" w:color="auto"/>
                <w:left w:val="none" w:sz="0" w:space="0" w:color="auto"/>
                <w:bottom w:val="none" w:sz="0" w:space="0" w:color="auto"/>
                <w:right w:val="none" w:sz="0" w:space="0" w:color="auto"/>
              </w:divBdr>
              <w:divsChild>
                <w:div w:id="382026832">
                  <w:marLeft w:val="0"/>
                  <w:marRight w:val="0"/>
                  <w:marTop w:val="0"/>
                  <w:marBottom w:val="0"/>
                  <w:divBdr>
                    <w:top w:val="none" w:sz="0" w:space="0" w:color="auto"/>
                    <w:left w:val="none" w:sz="0" w:space="0" w:color="auto"/>
                    <w:bottom w:val="none" w:sz="0" w:space="0" w:color="auto"/>
                    <w:right w:val="none" w:sz="0" w:space="0" w:color="auto"/>
                  </w:divBdr>
                  <w:divsChild>
                    <w:div w:id="660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lver.libe@sauevald.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ocurementDepartment xmlns="B531D0F3-82B4-4565-99B8-5DA8F917BE36" xsi:nil="true"/>
    <ProcurementName xmlns="B531D0F3-82B4-4565-99B8-5DA8F917BE36" xsi:nil="true"/>
    <DueDate xmlns="B531D0F3-82B4-4565-99B8-5DA8F917BE36" xsi:nil="true"/>
    <ProcurementCPVAdditionalCodes xmlns="B531D0F3-82B4-4565-99B8-5DA8F917BE36" xsi:nil="true"/>
    <ProcurementDocument xmlns="B531D0F3-82B4-4565-99B8-5DA8F917BE36">Hankedokumendid (HD lepinguprojekt)</ProcurementDocument>
    <DocumentUrl xmlns="B531D0F3-82B4-4565-99B8-5DA8F917BE36" xsi:nil="true"/>
    <ProcurementObjectSpecification xmlns="B531D0F3-82B4-4565-99B8-5DA8F917BE36" xsi:nil="true"/>
    <ProcurementContractDate xmlns="B531D0F3-82B4-4565-99B8-5DA8F917BE36" xsi:nil="true"/>
    <ProcurementComissionLawyer xmlns="B531D0F3-82B4-4565-99B8-5DA8F917BE36" xsi:nil="true"/>
    <ProcurementRegistrationNumber xmlns="B531D0F3-82B4-4565-99B8-5DA8F917BE36" xsi:nil="true"/>
    <ProcurementProvider xmlns="B531D0F3-82B4-4565-99B8-5DA8F917BE36" xsi:nil="true"/>
    <ProcurementEstimatedCost xmlns="B531D0F3-82B4-4565-99B8-5DA8F917BE36" xsi:nil="true"/>
    <Group xmlns="b531d0f3-82b4-4565-99b8-5da8f917be36">Hankedokumendid</Group>
    <ProcurementComissionBoardMember xmlns="B531D0F3-82B4-4565-99B8-5DA8F917BE36" xsi:nil="true"/>
    <ProcurementComissionRecorder xmlns="B531D0F3-82B4-4565-99B8-5DA8F917BE36">
      <UserInfo>
        <DisplayName/>
        <AccountId xsi:nil="true"/>
        <AccountType/>
      </UserInfo>
    </ProcurementComissionRecorder>
    <ProcurementChildObjects xmlns="B531D0F3-82B4-4565-99B8-5DA8F917BE36" xsi:nil="true"/>
    <ProcurementID xmlns="B531D0F3-82B4-4565-99B8-5DA8F917BE36" xsi:nil="true"/>
    <ProcurementProviderSpecification xmlns="B531D0F3-82B4-4565-99B8-5DA8F917BE36" xsi:nil="true"/>
    <ProcurementProcedureType xmlns="B531D0F3-82B4-4565-99B8-5DA8F917BE36">Avatud menetlus (Siseriiklik)</ProcurementProcedureType>
    <ProcurementComissionChairman xmlns="B531D0F3-82B4-4565-99B8-5DA8F917BE36">
      <UserInfo>
        <DisplayName/>
        <AccountId xsi:nil="true"/>
        <AccountType/>
      </UserInfo>
    </ProcurementComissionChairman>
    <ProcurementMainProcurement xmlns="B531D0F3-82B4-4565-99B8-5DA8F917BE36" xsi:nil="true"/>
    <ProcurementCPVMainCode xmlns="B531D0F3-82B4-4565-99B8-5DA8F917BE36" xsi:nil="true"/>
    <DocumentSendDate xmlns="B531D0F3-82B4-4565-99B8-5DA8F917BE36" xsi:nil="true"/>
    <ProcurementActualCost xmlns="B531D0F3-82B4-4565-99B8-5DA8F917BE36" xsi:nil="true"/>
    <Status xmlns="B531D0F3-82B4-4565-99B8-5DA8F917BE36" xsi:nil="true"/>
    <StartDate xmlns="B531D0F3-82B4-4565-99B8-5DA8F917BE36" xsi:nil="true"/>
    <ProcurementComissionOutsideMembers xmlns="B531D0F3-82B4-4565-99B8-5DA8F917BE36" xsi:nil="true"/>
    <ProcurementResponsiblePerson xmlns="B531D0F3-82B4-4565-99B8-5DA8F917BE36">
      <UserInfo>
        <DisplayName/>
        <AccountId xsi:nil="true"/>
        <AccountType/>
      </UserInfo>
    </ProcurementResponsiblePerson>
    <ProcurementObject xmlns="B531D0F3-82B4-4565-99B8-5DA8F917BE36" xsi:nil="true"/>
    <ProcurementComissionDepartment xmlns="B531D0F3-82B4-4565-99B8-5DA8F917BE36">
      <UserInfo>
        <DisplayName/>
        <AccountId xsi:nil="true"/>
        <AccountType/>
      </UserInfo>
    </ProcurementComissionDepartment>
    <Type xmlns="B531D0F3-82B4-4565-99B8-5DA8F917BE36">Mall</Type>
    <Department xmlns="b531d0f3-82b4-4565-99b8-5da8f917be36" xsi:nil="true"/>
    <Providers xmlns="b531d0f3-82b4-4565-99b8-5da8f917be36" xsi:nil="true"/>
    <Contractors xmlns="b531d0f3-82b4-4565-99b8-5da8f917be36" xsi:nil="true"/>
    <Recorder xmlns="b531d0f3-82b4-4565-99b8-5da8f917be36" xsi:nil="true"/>
    <ChildObjects xmlns="b531d0f3-82b4-4565-99b8-5da8f917be36" xsi:nil="true"/>
    <ChildObjectsCodes xmlns="b531d0f3-82b4-4565-99b8-5da8f917be36" xsi:nil="true"/>
    <ContractorCodes xmlns="b531d0f3-82b4-4565-99b8-5da8f917be36" xsi:nil="true"/>
    <Ajalised_x0020_andmed xmlns="b531d0f3-82b4-4565-99b8-5da8f917be36" xsi:nil="true"/>
    <SignatureStatus xmlns="http://schemas.microsoft.com/sharepoint/v3">Pending</SignatureStatus>
    <DigitalSigner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E23A1E-E944-47AA-AB24-8533D10D2BFB}">
  <ds:schemaRefs>
    <ds:schemaRef ds:uri="http://schemas.openxmlformats.org/officeDocument/2006/bibliography"/>
  </ds:schemaRefs>
</ds:datastoreItem>
</file>

<file path=customXml/itemProps2.xml><?xml version="1.0" encoding="utf-8"?>
<ds:datastoreItem xmlns:ds="http://schemas.openxmlformats.org/officeDocument/2006/customXml" ds:itemID="{7B8CBE56-9DA3-480D-9AEA-F6496B19E41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531D0F3-82B4-4565-99B8-5DA8F917BE36"/>
    <ds:schemaRef ds:uri="http://purl.org/dc/elements/1.1/"/>
    <ds:schemaRef ds:uri="http://schemas.microsoft.com/sharepoint/v3"/>
    <ds:schemaRef ds:uri="b531d0f3-82b4-4565-99b8-5da8f917be36"/>
    <ds:schemaRef ds:uri="http://www.w3.org/XML/1998/namespace"/>
  </ds:schemaRefs>
</ds:datastoreItem>
</file>

<file path=customXml/itemProps3.xml><?xml version="1.0" encoding="utf-8"?>
<ds:datastoreItem xmlns:ds="http://schemas.openxmlformats.org/officeDocument/2006/customXml" ds:itemID="{76EC7DE5-19E5-4967-860B-2E1DA93D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3361</Words>
  <Characters>19497</Characters>
  <Application>Microsoft Office Word</Application>
  <DocSecurity>0</DocSecurity>
  <Lines>162</Lines>
  <Paragraphs>45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22813</CharactersWithSpaces>
  <SharedDoc>false</SharedDoc>
  <HLinks>
    <vt:vector size="18" baseType="variant">
      <vt:variant>
        <vt:i4>458788</vt:i4>
      </vt:variant>
      <vt:variant>
        <vt:i4>6</vt:i4>
      </vt:variant>
      <vt:variant>
        <vt:i4>0</vt:i4>
      </vt:variant>
      <vt:variant>
        <vt:i4>5</vt:i4>
      </vt:variant>
      <vt:variant>
        <vt:lpwstr>mailto:tle@tle.ee</vt:lpwstr>
      </vt:variant>
      <vt:variant>
        <vt:lpwstr/>
      </vt:variant>
      <vt:variant>
        <vt:i4>5242998</vt:i4>
      </vt:variant>
      <vt:variant>
        <vt:i4>3</vt:i4>
      </vt:variant>
      <vt:variant>
        <vt:i4>0</vt:i4>
      </vt:variant>
      <vt:variant>
        <vt:i4>5</vt:i4>
      </vt:variant>
      <vt:variant>
        <vt:lpwstr>mailto:info@rkas.ee</vt:lpwstr>
      </vt:variant>
      <vt:variant>
        <vt:lpwstr/>
      </vt:variant>
      <vt:variant>
        <vt:i4>6946841</vt:i4>
      </vt:variant>
      <vt:variant>
        <vt:i4>0</vt:i4>
      </vt:variant>
      <vt:variant>
        <vt:i4>0</vt:i4>
      </vt:variant>
      <vt:variant>
        <vt:i4>5</vt:i4>
      </vt:variant>
      <vt:variant>
        <vt:lpwstr>mailto:margus.turkson@rkas.ee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2023-01-10T13:40:00Z</dcterms:created>
  <dcterms:modified xsi:type="dcterms:W3CDTF">2024-07-29T08:39:00Z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ies>
</file>