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858D2" w14:textId="77777777" w:rsidR="0076194A" w:rsidRPr="00935B59" w:rsidRDefault="0076194A" w:rsidP="005D2814">
      <w:pPr>
        <w:pStyle w:val="paragraph"/>
        <w:spacing w:before="0" w:beforeAutospacing="0" w:after="0" w:afterAutospacing="0" w:line="280" w:lineRule="exact"/>
        <w:ind w:left="851" w:hanging="851"/>
        <w:jc w:val="both"/>
        <w:textAlignment w:val="baseline"/>
        <w:rPr>
          <w:rFonts w:ascii="Cambria" w:hAnsi="Cambria" w:cs="Segoe UI"/>
          <w:b/>
          <w:bCs/>
          <w:sz w:val="22"/>
          <w:szCs w:val="22"/>
        </w:rPr>
      </w:pPr>
      <w:r w:rsidRPr="00935B59">
        <w:rPr>
          <w:rStyle w:val="normaltextrun"/>
          <w:rFonts w:ascii="Cambria" w:hAnsi="Cambria" w:cs="Segoe UI"/>
          <w:b/>
          <w:bCs/>
          <w:sz w:val="22"/>
          <w:szCs w:val="22"/>
          <w:u w:val="single"/>
        </w:rPr>
        <w:t>TEHNILINE KIRJELDUS</w:t>
      </w:r>
      <w:r w:rsidRPr="00935B59">
        <w:rPr>
          <w:rStyle w:val="eop"/>
          <w:rFonts w:ascii="Cambria" w:hAnsi="Cambria" w:cs="Segoe UI"/>
          <w:b/>
          <w:bCs/>
          <w:sz w:val="22"/>
          <w:szCs w:val="22"/>
        </w:rPr>
        <w:t> </w:t>
      </w:r>
    </w:p>
    <w:p w14:paraId="1BD42AF6" w14:textId="77777777" w:rsidR="0076194A" w:rsidRPr="00935B59" w:rsidRDefault="0076194A" w:rsidP="005D2814">
      <w:pPr>
        <w:pStyle w:val="paragraph"/>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eop"/>
          <w:rFonts w:ascii="Cambria" w:hAnsi="Cambria" w:cs="Segoe UI"/>
          <w:sz w:val="22"/>
          <w:szCs w:val="22"/>
        </w:rPr>
        <w:t> </w:t>
      </w:r>
    </w:p>
    <w:p w14:paraId="17577B4D" w14:textId="00556D11" w:rsidR="00FB1F73" w:rsidRPr="00935B59" w:rsidRDefault="00A535BD" w:rsidP="00FB1F73">
      <w:pPr>
        <w:pStyle w:val="paragraph"/>
        <w:numPr>
          <w:ilvl w:val="0"/>
          <w:numId w:val="7"/>
        </w:numPr>
        <w:spacing w:before="0" w:beforeAutospacing="0" w:after="0" w:afterAutospacing="0" w:line="280" w:lineRule="exact"/>
        <w:ind w:left="851" w:hanging="851"/>
        <w:jc w:val="both"/>
        <w:textAlignment w:val="baseline"/>
        <w:rPr>
          <w:rStyle w:val="normaltextrun"/>
          <w:rFonts w:ascii="Cambria" w:hAnsi="Cambria"/>
          <w:b/>
          <w:sz w:val="22"/>
          <w:szCs w:val="22"/>
        </w:rPr>
      </w:pPr>
      <w:r>
        <w:rPr>
          <w:rStyle w:val="normaltextrun"/>
          <w:rFonts w:ascii="Cambria" w:hAnsi="Cambria"/>
          <w:b/>
          <w:sz w:val="22"/>
          <w:szCs w:val="22"/>
        </w:rPr>
        <w:t>Riigih</w:t>
      </w:r>
      <w:r w:rsidR="00FB1F73" w:rsidRPr="00935B59">
        <w:rPr>
          <w:rStyle w:val="normaltextrun"/>
          <w:rFonts w:ascii="Cambria" w:hAnsi="Cambria"/>
          <w:b/>
          <w:sz w:val="22"/>
          <w:szCs w:val="22"/>
        </w:rPr>
        <w:t>anke objekt</w:t>
      </w:r>
    </w:p>
    <w:p w14:paraId="6A504C88" w14:textId="30793302" w:rsidR="00B17DA6" w:rsidRPr="00FB236E" w:rsidRDefault="00933FEE" w:rsidP="00B17DA6">
      <w:pPr>
        <w:pStyle w:val="ListParagraph"/>
        <w:numPr>
          <w:ilvl w:val="1"/>
          <w:numId w:val="7"/>
        </w:numPr>
        <w:spacing w:after="0" w:line="280" w:lineRule="exact"/>
        <w:ind w:left="851" w:hanging="851"/>
        <w:jc w:val="both"/>
        <w:rPr>
          <w:rFonts w:ascii="Cambria" w:hAnsi="Cambria"/>
          <w:lang w:eastAsia="et-EE"/>
        </w:rPr>
      </w:pPr>
      <w:r>
        <w:rPr>
          <w:rStyle w:val="normaltextrun"/>
          <w:rFonts w:ascii="Cambria" w:hAnsi="Cambria"/>
        </w:rPr>
        <w:t>H</w:t>
      </w:r>
      <w:r w:rsidR="00B17DA6" w:rsidRPr="00B81521">
        <w:rPr>
          <w:rStyle w:val="normaltextrun"/>
          <w:rFonts w:ascii="Cambria" w:hAnsi="Cambria"/>
        </w:rPr>
        <w:t>anke objektiks on Saue vallas</w:t>
      </w:r>
      <w:r w:rsidR="00B17DA6">
        <w:rPr>
          <w:rStyle w:val="normaltextrun"/>
          <w:rFonts w:ascii="Cambria" w:hAnsi="Cambria"/>
        </w:rPr>
        <w:t xml:space="preserve"> </w:t>
      </w:r>
      <w:r w:rsidR="00B17DA6">
        <w:rPr>
          <w:rFonts w:ascii="Cambria" w:eastAsia="Calibri" w:hAnsi="Cambria"/>
        </w:rPr>
        <w:t>Veskitammi tänava jalgtee ehitus (Tomati ja Salati vaheline lõik), Veskitammi tunneli jalgrattaparkla ehitus ning Laagri alevikus kergliiklusteede otste korrastamine</w:t>
      </w:r>
      <w:r w:rsidR="00B17DA6" w:rsidRPr="00B81521">
        <w:rPr>
          <w:rStyle w:val="normaltextrun"/>
          <w:rFonts w:ascii="Cambria" w:hAnsi="Cambria"/>
        </w:rPr>
        <w:t xml:space="preserve">. Tööd teostatakse vastavalt </w:t>
      </w:r>
      <w:r w:rsidR="00B17DA6" w:rsidRPr="00B81521">
        <w:rPr>
          <w:rFonts w:ascii="Cambria" w:hAnsi="Cambria"/>
        </w:rPr>
        <w:t>tehnilise kirjelduse lisaks olevatele ehitusprojekti</w:t>
      </w:r>
      <w:r w:rsidR="00B17DA6">
        <w:rPr>
          <w:rFonts w:ascii="Cambria" w:hAnsi="Cambria"/>
        </w:rPr>
        <w:t>de</w:t>
      </w:r>
      <w:r w:rsidR="00B17DA6" w:rsidRPr="00B81521">
        <w:rPr>
          <w:rFonts w:ascii="Cambria" w:hAnsi="Cambria"/>
        </w:rPr>
        <w:t>le</w:t>
      </w:r>
      <w:r w:rsidR="00B17DA6">
        <w:rPr>
          <w:rFonts w:ascii="Cambria" w:hAnsi="Cambria"/>
        </w:rPr>
        <w:t>:</w:t>
      </w:r>
      <w:r w:rsidR="00B17DA6">
        <w:rPr>
          <w:rFonts w:ascii="Cambria" w:eastAsia="Calibri" w:hAnsi="Cambria"/>
        </w:rPr>
        <w:t xml:space="preserve"> OÜ Teehoiupartnerid töö 1-77/2022 „Veskitammi tn jalgtee ehitus“ ja OÜ Adetex töö nr 21-10.02.  </w:t>
      </w:r>
    </w:p>
    <w:p w14:paraId="39B27260" w14:textId="77777777" w:rsidR="00FB1F73" w:rsidRPr="004327C7" w:rsidRDefault="00FB1F73" w:rsidP="00FB1F73">
      <w:pPr>
        <w:pStyle w:val="paragraph"/>
        <w:numPr>
          <w:ilvl w:val="1"/>
          <w:numId w:val="7"/>
        </w:numPr>
        <w:spacing w:before="0" w:beforeAutospacing="0" w:after="0" w:afterAutospacing="0" w:line="280" w:lineRule="exact"/>
        <w:ind w:left="851" w:hanging="851"/>
        <w:jc w:val="both"/>
        <w:textAlignment w:val="baseline"/>
        <w:rPr>
          <w:rStyle w:val="normaltextrun"/>
          <w:rFonts w:ascii="Cambria" w:hAnsi="Cambria"/>
          <w:sz w:val="22"/>
          <w:szCs w:val="22"/>
        </w:rPr>
      </w:pPr>
      <w:r w:rsidRPr="00935B59">
        <w:rPr>
          <w:rStyle w:val="normaltextrun"/>
          <w:rFonts w:ascii="Cambria" w:hAnsi="Cambria" w:cs="Segoe UI"/>
          <w:sz w:val="22"/>
          <w:szCs w:val="22"/>
        </w:rPr>
        <w:t>Kõikide tööde tegemiseks vajalike lubade (v.a. ehitusluba) ja kooskõlastuste (kommunikatsioonide haldajate kooskõlastused kaevetööde alustamiseks, vajalikud märkimistööd, sh geodeetilised tööd, piketaaži paigaldamine jmt)  hankimine,  proovivõtmised, tööde teostamisest tulenevad ajutised tööd ning nendega seotud kulude kandmine kuulub töövõtja kohustuste hulka.</w:t>
      </w:r>
    </w:p>
    <w:p w14:paraId="7253FECB" w14:textId="36A6954B" w:rsidR="004327C7" w:rsidRPr="004327C7" w:rsidRDefault="004327C7" w:rsidP="004327C7">
      <w:pPr>
        <w:pStyle w:val="paragraph"/>
        <w:numPr>
          <w:ilvl w:val="1"/>
          <w:numId w:val="7"/>
        </w:numPr>
        <w:spacing w:before="0" w:beforeAutospacing="0" w:after="0" w:afterAutospacing="0" w:line="280" w:lineRule="exact"/>
        <w:ind w:left="851" w:hanging="851"/>
        <w:jc w:val="both"/>
        <w:textAlignment w:val="baseline"/>
        <w:rPr>
          <w:rStyle w:val="normaltextrun"/>
          <w:rFonts w:ascii="Cambria" w:hAnsi="Cambria"/>
          <w:sz w:val="22"/>
          <w:szCs w:val="22"/>
        </w:rPr>
      </w:pPr>
      <w:r w:rsidRPr="004327C7">
        <w:rPr>
          <w:rStyle w:val="normaltextrun"/>
          <w:rFonts w:ascii="Cambria" w:hAnsi="Cambria"/>
        </w:rPr>
        <w:t xml:space="preserve">Töövõtjal tuleb koostada joonised, mille koostamine ei kuulu põhiprojekti koosseisu, kuid on ehitustööde läbiviimiseks ja kontrollimiseks vajalikud (tööprojektid). </w:t>
      </w:r>
    </w:p>
    <w:p w14:paraId="0DDA8FB7" w14:textId="77777777" w:rsidR="00FB1F73" w:rsidRPr="00935B59" w:rsidRDefault="00FB1F73" w:rsidP="00FB1F73">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ülesandeks on vajaliku kvalifikatsiooniga tööjõu, materjalide ja töövahendite olemasolu tagamine (sh mõõtevahendite), tööde ja materjalide ladustamisega seotud valve ja ehituspiirkonnas liiklusohutuse kindlustamine, samuti muude heast tavast tulenevate tööde teostamine, mille eest tellija täiendavalt tasuma ei pea. </w:t>
      </w:r>
      <w:r w:rsidRPr="00935B59">
        <w:rPr>
          <w:rStyle w:val="eop"/>
          <w:rFonts w:ascii="Cambria" w:hAnsi="Cambria" w:cs="Segoe UI"/>
          <w:sz w:val="22"/>
          <w:szCs w:val="22"/>
        </w:rPr>
        <w:t> </w:t>
      </w:r>
    </w:p>
    <w:p w14:paraId="05C930DC" w14:textId="77777777" w:rsidR="00FB1F73" w:rsidRPr="00935B59" w:rsidRDefault="00FB1F73" w:rsidP="00FB1F73">
      <w:pPr>
        <w:pStyle w:val="paragraph"/>
        <w:spacing w:before="0" w:beforeAutospacing="0" w:after="0" w:afterAutospacing="0" w:line="280" w:lineRule="exact"/>
        <w:ind w:left="851"/>
        <w:jc w:val="both"/>
        <w:textAlignment w:val="baseline"/>
        <w:rPr>
          <w:rStyle w:val="normaltextrun"/>
          <w:rFonts w:ascii="Cambria" w:hAnsi="Cambria" w:cs="Segoe UI"/>
          <w:b/>
          <w:bCs/>
          <w:sz w:val="22"/>
          <w:szCs w:val="22"/>
        </w:rPr>
      </w:pPr>
    </w:p>
    <w:p w14:paraId="21E7EEF2" w14:textId="57F24EE3" w:rsidR="003A62BF" w:rsidRPr="00935B59" w:rsidRDefault="0076194A" w:rsidP="005D2814">
      <w:pPr>
        <w:pStyle w:val="paragraph"/>
        <w:numPr>
          <w:ilvl w:val="0"/>
          <w:numId w:val="7"/>
        </w:numPr>
        <w:spacing w:before="0" w:beforeAutospacing="0" w:after="0" w:afterAutospacing="0" w:line="280" w:lineRule="exact"/>
        <w:ind w:left="851" w:hanging="851"/>
        <w:jc w:val="both"/>
        <w:textAlignment w:val="baseline"/>
        <w:rPr>
          <w:rStyle w:val="eop"/>
          <w:rFonts w:ascii="Cambria" w:hAnsi="Cambria" w:cs="Segoe UI"/>
          <w:b/>
          <w:bCs/>
          <w:sz w:val="22"/>
          <w:szCs w:val="22"/>
        </w:rPr>
      </w:pPr>
      <w:r w:rsidRPr="00935B59">
        <w:rPr>
          <w:rStyle w:val="normaltextrun"/>
          <w:rFonts w:ascii="Cambria" w:hAnsi="Cambria" w:cs="Segoe UI"/>
          <w:b/>
          <w:bCs/>
          <w:sz w:val="22"/>
          <w:szCs w:val="22"/>
        </w:rPr>
        <w:t>Ü</w:t>
      </w:r>
      <w:r w:rsidR="00FC552A" w:rsidRPr="00935B59">
        <w:rPr>
          <w:rStyle w:val="normaltextrun"/>
          <w:rFonts w:ascii="Cambria" w:hAnsi="Cambria" w:cs="Segoe UI"/>
          <w:b/>
          <w:bCs/>
          <w:sz w:val="22"/>
          <w:szCs w:val="22"/>
        </w:rPr>
        <w:t>ldnõuded</w:t>
      </w:r>
    </w:p>
    <w:p w14:paraId="615FFB84" w14:textId="56CE3998" w:rsidR="003A62BF"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 xml:space="preserve">Lähtuda tuleb kõikidest tehnilistest dokumentidest kui tervikust. Juhul, kui hankedokumentatsiooni osade vahel on vastuolu(sid) või võimaldavad mitmesugust tõlgendust, tuleb hanke käigus esitada </w:t>
      </w:r>
      <w:r w:rsidR="005758C3" w:rsidRPr="00935B59">
        <w:rPr>
          <w:rStyle w:val="normaltextrun"/>
          <w:rFonts w:ascii="Cambria" w:hAnsi="Cambria" w:cs="Segoe UI"/>
          <w:sz w:val="22"/>
          <w:szCs w:val="22"/>
        </w:rPr>
        <w:t>tellija</w:t>
      </w:r>
      <w:r w:rsidRPr="00935B59">
        <w:rPr>
          <w:rStyle w:val="normaltextrun"/>
          <w:rFonts w:ascii="Cambria" w:hAnsi="Cambria" w:cs="Segoe UI"/>
          <w:sz w:val="22"/>
          <w:szCs w:val="22"/>
        </w:rPr>
        <w:t xml:space="preserve">le küsimused selgituste saamiseks. Juhul, kui </w:t>
      </w:r>
      <w:r w:rsidR="005758C3" w:rsidRPr="00935B59">
        <w:rPr>
          <w:rStyle w:val="normaltextrun"/>
          <w:rFonts w:ascii="Cambria" w:hAnsi="Cambria" w:cs="Segoe UI"/>
          <w:sz w:val="22"/>
          <w:szCs w:val="22"/>
        </w:rPr>
        <w:t>töövõtja</w:t>
      </w:r>
      <w:r w:rsidRPr="00935B59">
        <w:rPr>
          <w:rStyle w:val="normaltextrun"/>
          <w:rFonts w:ascii="Cambria" w:hAnsi="Cambria" w:cs="Segoe UI"/>
          <w:sz w:val="22"/>
          <w:szCs w:val="22"/>
        </w:rPr>
        <w:t xml:space="preserve"> ei esita vastuolude kohta või mitmesuguse tõlgenduse kohta küsimusi, lähtutakse rangematest nõuetest. </w:t>
      </w:r>
    </w:p>
    <w:p w14:paraId="5B1786F5" w14:textId="42D18E9F" w:rsidR="00656F3D" w:rsidRPr="00935B59" w:rsidRDefault="005758C3"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Töövõtja</w:t>
      </w:r>
      <w:r w:rsidR="0076194A" w:rsidRPr="00935B59">
        <w:rPr>
          <w:rStyle w:val="normaltextrun"/>
          <w:rFonts w:ascii="Cambria" w:hAnsi="Cambria" w:cs="Segoe UI"/>
          <w:sz w:val="22"/>
          <w:szCs w:val="22"/>
        </w:rPr>
        <w:t xml:space="preserve"> on kohustatud tutvuma ehitusobjektiga, tööde kirjelduse ja joonistega, kontrollima lisas toodud töömahtusid enne pakkumise esitamist ning informeerima koheselt avastatud puudustest või vastuoludest </w:t>
      </w:r>
      <w:r w:rsidR="00EE18CD" w:rsidRPr="00935B59">
        <w:rPr>
          <w:rStyle w:val="normaltextrun"/>
          <w:rFonts w:ascii="Cambria" w:hAnsi="Cambria" w:cs="Segoe UI"/>
          <w:sz w:val="22"/>
          <w:szCs w:val="22"/>
        </w:rPr>
        <w:t>t</w:t>
      </w:r>
      <w:r w:rsidRPr="00935B59">
        <w:rPr>
          <w:rStyle w:val="normaltextrun"/>
          <w:rFonts w:ascii="Cambria" w:hAnsi="Cambria" w:cs="Segoe UI"/>
          <w:sz w:val="22"/>
          <w:szCs w:val="22"/>
        </w:rPr>
        <w:t>ellija</w:t>
      </w:r>
      <w:r w:rsidR="0076194A" w:rsidRPr="00935B59">
        <w:rPr>
          <w:rStyle w:val="normaltextrun"/>
          <w:rFonts w:ascii="Cambria" w:hAnsi="Cambria" w:cs="Segoe UI"/>
          <w:sz w:val="22"/>
          <w:szCs w:val="22"/>
        </w:rPr>
        <w:t>t.</w:t>
      </w:r>
    </w:p>
    <w:p w14:paraId="72C7C5F6" w14:textId="144282C6" w:rsidR="00656F3D"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Kõik objektil teostatavad ehitustööd</w:t>
      </w:r>
      <w:r w:rsidR="00F413DC" w:rsidRPr="00935B59">
        <w:rPr>
          <w:rStyle w:val="normaltextrun"/>
          <w:rFonts w:ascii="Cambria" w:hAnsi="Cambria" w:cs="Segoe UI"/>
          <w:sz w:val="22"/>
          <w:szCs w:val="22"/>
        </w:rPr>
        <w:t xml:space="preserve"> </w:t>
      </w:r>
      <w:r w:rsidRPr="00935B59">
        <w:rPr>
          <w:rStyle w:val="normaltextrun"/>
          <w:rFonts w:ascii="Cambria" w:hAnsi="Cambria" w:cs="Segoe UI"/>
          <w:sz w:val="22"/>
          <w:szCs w:val="22"/>
        </w:rPr>
        <w:t>peavad olema teostatud vastavalt Eesti Vabariigis kehtivatele ehitus-, ohutus- ja töökaitsealaste normatiivaktide sätetele, tehnilistele normidele, standarditele, tehnilistele tunnustustele või muudele üldlevinud tehnilistele kirjeldustele ning projektis toodud nõuetele.</w:t>
      </w:r>
      <w:r w:rsidRPr="00935B59">
        <w:rPr>
          <w:rStyle w:val="eop"/>
          <w:rFonts w:ascii="Cambria" w:hAnsi="Cambria" w:cs="Segoe UI"/>
          <w:sz w:val="22"/>
          <w:szCs w:val="22"/>
        </w:rPr>
        <w:t> </w:t>
      </w:r>
    </w:p>
    <w:p w14:paraId="64C81D17" w14:textId="77777777" w:rsidR="00656F3D"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Kõik kasutatavad konstruktsioonid/materjalid/tooted/süsteemid jms peavad vastama kehtivatele normidele nii kandevõime, kasutusea, tuleohutuse kui ka muude normide osas.</w:t>
      </w:r>
      <w:r w:rsidRPr="00935B59">
        <w:rPr>
          <w:rStyle w:val="eop"/>
          <w:rFonts w:ascii="Cambria" w:hAnsi="Cambria" w:cs="Segoe UI"/>
          <w:sz w:val="22"/>
          <w:szCs w:val="22"/>
        </w:rPr>
        <w:t> </w:t>
      </w:r>
    </w:p>
    <w:p w14:paraId="01679C94" w14:textId="4B1747AF" w:rsidR="00656F3D" w:rsidRPr="00935B59" w:rsidRDefault="005758C3"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Töövõtja</w:t>
      </w:r>
      <w:r w:rsidR="0076194A" w:rsidRPr="00935B59">
        <w:rPr>
          <w:rStyle w:val="normaltextrun"/>
          <w:rFonts w:ascii="Cambria" w:hAnsi="Cambria" w:cs="Segoe UI"/>
          <w:sz w:val="22"/>
          <w:szCs w:val="22"/>
        </w:rPr>
        <w:t xml:space="preserve"> esitab </w:t>
      </w:r>
      <w:r w:rsidR="00EE18CD" w:rsidRPr="00935B59">
        <w:rPr>
          <w:rStyle w:val="normaltextrun"/>
          <w:rFonts w:ascii="Cambria" w:hAnsi="Cambria" w:cs="Segoe UI"/>
          <w:sz w:val="22"/>
          <w:szCs w:val="22"/>
        </w:rPr>
        <w:t>t</w:t>
      </w:r>
      <w:r w:rsidRPr="00935B59">
        <w:rPr>
          <w:rStyle w:val="normaltextrun"/>
          <w:rFonts w:ascii="Cambria" w:hAnsi="Cambria" w:cs="Segoe UI"/>
          <w:sz w:val="22"/>
          <w:szCs w:val="22"/>
        </w:rPr>
        <w:t>ellija</w:t>
      </w:r>
      <w:r w:rsidR="00EA0878" w:rsidRPr="00935B59">
        <w:rPr>
          <w:rStyle w:val="normaltextrun"/>
          <w:rFonts w:ascii="Cambria" w:hAnsi="Cambria" w:cs="Segoe UI"/>
          <w:sz w:val="22"/>
          <w:szCs w:val="22"/>
        </w:rPr>
        <w:t>le</w:t>
      </w:r>
      <w:r w:rsidR="0076194A" w:rsidRPr="00935B59">
        <w:rPr>
          <w:rStyle w:val="normaltextrun"/>
          <w:rFonts w:ascii="Cambria" w:hAnsi="Cambria" w:cs="Segoe UI"/>
          <w:sz w:val="22"/>
          <w:szCs w:val="22"/>
        </w:rPr>
        <w:t xml:space="preserve"> </w:t>
      </w:r>
      <w:r w:rsidR="00EA0878" w:rsidRPr="00935B59">
        <w:rPr>
          <w:rStyle w:val="normaltextrun"/>
          <w:rFonts w:ascii="Cambria" w:hAnsi="Cambria" w:cs="Segoe UI"/>
          <w:sz w:val="22"/>
          <w:szCs w:val="22"/>
        </w:rPr>
        <w:t>t</w:t>
      </w:r>
      <w:r w:rsidR="0076194A" w:rsidRPr="00935B59">
        <w:rPr>
          <w:rStyle w:val="normaltextrun"/>
          <w:rFonts w:ascii="Cambria" w:hAnsi="Cambria" w:cs="Segoe UI"/>
          <w:sz w:val="22"/>
          <w:szCs w:val="22"/>
        </w:rPr>
        <w:t xml:space="preserve">öö tegemiseks kasutatavate materjalide ja seadmete kohta nende valmistaja poolt väljastatud kvaliteeti ning tehnilisi norme tõendavad dokumendid enne nende kasutamist ja/või paigaldamist. </w:t>
      </w:r>
      <w:r w:rsidRPr="00935B59">
        <w:rPr>
          <w:rStyle w:val="normaltextrun"/>
          <w:rFonts w:ascii="Cambria" w:hAnsi="Cambria" w:cs="Segoe UI"/>
          <w:sz w:val="22"/>
          <w:szCs w:val="22"/>
        </w:rPr>
        <w:t>Tellija</w:t>
      </w:r>
      <w:r w:rsidR="0076194A" w:rsidRPr="00935B59">
        <w:rPr>
          <w:rStyle w:val="normaltextrun"/>
          <w:rFonts w:ascii="Cambria" w:hAnsi="Cambria" w:cs="Segoe UI"/>
          <w:sz w:val="22"/>
          <w:szCs w:val="22"/>
        </w:rPr>
        <w:t xml:space="preserve"> volitatud esindajal on õigus peatada </w:t>
      </w:r>
      <w:r w:rsidR="00EA0878" w:rsidRPr="00935B59">
        <w:rPr>
          <w:rStyle w:val="normaltextrun"/>
          <w:rFonts w:ascii="Cambria" w:hAnsi="Cambria" w:cs="Segoe UI"/>
          <w:sz w:val="22"/>
          <w:szCs w:val="22"/>
        </w:rPr>
        <w:t>t</w:t>
      </w:r>
      <w:r w:rsidR="0076194A" w:rsidRPr="00935B59">
        <w:rPr>
          <w:rStyle w:val="normaltextrun"/>
          <w:rFonts w:ascii="Cambria" w:hAnsi="Cambria" w:cs="Segoe UI"/>
          <w:sz w:val="22"/>
          <w:szCs w:val="22"/>
        </w:rPr>
        <w:t xml:space="preserve">öö, kui </w:t>
      </w:r>
      <w:r w:rsidR="007A3695" w:rsidRPr="00935B59">
        <w:rPr>
          <w:rStyle w:val="normaltextrun"/>
          <w:rFonts w:ascii="Cambria" w:hAnsi="Cambria" w:cs="Segoe UI"/>
          <w:sz w:val="22"/>
          <w:szCs w:val="22"/>
        </w:rPr>
        <w:t>t</w:t>
      </w:r>
      <w:r w:rsidRPr="00935B59">
        <w:rPr>
          <w:rStyle w:val="normaltextrun"/>
          <w:rFonts w:ascii="Cambria" w:hAnsi="Cambria" w:cs="Segoe UI"/>
          <w:sz w:val="22"/>
          <w:szCs w:val="22"/>
        </w:rPr>
        <w:t>öövõtja</w:t>
      </w:r>
      <w:r w:rsidR="0076194A" w:rsidRPr="00935B59">
        <w:rPr>
          <w:rStyle w:val="normaltextrun"/>
          <w:rFonts w:ascii="Cambria" w:hAnsi="Cambria" w:cs="Segoe UI"/>
          <w:sz w:val="22"/>
          <w:szCs w:val="22"/>
        </w:rPr>
        <w:t xml:space="preserve"> ei täida nimetatud kohustust, kusjuures </w:t>
      </w:r>
      <w:r w:rsidR="00EA0878" w:rsidRPr="00935B59">
        <w:rPr>
          <w:rStyle w:val="normaltextrun"/>
          <w:rFonts w:ascii="Cambria" w:hAnsi="Cambria" w:cs="Segoe UI"/>
          <w:sz w:val="22"/>
          <w:szCs w:val="22"/>
        </w:rPr>
        <w:t>t</w:t>
      </w:r>
      <w:r w:rsidR="0076194A" w:rsidRPr="00935B59">
        <w:rPr>
          <w:rStyle w:val="normaltextrun"/>
          <w:rFonts w:ascii="Cambria" w:hAnsi="Cambria" w:cs="Segoe UI"/>
          <w:sz w:val="22"/>
          <w:szCs w:val="22"/>
        </w:rPr>
        <w:t xml:space="preserve">öö peatamine sellisel juhul ei anna </w:t>
      </w:r>
      <w:r w:rsidR="007A3695" w:rsidRPr="00935B59">
        <w:rPr>
          <w:rStyle w:val="normaltextrun"/>
          <w:rFonts w:ascii="Cambria" w:hAnsi="Cambria" w:cs="Segoe UI"/>
          <w:sz w:val="22"/>
          <w:szCs w:val="22"/>
        </w:rPr>
        <w:t>t</w:t>
      </w:r>
      <w:r w:rsidRPr="00935B59">
        <w:rPr>
          <w:rStyle w:val="normaltextrun"/>
          <w:rFonts w:ascii="Cambria" w:hAnsi="Cambria" w:cs="Segoe UI"/>
          <w:sz w:val="22"/>
          <w:szCs w:val="22"/>
        </w:rPr>
        <w:t>öövõtja</w:t>
      </w:r>
      <w:r w:rsidR="0076194A" w:rsidRPr="00935B59">
        <w:rPr>
          <w:rStyle w:val="normaltextrun"/>
          <w:rFonts w:ascii="Cambria" w:hAnsi="Cambria" w:cs="Segoe UI"/>
          <w:sz w:val="22"/>
          <w:szCs w:val="22"/>
        </w:rPr>
        <w:t>le õigust nõuda tööde teostamise kestuse pikendamist.</w:t>
      </w:r>
      <w:r w:rsidR="0076194A" w:rsidRPr="00935B59">
        <w:rPr>
          <w:rStyle w:val="eop"/>
          <w:rFonts w:ascii="Cambria" w:hAnsi="Cambria" w:cs="Segoe UI"/>
          <w:sz w:val="22"/>
          <w:szCs w:val="22"/>
        </w:rPr>
        <w:t> </w:t>
      </w:r>
    </w:p>
    <w:p w14:paraId="6399E137" w14:textId="3CB19981" w:rsidR="00656F3D" w:rsidRPr="00935B59" w:rsidRDefault="005758C3"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Töövõtja</w:t>
      </w:r>
      <w:r w:rsidR="0076194A" w:rsidRPr="00935B59">
        <w:rPr>
          <w:rStyle w:val="normaltextrun"/>
          <w:rFonts w:ascii="Cambria" w:hAnsi="Cambria" w:cs="Segoe UI"/>
          <w:sz w:val="22"/>
          <w:szCs w:val="22"/>
        </w:rPr>
        <w:t xml:space="preserve"> vastutab, et kõik vajalikud inspektorite ja ametkondade poolt nõutavad ning seadusega ettenähtud ülevaatused, kontrollid, katsetused ja mõõdistused teostatakse õigeaegselt ning õigel viisil.</w:t>
      </w:r>
      <w:r w:rsidR="0076194A" w:rsidRPr="00935B59">
        <w:rPr>
          <w:rStyle w:val="eop"/>
          <w:rFonts w:ascii="Cambria" w:hAnsi="Cambria" w:cs="Segoe UI"/>
          <w:sz w:val="22"/>
          <w:szCs w:val="22"/>
        </w:rPr>
        <w:t> </w:t>
      </w:r>
    </w:p>
    <w:p w14:paraId="117BB20A" w14:textId="77777777" w:rsidR="00C80FBC" w:rsidRPr="00935B59" w:rsidRDefault="00C80FBC" w:rsidP="005D2814">
      <w:pPr>
        <w:pStyle w:val="paragraph"/>
        <w:spacing w:before="0" w:beforeAutospacing="0" w:after="0" w:afterAutospacing="0" w:line="280" w:lineRule="exact"/>
        <w:ind w:left="851" w:hanging="851"/>
        <w:jc w:val="both"/>
        <w:textAlignment w:val="baseline"/>
        <w:rPr>
          <w:rStyle w:val="normaltextrun"/>
          <w:rFonts w:ascii="Cambria" w:hAnsi="Cambria" w:cs="Segoe UI"/>
          <w:sz w:val="22"/>
          <w:szCs w:val="22"/>
        </w:rPr>
      </w:pPr>
    </w:p>
    <w:p w14:paraId="775E37E6" w14:textId="7DE26010" w:rsidR="0080762E" w:rsidRPr="0080762E" w:rsidRDefault="0080762E" w:rsidP="005D2814">
      <w:pPr>
        <w:pStyle w:val="paragraph"/>
        <w:numPr>
          <w:ilvl w:val="0"/>
          <w:numId w:val="7"/>
        </w:numPr>
        <w:spacing w:before="0" w:beforeAutospacing="0" w:after="0" w:afterAutospacing="0" w:line="280" w:lineRule="exact"/>
        <w:ind w:left="851" w:hanging="851"/>
        <w:jc w:val="both"/>
        <w:textAlignment w:val="baseline"/>
        <w:rPr>
          <w:rStyle w:val="normaltextrun"/>
          <w:rFonts w:ascii="Cambria" w:hAnsi="Cambria" w:cs="Segoe UI"/>
          <w:b/>
          <w:bCs/>
          <w:sz w:val="22"/>
          <w:szCs w:val="22"/>
        </w:rPr>
      </w:pPr>
      <w:r w:rsidRPr="0080762E">
        <w:rPr>
          <w:rStyle w:val="normaltextrun"/>
          <w:rFonts w:ascii="Cambria" w:hAnsi="Cambria" w:cs="Segoe UI"/>
          <w:b/>
          <w:bCs/>
          <w:sz w:val="22"/>
          <w:szCs w:val="22"/>
        </w:rPr>
        <w:t>Samaväärusus ja asendamine</w:t>
      </w:r>
    </w:p>
    <w:p w14:paraId="5499ECA4" w14:textId="77777777" w:rsidR="0080762E" w:rsidRPr="00494478" w:rsidRDefault="0080762E" w:rsidP="0080762E">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C2BFF">
        <w:rPr>
          <w:rStyle w:val="normaltextrun"/>
          <w:rFonts w:ascii="Cambria" w:hAnsi="Cambria" w:cs="Calibri"/>
          <w:sz w:val="22"/>
          <w:szCs w:val="22"/>
        </w:rPr>
        <w:t xml:space="preserve">Kõiki põhiprojektis nimetatud </w:t>
      </w:r>
      <w:r>
        <w:rPr>
          <w:rStyle w:val="normaltextrun"/>
          <w:rFonts w:ascii="Cambria" w:hAnsi="Cambria" w:cs="Calibri"/>
          <w:sz w:val="22"/>
          <w:szCs w:val="22"/>
        </w:rPr>
        <w:t>väikerajatiste</w:t>
      </w:r>
      <w:r w:rsidRPr="009C2BFF">
        <w:rPr>
          <w:rStyle w:val="normaltextrun"/>
          <w:rFonts w:ascii="Cambria" w:hAnsi="Cambria" w:cs="Calibri"/>
          <w:sz w:val="22"/>
          <w:szCs w:val="22"/>
        </w:rPr>
        <w:t xml:space="preserve"> seadmeid võib asendada samaväärsete seadmetega, mis on tehniliselt ja funktsionaalselt samaväärsed. Seadmete funktsioonid, millest lähtuda tuleb, on loetletud projektis. </w:t>
      </w:r>
      <w:r w:rsidRPr="009C2BFF">
        <w:rPr>
          <w:rStyle w:val="eop"/>
          <w:rFonts w:ascii="Cambria" w:hAnsi="Cambria" w:cs="Calibri"/>
          <w:sz w:val="22"/>
          <w:szCs w:val="22"/>
        </w:rPr>
        <w:t> </w:t>
      </w:r>
      <w:r w:rsidRPr="00494478">
        <w:rPr>
          <w:rStyle w:val="normaltextrun"/>
          <w:rFonts w:ascii="Cambria" w:hAnsi="Cambria" w:cs="Calibri"/>
          <w:sz w:val="22"/>
          <w:szCs w:val="22"/>
        </w:rPr>
        <w:t>Kui pakutakse teine samaväärne toode, peab tellija koos omanikujärelevalve inseneriga läbi viima samaväärsuse hindamise. </w:t>
      </w:r>
      <w:r w:rsidRPr="00494478">
        <w:rPr>
          <w:rStyle w:val="eop"/>
          <w:rFonts w:ascii="Cambria" w:hAnsi="Cambria" w:cs="Calibri"/>
          <w:sz w:val="22"/>
          <w:szCs w:val="22"/>
        </w:rPr>
        <w:t> </w:t>
      </w:r>
    </w:p>
    <w:p w14:paraId="30183E19" w14:textId="77777777" w:rsidR="0080762E" w:rsidRPr="009C2BFF" w:rsidRDefault="0080762E" w:rsidP="0080762E">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C2BFF">
        <w:rPr>
          <w:rStyle w:val="normaltextrun"/>
          <w:rFonts w:ascii="Cambria" w:hAnsi="Cambria" w:cs="Calibri"/>
          <w:sz w:val="22"/>
          <w:szCs w:val="22"/>
        </w:rPr>
        <w:lastRenderedPageBreak/>
        <w:t xml:space="preserve">Ehitusprojektis nimetatud </w:t>
      </w:r>
      <w:r>
        <w:rPr>
          <w:rStyle w:val="normaltextrun"/>
          <w:rFonts w:ascii="Cambria" w:hAnsi="Cambria" w:cs="Calibri"/>
          <w:sz w:val="22"/>
          <w:szCs w:val="22"/>
        </w:rPr>
        <w:t>väikerajatiste</w:t>
      </w:r>
      <w:r w:rsidRPr="009C2BFF">
        <w:rPr>
          <w:rStyle w:val="normaltextrun"/>
          <w:rFonts w:ascii="Cambria" w:hAnsi="Cambria" w:cs="Calibri"/>
          <w:sz w:val="22"/>
          <w:szCs w:val="22"/>
        </w:rPr>
        <w:t xml:space="preserve"> seadmetega samaväärseid seadmeid pakkudes tuleb arvestada, et pakutavad seadmed koos nõutud turvaaladega mahuksid ehitusprojektis toodud aladesse. Pakutav </w:t>
      </w:r>
      <w:r>
        <w:rPr>
          <w:rStyle w:val="normaltextrun"/>
          <w:rFonts w:ascii="Cambria" w:hAnsi="Cambria" w:cs="Calibri"/>
          <w:sz w:val="22"/>
          <w:szCs w:val="22"/>
        </w:rPr>
        <w:t>väikerajatise</w:t>
      </w:r>
      <w:r w:rsidRPr="009C2BFF">
        <w:rPr>
          <w:rStyle w:val="normaltextrun"/>
          <w:rFonts w:ascii="Cambria" w:hAnsi="Cambria" w:cs="Calibri"/>
          <w:sz w:val="22"/>
          <w:szCs w:val="22"/>
        </w:rPr>
        <w:t xml:space="preserve"> element peab pakkuma näidistootega vähemalt sarnasel hulgal tegevusvõimalusi ja selle elementide arv (sillad, seinad, tunnelid jmt) ei tohi olla kindlasti väiksem kui projektis kirjeldatud tootel.</w:t>
      </w:r>
      <w:r w:rsidRPr="009C2BFF">
        <w:rPr>
          <w:rStyle w:val="eop"/>
          <w:rFonts w:ascii="Cambria" w:hAnsi="Cambria" w:cs="Calibri"/>
          <w:sz w:val="22"/>
          <w:szCs w:val="22"/>
        </w:rPr>
        <w:t> </w:t>
      </w:r>
    </w:p>
    <w:p w14:paraId="2D131BDA" w14:textId="77777777" w:rsidR="0080762E" w:rsidRPr="009F3278" w:rsidRDefault="0080762E" w:rsidP="0080762E">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cs="Segoe UI"/>
          <w:sz w:val="22"/>
          <w:szCs w:val="22"/>
        </w:rPr>
      </w:pPr>
      <w:r w:rsidRPr="009C2BFF">
        <w:rPr>
          <w:rStyle w:val="normaltextrun"/>
          <w:rFonts w:ascii="Cambria" w:hAnsi="Cambria" w:cs="Calibri"/>
          <w:sz w:val="22"/>
          <w:szCs w:val="22"/>
        </w:rPr>
        <w:t>Pakutava samaväärse toote funktsionaalsus ei tohi olla projektis kirjeldatud tootest kehvem. Pakutav toode peab olema funktsionaalselt, disainilt ja vastupidavuselt samaväärne. Samaväärsetele toodetele tuleb esitada detailsed elementide kirjeldused (funktsioonid, materjalid, mõõdud, paigaldus) koos piltide ja joonistega.</w:t>
      </w:r>
      <w:r w:rsidRPr="009C2BFF">
        <w:rPr>
          <w:rStyle w:val="eop"/>
          <w:rFonts w:ascii="Cambria" w:hAnsi="Cambria" w:cs="Calibri"/>
          <w:sz w:val="22"/>
          <w:szCs w:val="22"/>
        </w:rPr>
        <w:t> </w:t>
      </w:r>
    </w:p>
    <w:p w14:paraId="4B0FB2BF" w14:textId="77777777" w:rsidR="009923AE" w:rsidRDefault="0080762E" w:rsidP="0080762E">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F3278">
        <w:rPr>
          <w:rFonts w:ascii="Cambria" w:hAnsi="Cambria" w:cs="Segoe UI"/>
          <w:sz w:val="22"/>
          <w:szCs w:val="22"/>
        </w:rPr>
        <w:t xml:space="preserve">Kui projektdokumentides on nimetatud materjali, toote või muu osas kindel ostuallikas, protsess, kaubamärk, patent, tüüp, päritolu või tootmisviis, siis seda tuleb mõista kui ühte võimalust vastava toote, materjali, või protsessi osas ning vastava materjali, toote või protsessi asemel võib kasutada sellega samaväärseid muid materjale, tooteid või protsesse. </w:t>
      </w:r>
    </w:p>
    <w:p w14:paraId="51203AB5" w14:textId="34492C38" w:rsidR="0080762E" w:rsidRPr="009C2BFF" w:rsidRDefault="0080762E" w:rsidP="0080762E">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Pr>
          <w:rFonts w:ascii="Cambria" w:hAnsi="Cambria" w:cs="Segoe UI"/>
          <w:sz w:val="22"/>
          <w:szCs w:val="22"/>
        </w:rPr>
        <w:t>Ehitus</w:t>
      </w:r>
      <w:r w:rsidRPr="009F3278">
        <w:rPr>
          <w:rFonts w:ascii="Cambria" w:hAnsi="Cambria" w:cs="Segoe UI"/>
          <w:sz w:val="22"/>
          <w:szCs w:val="22"/>
        </w:rPr>
        <w:t xml:space="preserve">projektis määratud materjale ja tooteid võib asendada tehniliste ja visuaalsete omaduste poolest samaväärsetega, kui see ei vähenda tehnilisi, esteetilisi või muulaadseid kvaliteediomadusi. Kõik valitud toodete ja materjalide asendused ja teised muudatused tuleb kooskõlastada </w:t>
      </w:r>
      <w:r>
        <w:rPr>
          <w:rFonts w:ascii="Cambria" w:hAnsi="Cambria" w:cs="Segoe UI"/>
          <w:sz w:val="22"/>
          <w:szCs w:val="22"/>
        </w:rPr>
        <w:t>tellijaga</w:t>
      </w:r>
      <w:r w:rsidRPr="009F3278">
        <w:rPr>
          <w:rFonts w:ascii="Cambria" w:hAnsi="Cambria" w:cs="Segoe UI"/>
          <w:sz w:val="22"/>
          <w:szCs w:val="22"/>
        </w:rPr>
        <w:t>.</w:t>
      </w:r>
    </w:p>
    <w:p w14:paraId="4F52E59D" w14:textId="77777777" w:rsidR="0080762E" w:rsidRPr="0080762E" w:rsidRDefault="0080762E" w:rsidP="0080762E">
      <w:pPr>
        <w:pStyle w:val="paragraph"/>
        <w:spacing w:before="0" w:beforeAutospacing="0" w:after="0" w:afterAutospacing="0" w:line="280" w:lineRule="exact"/>
        <w:ind w:left="851"/>
        <w:jc w:val="both"/>
        <w:textAlignment w:val="baseline"/>
        <w:rPr>
          <w:rStyle w:val="normaltextrun"/>
          <w:rFonts w:ascii="Cambria" w:hAnsi="Cambria" w:cs="Segoe UI"/>
          <w:sz w:val="22"/>
          <w:szCs w:val="22"/>
        </w:rPr>
      </w:pPr>
    </w:p>
    <w:p w14:paraId="43A5F11F" w14:textId="7E1499D3" w:rsidR="00656F3D" w:rsidRPr="00935B59" w:rsidRDefault="0076194A" w:rsidP="005D2814">
      <w:pPr>
        <w:pStyle w:val="paragraph"/>
        <w:numPr>
          <w:ilvl w:val="0"/>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b/>
          <w:bCs/>
          <w:sz w:val="22"/>
          <w:szCs w:val="22"/>
        </w:rPr>
        <w:t>Alusdokumendid, õigusaktid ja normdokumendid</w:t>
      </w:r>
      <w:r w:rsidRPr="00935B59">
        <w:rPr>
          <w:rStyle w:val="eop"/>
          <w:rFonts w:ascii="Cambria" w:hAnsi="Cambria" w:cs="Segoe UI"/>
          <w:sz w:val="22"/>
          <w:szCs w:val="22"/>
        </w:rPr>
        <w:t> </w:t>
      </w:r>
    </w:p>
    <w:p w14:paraId="6D185DBF" w14:textId="3121063C" w:rsidR="00A31CF7" w:rsidRPr="00F20328" w:rsidRDefault="00A31CF7" w:rsidP="00A31CF7">
      <w:pPr>
        <w:pStyle w:val="paragraph"/>
        <w:numPr>
          <w:ilvl w:val="1"/>
          <w:numId w:val="7"/>
        </w:numPr>
        <w:spacing w:before="0" w:beforeAutospacing="0" w:after="0" w:afterAutospacing="0" w:line="280" w:lineRule="exact"/>
        <w:ind w:left="851" w:hanging="851"/>
        <w:jc w:val="both"/>
        <w:textAlignment w:val="baseline"/>
        <w:rPr>
          <w:rStyle w:val="normaltextrun"/>
          <w:rFonts w:ascii="Cambria" w:hAnsi="Cambria" w:cs="Calibri"/>
          <w:sz w:val="22"/>
          <w:szCs w:val="22"/>
        </w:rPr>
      </w:pPr>
      <w:r w:rsidRPr="00F20328">
        <w:rPr>
          <w:rStyle w:val="normaltextrun"/>
          <w:rFonts w:ascii="Cambria" w:hAnsi="Cambria" w:cs="Segoe UI"/>
          <w:sz w:val="22"/>
          <w:szCs w:val="22"/>
        </w:rPr>
        <w:t xml:space="preserve">Ehitusprojekt </w:t>
      </w:r>
      <w:r w:rsidRPr="00F20328">
        <w:rPr>
          <w:rFonts w:ascii="Cambria" w:eastAsia="Calibri" w:hAnsi="Cambria"/>
        </w:rPr>
        <w:t>Veskitammi tn jalgtee ehitus vastavalt OÜ Teehoiupartnerid töö 1-77/2022 ja OÜ Adetex töö nr 21-10.02 „Veskitammi jalgrattaparkla projekteerimine“</w:t>
      </w:r>
      <w:r w:rsidRPr="00F20328">
        <w:rPr>
          <w:rFonts w:ascii="Cambria" w:hAnsi="Cambria"/>
        </w:rPr>
        <w:t xml:space="preserve"> </w:t>
      </w:r>
      <w:r w:rsidRPr="00F20328">
        <w:rPr>
          <w:rStyle w:val="eop"/>
          <w:rFonts w:ascii="Cambria" w:hAnsi="Cambria" w:cs="Calibri"/>
          <w:sz w:val="22"/>
          <w:szCs w:val="22"/>
        </w:rPr>
        <w:t xml:space="preserve">on </w:t>
      </w:r>
      <w:r w:rsidRPr="00F20328">
        <w:rPr>
          <w:rStyle w:val="normaltextrun"/>
          <w:rFonts w:ascii="Cambria" w:hAnsi="Cambria" w:cs="Segoe UI"/>
          <w:sz w:val="22"/>
          <w:szCs w:val="22"/>
        </w:rPr>
        <w:t xml:space="preserve">kättesaadav järgmiselt lingilt: </w:t>
      </w:r>
      <w:hyperlink r:id="rId11" w:history="1">
        <w:r w:rsidR="000514F3" w:rsidRPr="004C04D3">
          <w:rPr>
            <w:rStyle w:val="Hyperlink"/>
          </w:rPr>
          <w:t>https://sauevaldee-my.sharepoint.com/:f:/g/personal/indrek_pikk_sauevald_ee/EnMOfThP_MRItC2tzBOv_4QBVhEonBrFRWsc1qzV5wL-UQ?e=oCJdPe</w:t>
        </w:r>
      </w:hyperlink>
      <w:r w:rsidR="000514F3">
        <w:t xml:space="preserve"> </w:t>
      </w:r>
      <w:r>
        <w:t xml:space="preserve"> </w:t>
      </w:r>
      <w:r w:rsidRPr="00F20328">
        <w:rPr>
          <w:rStyle w:val="normaltextrun"/>
        </w:rPr>
        <w:t xml:space="preserve"> </w:t>
      </w:r>
      <w:r>
        <w:rPr>
          <w:rStyle w:val="normaltextrun"/>
        </w:rPr>
        <w:t xml:space="preserve"> </w:t>
      </w:r>
    </w:p>
    <w:p w14:paraId="03AEF581" w14:textId="465FADE5" w:rsidR="00A31CF7" w:rsidRPr="00A31CF7" w:rsidRDefault="00A31CF7" w:rsidP="00A31CF7">
      <w:pPr>
        <w:pStyle w:val="paragraph"/>
        <w:spacing w:before="0" w:beforeAutospacing="0" w:after="0" w:afterAutospacing="0" w:line="280" w:lineRule="exact"/>
        <w:ind w:left="851"/>
        <w:jc w:val="both"/>
        <w:textAlignment w:val="baseline"/>
        <w:rPr>
          <w:rStyle w:val="normaltextrun"/>
          <w:rFonts w:ascii="Cambria" w:hAnsi="Cambria" w:cs="Calibri"/>
          <w:sz w:val="22"/>
          <w:szCs w:val="22"/>
        </w:rPr>
      </w:pPr>
      <w:r w:rsidRPr="00F20328">
        <w:rPr>
          <w:rStyle w:val="normaltextrun"/>
          <w:rFonts w:ascii="Cambria" w:hAnsi="Cambria" w:cs="Calibri"/>
          <w:sz w:val="22"/>
          <w:szCs w:val="22"/>
        </w:rPr>
        <w:t xml:space="preserve">Kõnnitee otse korrastamise kaardi leiab siit: </w:t>
      </w:r>
      <w:hyperlink r:id="rId12" w:history="1">
        <w:r w:rsidRPr="00F20328">
          <w:rPr>
            <w:rStyle w:val="Hyperlink"/>
            <w:rFonts w:ascii="Cambria" w:hAnsi="Cambria" w:cs="Calibri"/>
            <w:sz w:val="22"/>
            <w:szCs w:val="22"/>
          </w:rPr>
          <w:t>https://kaart.delfi.ee?bookmark=ec78a62b2663919036483ae062745b56</w:t>
        </w:r>
      </w:hyperlink>
      <w:r w:rsidRPr="00F20328">
        <w:rPr>
          <w:rStyle w:val="normaltextrun"/>
          <w:rFonts w:ascii="Cambria" w:hAnsi="Cambria" w:cs="Calibri"/>
          <w:sz w:val="22"/>
          <w:szCs w:val="22"/>
        </w:rPr>
        <w:t xml:space="preserve"> </w:t>
      </w:r>
    </w:p>
    <w:p w14:paraId="5114E8B4" w14:textId="61AAF1FF" w:rsidR="00AD5182" w:rsidRPr="00935B59" w:rsidRDefault="00AD5182" w:rsidP="0074274B">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cs="Segoe UI"/>
          <w:sz w:val="22"/>
          <w:szCs w:val="22"/>
        </w:rPr>
      </w:pPr>
      <w:r w:rsidRPr="00935B59">
        <w:rPr>
          <w:rStyle w:val="normaltextrun"/>
          <w:rFonts w:ascii="Cambria" w:hAnsi="Cambria" w:cs="Calibri"/>
          <w:sz w:val="22"/>
          <w:szCs w:val="22"/>
        </w:rPr>
        <w:t xml:space="preserve">Töövõtja peab teetööde tegemisel juhinduma Maanteeameti peadirektori 18.02.2019 käskkirjaga nr 1-2/19/096 kinnitatud „Teetööde tehniline kirjeldus“ sätestatust (sh viiekohalised makseartiklid ja nende sisu kirjeldus), mis on elektrooniliselt kättesaadav </w:t>
      </w:r>
      <w:r w:rsidR="003218AB" w:rsidRPr="00935B59">
        <w:rPr>
          <w:rStyle w:val="normaltextrun"/>
          <w:rFonts w:ascii="Cambria" w:hAnsi="Cambria" w:cs="Calibri"/>
          <w:sz w:val="22"/>
          <w:szCs w:val="22"/>
        </w:rPr>
        <w:t>Transpordi</w:t>
      </w:r>
      <w:r w:rsidRPr="00935B59">
        <w:rPr>
          <w:rStyle w:val="normaltextrun"/>
          <w:rFonts w:ascii="Cambria" w:hAnsi="Cambria" w:cs="Calibri"/>
          <w:sz w:val="22"/>
          <w:szCs w:val="22"/>
        </w:rPr>
        <w:t>ameti kodulehelt ning mille alusel on tellija koostanud töömahtude koondtabeli (riigihanke alusdokumentide hulgas olev Vorm 4 – Pakkumuse maksumuse tabel).</w:t>
      </w:r>
      <w:r w:rsidRPr="00935B59">
        <w:rPr>
          <w:rStyle w:val="eop"/>
          <w:rFonts w:ascii="Cambria" w:hAnsi="Cambria" w:cs="Calibri"/>
          <w:sz w:val="22"/>
          <w:szCs w:val="22"/>
        </w:rPr>
        <w:t> </w:t>
      </w:r>
    </w:p>
    <w:p w14:paraId="2A302040" w14:textId="77777777" w:rsidR="00AD5182" w:rsidRPr="00935B59" w:rsidRDefault="00AD5182"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Calibri"/>
          <w:sz w:val="22"/>
          <w:szCs w:val="22"/>
        </w:rPr>
        <w:t>Lisaks eeltoodule peab töövõtja tööde tegemisel juhinduma ehitusseadustikust ja selle kehtivatest rakendusaktidest, Eestis kehtivatest teehoiutöödega seotud õigusaktide, standardite, normdokumentide ja juhendite terviktekstidest, mis on kättesaadavad Elektroonilise Riigi Teataja kataloogist (</w:t>
      </w:r>
      <w:hyperlink r:id="rId13" w:tgtFrame="_blank" w:history="1">
        <w:r w:rsidRPr="00935B59">
          <w:rPr>
            <w:rStyle w:val="normaltextrun"/>
            <w:rFonts w:ascii="Cambria" w:hAnsi="Cambria" w:cs="Calibri"/>
            <w:sz w:val="22"/>
            <w:szCs w:val="22"/>
          </w:rPr>
          <w:t>https://www.riigiteataja.ee/</w:t>
        </w:r>
      </w:hyperlink>
      <w:r w:rsidRPr="00935B59">
        <w:rPr>
          <w:rStyle w:val="normaltextrun"/>
          <w:rFonts w:ascii="Cambria" w:hAnsi="Cambria" w:cs="Calibri"/>
          <w:sz w:val="22"/>
          <w:szCs w:val="22"/>
        </w:rPr>
        <w:t>), Standardikeskuse kodulehel (http://www.evs.ee/) ning Maanteeameti veebilehel (</w:t>
      </w:r>
      <w:hyperlink r:id="rId14" w:tgtFrame="_blank" w:history="1">
        <w:r w:rsidRPr="00935B59">
          <w:rPr>
            <w:rStyle w:val="normaltextrun"/>
            <w:rFonts w:ascii="Cambria" w:hAnsi="Cambria" w:cs="Calibri"/>
            <w:sz w:val="22"/>
            <w:szCs w:val="22"/>
          </w:rPr>
          <w:t>https://www.mnt.ee/et/ametist/juhendid/ehitus-ja-remont</w:t>
        </w:r>
      </w:hyperlink>
      <w:r w:rsidRPr="00935B59">
        <w:rPr>
          <w:rStyle w:val="normaltextrun"/>
          <w:rFonts w:ascii="Cambria" w:hAnsi="Cambria" w:cs="Calibri"/>
          <w:sz w:val="22"/>
          <w:szCs w:val="22"/>
        </w:rPr>
        <w:t>), sealhulgas järgmised õigusaktid ja juhendid:</w:t>
      </w:r>
      <w:r w:rsidRPr="00935B59">
        <w:rPr>
          <w:rStyle w:val="eop"/>
          <w:rFonts w:ascii="Cambria" w:hAnsi="Cambria" w:cs="Calibri"/>
          <w:sz w:val="22"/>
          <w:szCs w:val="22"/>
        </w:rPr>
        <w:t> </w:t>
      </w:r>
    </w:p>
    <w:p w14:paraId="13520F72"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Calibri"/>
          <w:sz w:val="22"/>
          <w:szCs w:val="22"/>
        </w:rPr>
        <w:t>„Töötervishoiu ja tööohutuse nõuded ehituses“ (Vabariigi valitsuse 08.12.1999 määrus nr 377)</w:t>
      </w:r>
      <w:r w:rsidRPr="00935B59">
        <w:rPr>
          <w:rStyle w:val="eop"/>
          <w:rFonts w:ascii="Cambria" w:hAnsi="Cambria" w:cs="Calibri"/>
          <w:sz w:val="22"/>
          <w:szCs w:val="22"/>
        </w:rPr>
        <w:t> </w:t>
      </w:r>
    </w:p>
    <w:p w14:paraId="4E2733DF"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Calibri"/>
          <w:sz w:val="22"/>
          <w:szCs w:val="22"/>
        </w:rPr>
        <w:t> „Tee ehitamise ja korrashoiu terminid“ (Majandus- ja taristuministri 03.08.2015 määrus nr 102)</w:t>
      </w:r>
      <w:r w:rsidRPr="00935B59">
        <w:rPr>
          <w:rStyle w:val="eop"/>
          <w:rFonts w:ascii="Cambria" w:hAnsi="Cambria" w:cs="Calibri"/>
          <w:sz w:val="22"/>
          <w:szCs w:val="22"/>
        </w:rPr>
        <w:t> </w:t>
      </w:r>
    </w:p>
    <w:p w14:paraId="50FDD956"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Calibri"/>
          <w:sz w:val="22"/>
          <w:szCs w:val="22"/>
        </w:rPr>
        <w:t>„Tee ehitamise kvaliteedi nõuded“ (Majandus- ja taristuministri 03.08.2015 määrus nr 101)</w:t>
      </w:r>
      <w:r w:rsidRPr="00935B59">
        <w:rPr>
          <w:rStyle w:val="eop"/>
          <w:rFonts w:ascii="Cambria" w:hAnsi="Cambria" w:cs="Calibri"/>
          <w:sz w:val="22"/>
          <w:szCs w:val="22"/>
        </w:rPr>
        <w:t> </w:t>
      </w:r>
    </w:p>
    <w:p w14:paraId="3587A497"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Calibri"/>
          <w:sz w:val="22"/>
          <w:szCs w:val="22"/>
        </w:rPr>
        <w:t>„Omanikujärelevalve tegemise kord“ (Majandus- ja taristuministri 02.07.2015 määrus nr 80)</w:t>
      </w:r>
      <w:r w:rsidRPr="00935B59">
        <w:rPr>
          <w:rStyle w:val="eop"/>
          <w:rFonts w:ascii="Cambria" w:hAnsi="Cambria" w:cs="Calibri"/>
          <w:sz w:val="22"/>
          <w:szCs w:val="22"/>
        </w:rPr>
        <w:t> </w:t>
      </w:r>
    </w:p>
    <w:p w14:paraId="2FC2015C"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„Teatiste, ehitus- ja kasutusloa ja nende taotluste vorminõuded ning teatiste ja taotluste esitamise kord“ (Majandus- ja taristuministri 19.06.2015 määrus nr 67)</w:t>
      </w:r>
      <w:r w:rsidRPr="00935B59">
        <w:rPr>
          <w:rStyle w:val="eop"/>
          <w:rFonts w:ascii="Cambria" w:hAnsi="Cambria" w:cs="Segoe UI"/>
          <w:sz w:val="22"/>
          <w:szCs w:val="22"/>
        </w:rPr>
        <w:t> </w:t>
      </w:r>
    </w:p>
    <w:p w14:paraId="40BAEB5B"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lastRenderedPageBreak/>
        <w:t>„Ehitamise dokumenteerimisele, ehitusdokumentide säilitamisele ja üleandmisele esitatavad nõuded ning hooldusjuhendile, selle hoidmisele ja esitamisele esitatavad nõuded“ (Majandus- ja taristuministri 14.02.2020 määrus nr 3)</w:t>
      </w:r>
      <w:r w:rsidRPr="00935B59">
        <w:rPr>
          <w:rStyle w:val="eop"/>
          <w:rFonts w:ascii="Cambria" w:hAnsi="Cambria" w:cs="Segoe UI"/>
          <w:sz w:val="22"/>
          <w:szCs w:val="22"/>
        </w:rPr>
        <w:t> </w:t>
      </w:r>
    </w:p>
    <w:p w14:paraId="5DE3E018"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„Tee-ehitusmaterjalidele ja -toodetele esitatavad nõuded ja nende nõuetele vastavuse tõendamise kord“ (Majandus- ja taristuministri 22.09.2014 määrus nr 74)</w:t>
      </w:r>
      <w:r w:rsidRPr="00935B59">
        <w:rPr>
          <w:rStyle w:val="eop"/>
          <w:rFonts w:ascii="Cambria" w:hAnsi="Cambria" w:cs="Segoe UI"/>
          <w:sz w:val="22"/>
          <w:szCs w:val="22"/>
        </w:rPr>
        <w:t> </w:t>
      </w:r>
    </w:p>
    <w:p w14:paraId="0A18D0FD"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„Ehitusmaterjalidele ja -toodetele esitatavad nõuded ja nende nõuetele vastavuse tõendamise kord“ (Majandus- ja kommunikatsiooniministri 26.07.2013 määrus nr 49)</w:t>
      </w:r>
      <w:r w:rsidRPr="00935B59">
        <w:rPr>
          <w:rStyle w:val="eop"/>
          <w:rFonts w:ascii="Cambria" w:hAnsi="Cambria" w:cs="Segoe UI"/>
          <w:sz w:val="22"/>
          <w:szCs w:val="22"/>
        </w:rPr>
        <w:t> </w:t>
      </w:r>
    </w:p>
    <w:p w14:paraId="75162C56"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„Nõuded ajutisele liikluskorraldusele“ (Majandus- ja taristuministri 13.07.2018 määrus nr 43)</w:t>
      </w:r>
      <w:r w:rsidRPr="00935B59">
        <w:rPr>
          <w:rStyle w:val="eop"/>
          <w:rFonts w:ascii="Cambria" w:hAnsi="Cambria" w:cs="Segoe UI"/>
          <w:sz w:val="22"/>
          <w:szCs w:val="22"/>
        </w:rPr>
        <w:t> </w:t>
      </w:r>
    </w:p>
    <w:p w14:paraId="6EAFC272"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„Teede ehituse ja remondi kvaliteedi ja tööprogrammi tagamise plaani koostamise ja täitmise juhend“ (Maanteeameti peadirektori 25.06.2015 käskkiri nr 0181)</w:t>
      </w:r>
      <w:r w:rsidRPr="00935B59">
        <w:rPr>
          <w:rStyle w:val="eop"/>
          <w:rFonts w:ascii="Cambria" w:hAnsi="Cambria" w:cs="Segoe UI"/>
          <w:sz w:val="22"/>
          <w:szCs w:val="22"/>
        </w:rPr>
        <w:t> </w:t>
      </w:r>
    </w:p>
    <w:p w14:paraId="67C37C22"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„Teetööde tehniline kirjeldus“ (Maanteeameti peadirektori 18.02.2019 käskkiri nr 1-2/19/096)</w:t>
      </w:r>
      <w:r w:rsidRPr="00935B59">
        <w:rPr>
          <w:rStyle w:val="eop"/>
          <w:rFonts w:ascii="Cambria" w:hAnsi="Cambria" w:cs="Segoe UI"/>
          <w:sz w:val="22"/>
          <w:szCs w:val="22"/>
        </w:rPr>
        <w:t> </w:t>
      </w:r>
    </w:p>
    <w:p w14:paraId="517E13C5"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„Asfaldist katendikihtide ehitamise juhis“ (2020a. redaktsioon), (Maanteeameti peadirektori 23.12.2015 käskkiri nr 0314)</w:t>
      </w:r>
      <w:r w:rsidRPr="00935B59">
        <w:rPr>
          <w:rStyle w:val="eop"/>
          <w:rFonts w:ascii="Cambria" w:hAnsi="Cambria" w:cs="Segoe UI"/>
          <w:sz w:val="22"/>
          <w:szCs w:val="22"/>
        </w:rPr>
        <w:t> </w:t>
      </w:r>
    </w:p>
    <w:p w14:paraId="6CC94A39"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 „Muldkeha ja dreenkihi projekteerimise, ehitamise ja remondi juhis“ (2020a. redaktsioon), (Maanteeameti peadirektori 05.01.2016 käskkiri nr 0001)</w:t>
      </w:r>
      <w:r w:rsidRPr="00935B59">
        <w:rPr>
          <w:rStyle w:val="eop"/>
          <w:rFonts w:ascii="Cambria" w:hAnsi="Cambria" w:cs="Segoe UI"/>
          <w:sz w:val="22"/>
          <w:szCs w:val="22"/>
        </w:rPr>
        <w:t> </w:t>
      </w:r>
    </w:p>
    <w:p w14:paraId="01316EDD"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„Killustikust katendikihtide ehitamise juhend“ (2020a. redaktsioon), (Maanteeameti peadirektori 22.11.2016 käskkiri nr 0215)</w:t>
      </w:r>
      <w:r w:rsidRPr="00935B59">
        <w:rPr>
          <w:rStyle w:val="eop"/>
          <w:rFonts w:ascii="Cambria" w:hAnsi="Cambria" w:cs="Segoe UI"/>
          <w:sz w:val="22"/>
          <w:szCs w:val="22"/>
        </w:rPr>
        <w:t> </w:t>
      </w:r>
    </w:p>
    <w:p w14:paraId="6076B507"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„Pinnaste tihendamise ja tiheduse kontrolli juhised 2006-41“ (Maanteeameti peadirektori 29.12.2006 käskkiri nr 264)</w:t>
      </w:r>
      <w:r w:rsidRPr="00935B59">
        <w:rPr>
          <w:rStyle w:val="eop"/>
          <w:rFonts w:ascii="Cambria" w:hAnsi="Cambria" w:cs="Segoe UI"/>
          <w:sz w:val="22"/>
          <w:szCs w:val="22"/>
        </w:rPr>
        <w:t> </w:t>
      </w:r>
    </w:p>
    <w:p w14:paraId="450BB5D8"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„Teehoiutöödel kasutatava killustiku purunemiskindluse määramine“ (Maanteeameti peadirektori 18.04.2006 käskkiri nr 98)</w:t>
      </w:r>
      <w:r w:rsidRPr="00935B59">
        <w:rPr>
          <w:rStyle w:val="eop"/>
          <w:rFonts w:ascii="Cambria" w:hAnsi="Cambria" w:cs="Segoe UI"/>
          <w:sz w:val="22"/>
          <w:szCs w:val="22"/>
        </w:rPr>
        <w:t> </w:t>
      </w:r>
    </w:p>
    <w:p w14:paraId="6D4BFEC6"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„Riigiteede ehitustööde vastuvõtueeskiri“ (TA 2021) lisasid: Lisa 1 Mõõteprotokollid *(kõik ehitatud katted mõõdetakse ja antakse  omanikujärelevalvele üle mõõteprotokollidega); Lisa 2 Kaetud tööde akt; Lisa 3 Teostatud tööde akt;</w:t>
      </w:r>
      <w:r w:rsidRPr="00935B59">
        <w:rPr>
          <w:rStyle w:val="eop"/>
          <w:rFonts w:ascii="Cambria" w:hAnsi="Cambria" w:cs="Segoe UI"/>
          <w:sz w:val="22"/>
          <w:szCs w:val="22"/>
        </w:rPr>
        <w:t> </w:t>
      </w:r>
    </w:p>
    <w:p w14:paraId="745190D0" w14:textId="31889B63" w:rsidR="00AD5182" w:rsidRPr="00935B59" w:rsidRDefault="00B51B28" w:rsidP="005D2814">
      <w:pPr>
        <w:pStyle w:val="paragraph"/>
        <w:numPr>
          <w:ilvl w:val="2"/>
          <w:numId w:val="7"/>
        </w:numPr>
        <w:spacing w:before="0" w:beforeAutospacing="0" w:after="0" w:afterAutospacing="0" w:line="280" w:lineRule="exact"/>
        <w:ind w:left="851" w:hanging="851"/>
        <w:jc w:val="both"/>
        <w:textAlignment w:val="baseline"/>
        <w:rPr>
          <w:rStyle w:val="normaltextrun"/>
          <w:rFonts w:ascii="Cambria" w:hAnsi="Cambria" w:cs="Segoe UI"/>
          <w:sz w:val="22"/>
          <w:szCs w:val="22"/>
        </w:rPr>
      </w:pPr>
      <w:r>
        <w:rPr>
          <w:rStyle w:val="normaltextrun"/>
          <w:rFonts w:ascii="Cambria" w:hAnsi="Cambria" w:cs="Calibri"/>
          <w:sz w:val="22"/>
          <w:szCs w:val="22"/>
        </w:rPr>
        <w:t>„</w:t>
      </w:r>
      <w:r w:rsidR="00AD5182" w:rsidRPr="00935B59">
        <w:rPr>
          <w:rStyle w:val="normaltextrun"/>
          <w:rFonts w:ascii="Cambria" w:hAnsi="Cambria" w:cs="Calibri"/>
          <w:sz w:val="22"/>
          <w:szCs w:val="22"/>
        </w:rPr>
        <w:t>Saue valla  heakorra eeskiri</w:t>
      </w:r>
      <w:r>
        <w:rPr>
          <w:rStyle w:val="normaltextrun"/>
          <w:rFonts w:ascii="Cambria" w:hAnsi="Cambria" w:cs="Calibri"/>
          <w:sz w:val="22"/>
          <w:szCs w:val="22"/>
        </w:rPr>
        <w:t>“;</w:t>
      </w:r>
    </w:p>
    <w:p w14:paraId="687C20DB" w14:textId="18ACA026" w:rsidR="0034477D" w:rsidRPr="00935B59" w:rsidRDefault="00B51B28"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Pr>
          <w:rStyle w:val="normaltextrun"/>
          <w:rFonts w:ascii="Cambria" w:hAnsi="Cambria" w:cs="Calibri"/>
          <w:sz w:val="22"/>
          <w:szCs w:val="22"/>
        </w:rPr>
        <w:t>„</w:t>
      </w:r>
      <w:r w:rsidR="00696CFA" w:rsidRPr="00935B59">
        <w:rPr>
          <w:rStyle w:val="normaltextrun"/>
          <w:rFonts w:ascii="Cambria" w:hAnsi="Cambria" w:cs="Calibri"/>
          <w:sz w:val="22"/>
          <w:szCs w:val="22"/>
        </w:rPr>
        <w:t>Saue valla jäätmehoolduseeski</w:t>
      </w:r>
      <w:r>
        <w:rPr>
          <w:rStyle w:val="normaltextrun"/>
          <w:rFonts w:ascii="Cambria" w:hAnsi="Cambria" w:cs="Calibri"/>
          <w:sz w:val="22"/>
          <w:szCs w:val="22"/>
        </w:rPr>
        <w:t>ri“;</w:t>
      </w:r>
    </w:p>
    <w:p w14:paraId="782D7505" w14:textId="4AC816D8" w:rsidR="00AD5182" w:rsidRPr="00935B59" w:rsidRDefault="00E37254" w:rsidP="005D2814">
      <w:pPr>
        <w:pStyle w:val="paragraph"/>
        <w:numPr>
          <w:ilvl w:val="2"/>
          <w:numId w:val="7"/>
        </w:numPr>
        <w:spacing w:before="0" w:beforeAutospacing="0" w:after="0" w:afterAutospacing="0" w:line="280" w:lineRule="exact"/>
        <w:ind w:left="851" w:hanging="851"/>
        <w:jc w:val="both"/>
        <w:textAlignment w:val="baseline"/>
        <w:rPr>
          <w:rStyle w:val="eop"/>
          <w:rFonts w:ascii="Cambria" w:hAnsi="Cambria" w:cs="Segoe UI"/>
          <w:sz w:val="22"/>
          <w:szCs w:val="22"/>
        </w:rPr>
      </w:pPr>
      <w:r>
        <w:rPr>
          <w:rStyle w:val="normaltextrun"/>
          <w:rFonts w:ascii="Cambria" w:hAnsi="Cambria" w:cs="Calibri"/>
          <w:sz w:val="22"/>
          <w:szCs w:val="22"/>
        </w:rPr>
        <w:t>„</w:t>
      </w:r>
      <w:r w:rsidR="00AD5182" w:rsidRPr="00935B59">
        <w:rPr>
          <w:rStyle w:val="normaltextrun"/>
          <w:rFonts w:ascii="Cambria" w:hAnsi="Cambria" w:cs="Calibri"/>
          <w:sz w:val="22"/>
          <w:szCs w:val="22"/>
        </w:rPr>
        <w:t>Saue valla kaevetööde eeskiri</w:t>
      </w:r>
      <w:r>
        <w:rPr>
          <w:rStyle w:val="normaltextrun"/>
          <w:rFonts w:ascii="Cambria" w:hAnsi="Cambria" w:cs="Calibri"/>
          <w:sz w:val="22"/>
          <w:szCs w:val="22"/>
        </w:rPr>
        <w:t>“;</w:t>
      </w:r>
    </w:p>
    <w:p w14:paraId="02EF2B98" w14:textId="792130C3"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eop"/>
          <w:rFonts w:ascii="Cambria" w:hAnsi="Cambria" w:cs="Calibri"/>
          <w:sz w:val="22"/>
          <w:szCs w:val="22"/>
        </w:rPr>
        <w:t>EVS 901-1, EVS 901-2, EVS 903-3</w:t>
      </w:r>
      <w:r w:rsidR="00E37254">
        <w:rPr>
          <w:rStyle w:val="eop"/>
          <w:rFonts w:ascii="Cambria" w:hAnsi="Cambria" w:cs="Calibri"/>
          <w:sz w:val="22"/>
          <w:szCs w:val="22"/>
        </w:rPr>
        <w:t>.</w:t>
      </w:r>
    </w:p>
    <w:p w14:paraId="2C68138D" w14:textId="77777777" w:rsidR="00AD5182" w:rsidRPr="00935B59" w:rsidRDefault="00AD5182"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cs="Segoe UI"/>
          <w:sz w:val="22"/>
          <w:szCs w:val="22"/>
        </w:rPr>
      </w:pPr>
      <w:r w:rsidRPr="00935B59">
        <w:rPr>
          <w:rStyle w:val="normaltextrun"/>
          <w:rFonts w:ascii="Cambria" w:hAnsi="Cambria" w:cs="Segoe UI"/>
          <w:sz w:val="22"/>
          <w:szCs w:val="22"/>
        </w:rPr>
        <w:t>Juhul, kui tehnilises kirjelduses, sh ehitusprojektis, on rangemad nõuded, kui ülaltoodud loetelus nimetatud juhistes, juhendmaterjalides ja eeskirjades on sätestatud, siis peab töövõtja lähtuma tehnilises kirjeldustes sätestatud nõuetest.</w:t>
      </w:r>
      <w:r w:rsidRPr="00935B59">
        <w:rPr>
          <w:rStyle w:val="eop"/>
          <w:rFonts w:ascii="Cambria" w:hAnsi="Cambria" w:cs="Segoe UI"/>
          <w:sz w:val="22"/>
          <w:szCs w:val="22"/>
        </w:rPr>
        <w:t> </w:t>
      </w:r>
    </w:p>
    <w:p w14:paraId="2FC2DDF2" w14:textId="77777777" w:rsidR="00AD5182" w:rsidRPr="00935B59" w:rsidRDefault="00AD5182"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Fonts w:ascii="Cambria" w:hAnsi="Cambria" w:cs="Segoe UI"/>
          <w:sz w:val="22"/>
          <w:szCs w:val="22"/>
        </w:rPr>
        <w:t>Kui tehnilises kirjelduses on küsimus reguleeritud teisiti kui ehitusprojektis, siis tuleb lähtuda tehnilises kirjelduses sätestatust.</w:t>
      </w:r>
    </w:p>
    <w:p w14:paraId="61C94F99" w14:textId="2596E7FE" w:rsidR="00AD5182" w:rsidRPr="00935B59" w:rsidRDefault="00AD5182"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 xml:space="preserve">Kui mõni punktis </w:t>
      </w:r>
      <w:r w:rsidR="00E37254">
        <w:rPr>
          <w:rStyle w:val="normaltextrun"/>
          <w:rFonts w:ascii="Cambria" w:hAnsi="Cambria" w:cs="Segoe UI"/>
          <w:sz w:val="22"/>
          <w:szCs w:val="22"/>
        </w:rPr>
        <w:t>4</w:t>
      </w:r>
      <w:r w:rsidRPr="00935B59">
        <w:rPr>
          <w:rStyle w:val="normaltextrun"/>
          <w:rFonts w:ascii="Cambria" w:hAnsi="Cambria" w:cs="Segoe UI"/>
          <w:sz w:val="22"/>
          <w:szCs w:val="22"/>
        </w:rPr>
        <w:t>.3 toodud õigusakt tunnistatakse hankelepingu täitmise ajal kehtetuks, siis tuleb töö tegemisel järgida õigusakti, mis kehtestatakse selle asemele ja/või mis reguleerib kehtetuks tunnistatud õigusakti sisuks olnud reguleerimisala.</w:t>
      </w:r>
      <w:r w:rsidRPr="00935B59">
        <w:rPr>
          <w:rStyle w:val="eop"/>
          <w:rFonts w:ascii="Cambria" w:hAnsi="Cambria" w:cs="Segoe UI"/>
          <w:sz w:val="22"/>
          <w:szCs w:val="22"/>
        </w:rPr>
        <w:t> </w:t>
      </w:r>
    </w:p>
    <w:p w14:paraId="6F792EDF" w14:textId="031C5B9F" w:rsidR="0076194A" w:rsidRPr="00935B59" w:rsidRDefault="0076194A" w:rsidP="005D2814">
      <w:pPr>
        <w:pStyle w:val="paragraph"/>
        <w:spacing w:before="0" w:beforeAutospacing="0" w:after="0" w:afterAutospacing="0" w:line="280" w:lineRule="exact"/>
        <w:ind w:left="851" w:hanging="851"/>
        <w:jc w:val="both"/>
        <w:textAlignment w:val="baseline"/>
        <w:rPr>
          <w:rFonts w:ascii="Cambria" w:hAnsi="Cambria" w:cs="Segoe UI"/>
          <w:sz w:val="22"/>
          <w:szCs w:val="22"/>
        </w:rPr>
      </w:pPr>
    </w:p>
    <w:p w14:paraId="3094FC63" w14:textId="77777777" w:rsidR="00944AA3" w:rsidRPr="00894215" w:rsidRDefault="00944AA3" w:rsidP="00944AA3">
      <w:pPr>
        <w:pStyle w:val="paragraph"/>
        <w:numPr>
          <w:ilvl w:val="0"/>
          <w:numId w:val="7"/>
        </w:numPr>
        <w:spacing w:before="0" w:beforeAutospacing="0" w:after="0" w:afterAutospacing="0" w:line="280" w:lineRule="exact"/>
        <w:ind w:left="851" w:hanging="851"/>
        <w:jc w:val="both"/>
        <w:textAlignment w:val="baseline"/>
        <w:rPr>
          <w:rStyle w:val="eop"/>
          <w:rFonts w:ascii="Cambria" w:hAnsi="Cambria" w:cs="Segoe UI"/>
          <w:b/>
          <w:bCs/>
          <w:sz w:val="22"/>
          <w:szCs w:val="22"/>
        </w:rPr>
      </w:pPr>
      <w:r>
        <w:rPr>
          <w:rStyle w:val="eop"/>
          <w:rFonts w:ascii="Cambria" w:hAnsi="Cambria" w:cs="Segoe UI"/>
          <w:b/>
          <w:bCs/>
          <w:sz w:val="22"/>
          <w:szCs w:val="22"/>
        </w:rPr>
        <w:t>Kergliiklusteede otste korrastamine</w:t>
      </w:r>
    </w:p>
    <w:p w14:paraId="5EA331D6" w14:textId="57B938F5" w:rsidR="00944AA3" w:rsidRDefault="00944AA3" w:rsidP="00944AA3">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cs="Segoe UI"/>
          <w:sz w:val="22"/>
          <w:szCs w:val="22"/>
        </w:rPr>
      </w:pPr>
      <w:r w:rsidRPr="00CB435D">
        <w:rPr>
          <w:rStyle w:val="eop"/>
          <w:rFonts w:ascii="Cambria" w:hAnsi="Cambria" w:cs="Segoe UI"/>
          <w:sz w:val="22"/>
          <w:szCs w:val="22"/>
        </w:rPr>
        <w:t>Ke</w:t>
      </w:r>
      <w:r>
        <w:rPr>
          <w:rStyle w:val="eop"/>
          <w:rFonts w:ascii="Cambria" w:hAnsi="Cambria" w:cs="Segoe UI"/>
          <w:sz w:val="22"/>
          <w:szCs w:val="22"/>
        </w:rPr>
        <w:t>r</w:t>
      </w:r>
      <w:r w:rsidRPr="00CB435D">
        <w:rPr>
          <w:rStyle w:val="eop"/>
          <w:rFonts w:ascii="Cambria" w:hAnsi="Cambria" w:cs="Segoe UI"/>
          <w:sz w:val="22"/>
          <w:szCs w:val="22"/>
        </w:rPr>
        <w:t>gliiklusteede otste korrastamine tähendab äärekivide kõrval asfaldi lahti lõikamist, kõrgete äärekivide eemaldamist, äärekivi asemele killustikaluse rajamist, tihendamist ning asfalteerimist. Kergliiklusteede ots</w:t>
      </w:r>
      <w:r>
        <w:rPr>
          <w:rStyle w:val="eop"/>
          <w:rFonts w:ascii="Cambria" w:hAnsi="Cambria" w:cs="Segoe UI"/>
          <w:sz w:val="22"/>
          <w:szCs w:val="22"/>
        </w:rPr>
        <w:t>te eemaldamise ulatus lepitakse kokku</w:t>
      </w:r>
      <w:r w:rsidRPr="00CB435D">
        <w:rPr>
          <w:rStyle w:val="eop"/>
          <w:rFonts w:ascii="Cambria" w:hAnsi="Cambria" w:cs="Segoe UI"/>
          <w:sz w:val="22"/>
          <w:szCs w:val="22"/>
        </w:rPr>
        <w:t xml:space="preserve"> koos Tellija ja omanikujärelevalvega koha peal. </w:t>
      </w:r>
      <w:r>
        <w:rPr>
          <w:rStyle w:val="eop"/>
          <w:rFonts w:ascii="Cambria" w:hAnsi="Cambria" w:cs="Segoe UI"/>
          <w:sz w:val="22"/>
          <w:szCs w:val="22"/>
        </w:rPr>
        <w:t>Pakkumuse maksumuste tabelis toodud m</w:t>
      </w:r>
      <w:r w:rsidRPr="00CB435D">
        <w:rPr>
          <w:rStyle w:val="eop"/>
          <w:rFonts w:ascii="Cambria" w:hAnsi="Cambria" w:cs="Segoe UI"/>
          <w:sz w:val="22"/>
          <w:szCs w:val="22"/>
        </w:rPr>
        <w:t xml:space="preserve">ahud on ligikaudsed. </w:t>
      </w:r>
      <w:r>
        <w:rPr>
          <w:rStyle w:val="eop"/>
          <w:rFonts w:ascii="Cambria" w:hAnsi="Cambria" w:cs="Segoe UI"/>
          <w:sz w:val="22"/>
          <w:szCs w:val="22"/>
        </w:rPr>
        <w:t xml:space="preserve">Asukohad leiab punktis </w:t>
      </w:r>
      <w:r w:rsidR="00EC12B9">
        <w:rPr>
          <w:rStyle w:val="eop"/>
          <w:rFonts w:ascii="Cambria" w:hAnsi="Cambria" w:cs="Segoe UI"/>
          <w:sz w:val="22"/>
          <w:szCs w:val="22"/>
        </w:rPr>
        <w:t>4</w:t>
      </w:r>
      <w:r>
        <w:rPr>
          <w:rStyle w:val="eop"/>
          <w:rFonts w:ascii="Cambria" w:hAnsi="Cambria" w:cs="Segoe UI"/>
          <w:sz w:val="22"/>
          <w:szCs w:val="22"/>
        </w:rPr>
        <w:t xml:space="preserve">.1. toodud kaardilt. </w:t>
      </w:r>
    </w:p>
    <w:p w14:paraId="52169B86" w14:textId="42D25C36" w:rsidR="00173B15" w:rsidRDefault="008D79EB" w:rsidP="00944AA3">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cs="Segoe UI"/>
          <w:sz w:val="22"/>
          <w:szCs w:val="22"/>
        </w:rPr>
      </w:pPr>
      <w:r>
        <w:rPr>
          <w:rStyle w:val="eop"/>
          <w:rFonts w:ascii="Cambria" w:hAnsi="Cambria" w:cs="Segoe UI"/>
          <w:sz w:val="22"/>
          <w:szCs w:val="22"/>
        </w:rPr>
        <w:t xml:space="preserve">Tööde tegemise ajal tagada kergliiklejate </w:t>
      </w:r>
      <w:r w:rsidR="009C2C26">
        <w:rPr>
          <w:rStyle w:val="eop"/>
          <w:rFonts w:ascii="Cambria" w:hAnsi="Cambria" w:cs="Segoe UI"/>
          <w:sz w:val="22"/>
          <w:szCs w:val="22"/>
        </w:rPr>
        <w:t>läbipääs</w:t>
      </w:r>
      <w:r>
        <w:rPr>
          <w:rStyle w:val="eop"/>
          <w:rFonts w:ascii="Cambria" w:hAnsi="Cambria" w:cs="Segoe UI"/>
          <w:sz w:val="22"/>
          <w:szCs w:val="22"/>
        </w:rPr>
        <w:t xml:space="preserve"> kas kummimattide v</w:t>
      </w:r>
      <w:r w:rsidR="009C2C26">
        <w:rPr>
          <w:rStyle w:val="eop"/>
          <w:rFonts w:ascii="Cambria" w:hAnsi="Cambria" w:cs="Segoe UI"/>
          <w:sz w:val="22"/>
          <w:szCs w:val="22"/>
        </w:rPr>
        <w:t>õi muul moel</w:t>
      </w:r>
      <w:r>
        <w:rPr>
          <w:rStyle w:val="eop"/>
          <w:rFonts w:ascii="Cambria" w:hAnsi="Cambria" w:cs="Segoe UI"/>
          <w:sz w:val="22"/>
          <w:szCs w:val="22"/>
        </w:rPr>
        <w:t xml:space="preserve">. </w:t>
      </w:r>
    </w:p>
    <w:p w14:paraId="35BBD0B6" w14:textId="77777777" w:rsidR="00944AA3" w:rsidRPr="00CB435D" w:rsidRDefault="00944AA3" w:rsidP="00944AA3">
      <w:pPr>
        <w:pStyle w:val="paragraph"/>
        <w:spacing w:before="0" w:beforeAutospacing="0" w:after="0" w:afterAutospacing="0" w:line="280" w:lineRule="exact"/>
        <w:ind w:left="851"/>
        <w:jc w:val="both"/>
        <w:textAlignment w:val="baseline"/>
        <w:rPr>
          <w:rStyle w:val="eop"/>
          <w:rFonts w:ascii="Cambria" w:hAnsi="Cambria" w:cs="Segoe UI"/>
          <w:sz w:val="22"/>
          <w:szCs w:val="22"/>
        </w:rPr>
      </w:pPr>
    </w:p>
    <w:p w14:paraId="01429429" w14:textId="77777777" w:rsidR="00944AA3" w:rsidRPr="009C2BFF" w:rsidRDefault="00944AA3" w:rsidP="00944AA3">
      <w:pPr>
        <w:pStyle w:val="paragraph"/>
        <w:numPr>
          <w:ilvl w:val="0"/>
          <w:numId w:val="7"/>
        </w:numPr>
        <w:spacing w:before="0" w:beforeAutospacing="0" w:after="0" w:afterAutospacing="0" w:line="280" w:lineRule="exact"/>
        <w:ind w:left="851" w:hanging="851"/>
        <w:jc w:val="both"/>
        <w:textAlignment w:val="baseline"/>
        <w:rPr>
          <w:rFonts w:ascii="Cambria" w:hAnsi="Cambria"/>
          <w:b/>
          <w:bCs/>
          <w:sz w:val="22"/>
          <w:szCs w:val="22"/>
        </w:rPr>
      </w:pPr>
      <w:r w:rsidRPr="009C2BFF">
        <w:rPr>
          <w:rStyle w:val="normaltextrun"/>
          <w:rFonts w:ascii="Cambria" w:hAnsi="Cambria" w:cs="Calibri"/>
          <w:b/>
          <w:bCs/>
          <w:sz w:val="22"/>
          <w:szCs w:val="22"/>
        </w:rPr>
        <w:t>Haljastustööd</w:t>
      </w:r>
      <w:r w:rsidRPr="009C2BFF">
        <w:rPr>
          <w:rStyle w:val="eop"/>
          <w:rFonts w:ascii="Cambria" w:hAnsi="Cambria" w:cs="Calibri"/>
          <w:b/>
          <w:bCs/>
          <w:sz w:val="22"/>
          <w:szCs w:val="22"/>
        </w:rPr>
        <w:t> </w:t>
      </w:r>
    </w:p>
    <w:p w14:paraId="723AABA7" w14:textId="77777777" w:rsidR="00944AA3" w:rsidRPr="009C2BFF" w:rsidRDefault="00944AA3" w:rsidP="00944AA3">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C2BFF">
        <w:rPr>
          <w:rStyle w:val="normaltextrun"/>
          <w:rFonts w:ascii="Cambria" w:hAnsi="Cambria" w:cs="Segoe UI"/>
          <w:sz w:val="22"/>
          <w:szCs w:val="22"/>
        </w:rPr>
        <w:t xml:space="preserve">Muruseeme peab olema valitud selliselt, et see kannataks tugevat tallamist. </w:t>
      </w:r>
    </w:p>
    <w:p w14:paraId="4FD81FCD" w14:textId="77777777" w:rsidR="00944AA3" w:rsidRPr="009C2BFF" w:rsidRDefault="00944AA3" w:rsidP="00944AA3">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C2BFF">
        <w:rPr>
          <w:rStyle w:val="normaltextrun"/>
          <w:rFonts w:ascii="Cambria" w:hAnsi="Cambria" w:cs="Calibri"/>
          <w:sz w:val="22"/>
          <w:szCs w:val="22"/>
        </w:rPr>
        <w:lastRenderedPageBreak/>
        <w:t>Haljastuse hooldustööd (kastmine, niitmine, jne) on töövõtja kohustus kuni tööde vastuvõtmiseni. </w:t>
      </w:r>
      <w:r w:rsidRPr="009C2BFF">
        <w:rPr>
          <w:rStyle w:val="eop"/>
          <w:rFonts w:ascii="Cambria" w:hAnsi="Cambria" w:cs="Calibri"/>
          <w:sz w:val="22"/>
          <w:szCs w:val="22"/>
        </w:rPr>
        <w:t> </w:t>
      </w:r>
    </w:p>
    <w:p w14:paraId="3148E3B3" w14:textId="77777777" w:rsidR="00944AA3" w:rsidRPr="00BC2188" w:rsidRDefault="00944AA3" w:rsidP="00944AA3">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C2BFF">
        <w:rPr>
          <w:rStyle w:val="eop"/>
          <w:rFonts w:ascii="Cambria" w:hAnsi="Cambria" w:cs="Calibri"/>
          <w:sz w:val="22"/>
          <w:szCs w:val="22"/>
        </w:rPr>
        <w:t>Töövõtja kohustuseks on teostada muru esimene niitmine</w:t>
      </w:r>
      <w:r>
        <w:rPr>
          <w:rStyle w:val="eop"/>
          <w:rFonts w:ascii="Cambria" w:hAnsi="Cambria" w:cs="Calibri"/>
          <w:sz w:val="22"/>
          <w:szCs w:val="22"/>
        </w:rPr>
        <w:t>.</w:t>
      </w:r>
    </w:p>
    <w:p w14:paraId="414F9AB8" w14:textId="77777777" w:rsidR="00B3695B" w:rsidRPr="00935B59" w:rsidRDefault="00B3695B" w:rsidP="00FA11B4">
      <w:pPr>
        <w:pStyle w:val="paragraph"/>
        <w:spacing w:before="0" w:beforeAutospacing="0" w:after="0" w:afterAutospacing="0" w:line="280" w:lineRule="exact"/>
        <w:jc w:val="both"/>
        <w:textAlignment w:val="baseline"/>
        <w:rPr>
          <w:rFonts w:ascii="Cambria" w:hAnsi="Cambria"/>
          <w:sz w:val="22"/>
          <w:szCs w:val="22"/>
        </w:rPr>
      </w:pPr>
    </w:p>
    <w:p w14:paraId="5754ABE9" w14:textId="77777777" w:rsidR="00E87187" w:rsidRPr="00935B59" w:rsidRDefault="0076194A" w:rsidP="005D2814">
      <w:pPr>
        <w:pStyle w:val="paragraph"/>
        <w:numPr>
          <w:ilvl w:val="0"/>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b/>
          <w:bCs/>
          <w:sz w:val="22"/>
          <w:szCs w:val="22"/>
        </w:rPr>
        <w:t>Materjalid, proovivõtt ja katsetamine</w:t>
      </w:r>
      <w:r w:rsidRPr="00935B59">
        <w:rPr>
          <w:rStyle w:val="eop"/>
          <w:rFonts w:ascii="Cambria" w:hAnsi="Cambria" w:cs="Segoe UI"/>
          <w:sz w:val="22"/>
          <w:szCs w:val="22"/>
        </w:rPr>
        <w:t> </w:t>
      </w:r>
    </w:p>
    <w:p w14:paraId="31E16C61" w14:textId="77777777" w:rsidR="006C5F7A" w:rsidRPr="00935B59" w:rsidRDefault="006C5F7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kohustub töö tegemisel kasutama õigusaktides sätestatud nõuete kohaselt tõendatud ehitusmaterjale ja tooteid ning esitama materjalide vastavusdeklaratsioonid. Töövõtja peab tagama tellijale ja  omanikujärelevalvele juurdepääsu  lähtematerjalide proovide võtmiseks.</w:t>
      </w:r>
      <w:r w:rsidRPr="00935B59">
        <w:rPr>
          <w:rStyle w:val="eop"/>
          <w:rFonts w:ascii="Cambria" w:hAnsi="Cambria" w:cs="Segoe UI"/>
          <w:sz w:val="22"/>
          <w:szCs w:val="22"/>
        </w:rPr>
        <w:t> </w:t>
      </w:r>
    </w:p>
    <w:p w14:paraId="30078D19" w14:textId="77777777" w:rsidR="006C5F7A" w:rsidRPr="00935B59" w:rsidRDefault="006C5F7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peab esitama hiljemalt viis päeva enne vastava materjali või detaili paigaldamist vastavusdeklaratsiooni, sh enne asfalteerimistööde alustamist tellijale ja/või omanikujärelevalvele asfaldiretseptid, kooskõlastamiseks. </w:t>
      </w:r>
      <w:r w:rsidRPr="00935B59">
        <w:rPr>
          <w:rStyle w:val="eop"/>
          <w:rFonts w:ascii="Cambria" w:hAnsi="Cambria" w:cs="Segoe UI"/>
          <w:sz w:val="22"/>
          <w:szCs w:val="22"/>
        </w:rPr>
        <w:t> </w:t>
      </w:r>
    </w:p>
    <w:p w14:paraId="2CBCB2FA" w14:textId="77777777" w:rsidR="006C5F7A" w:rsidRPr="00935B59" w:rsidRDefault="006C5F7A"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Töövõtja kohustub omama objektil mõõtmisvahendeid, millised on vajalikud tööde vastuvõtmisel tehtavate mõõtmiste läbiviimiseks ning võimaldama omanikujärelevalvel või tellijal muuhulgas kasutada töövõtja teedelaborit ja proovipuurimisseadmeid objektiga seotud proovide katsetamiseks.</w:t>
      </w:r>
      <w:r w:rsidRPr="00935B59">
        <w:rPr>
          <w:rStyle w:val="eop"/>
          <w:rFonts w:ascii="Cambria" w:hAnsi="Cambria" w:cs="Segoe UI"/>
          <w:sz w:val="22"/>
          <w:szCs w:val="22"/>
        </w:rPr>
        <w:t> </w:t>
      </w:r>
    </w:p>
    <w:p w14:paraId="5E2AF1D1" w14:textId="77777777" w:rsidR="006C5F7A" w:rsidRPr="00935B59" w:rsidRDefault="006C5F7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Tööde ja materjalide kvaliteedi hindamiseks peab töövõtja võtma konstruktsioonikihtide ja rajatiste ehitamisel ja remontimisel kasutatavate materjalide proovid, tegema või tellima kõik vajalikud mõõtmised vastavalt määrusele „Tee ehitamise kvaliteedinõuded“ ja muudele asjakohastele määrustele, standarditele ja juhenditele. </w:t>
      </w:r>
      <w:r w:rsidRPr="00935B59">
        <w:rPr>
          <w:rStyle w:val="eop"/>
          <w:rFonts w:ascii="Cambria" w:hAnsi="Cambria" w:cs="Segoe UI"/>
          <w:sz w:val="22"/>
          <w:szCs w:val="22"/>
        </w:rPr>
        <w:t> </w:t>
      </w:r>
    </w:p>
    <w:p w14:paraId="308BC654" w14:textId="77777777" w:rsidR="006C5F7A" w:rsidRPr="00935B59" w:rsidRDefault="006C5F7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peab arvestama objektilt võetud asfaltsegu ekstraheerimise katsega,  asfalteerimisel kasutatava bituumeni sideaine sisalduse määramise katsega. </w:t>
      </w:r>
      <w:r w:rsidRPr="00935B59">
        <w:rPr>
          <w:rStyle w:val="eop"/>
          <w:rFonts w:ascii="Cambria" w:hAnsi="Cambria" w:cs="Segoe UI"/>
          <w:sz w:val="22"/>
          <w:szCs w:val="22"/>
        </w:rPr>
        <w:t> </w:t>
      </w:r>
    </w:p>
    <w:p w14:paraId="7D445177" w14:textId="77777777" w:rsidR="006C5F7A" w:rsidRPr="00935B59" w:rsidRDefault="006C5F7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peab mõõtmisprotokollide ärakirjad esitama ühe ööpäeva jooksul pärast mõõtmisprotokollide vormistamist omanikujärelevalvele, kes esitab need omakorda tellijale. </w:t>
      </w:r>
      <w:r w:rsidRPr="00935B59">
        <w:rPr>
          <w:rStyle w:val="eop"/>
          <w:rFonts w:ascii="Cambria" w:hAnsi="Cambria" w:cs="Segoe UI"/>
          <w:sz w:val="22"/>
          <w:szCs w:val="22"/>
        </w:rPr>
        <w:t> </w:t>
      </w:r>
    </w:p>
    <w:p w14:paraId="40F630FA" w14:textId="77777777" w:rsidR="006C5F7A" w:rsidRPr="00935B59" w:rsidRDefault="006C5F7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Tellijal ja omanikujärelevalvel on õigus lisaks töövõtja poolt tehtud mõõtmistele ja võetud katsetustele teha töövõtja juuresolekul kõiki mõõtmisi ja võtta täiendavaid kontrollproove, mida ta peab tööde kvaliteedi hindamise seisukohast vajalikuks. Kontrollproovid katsetatakse Eesti standardi EVS-EN ISO/IEC 17025 „Katse- ja kalibreerimislaborite kompetentsuse üldnõuded“ alusel akrediteeritud laboris. </w:t>
      </w:r>
      <w:r w:rsidRPr="00935B59">
        <w:rPr>
          <w:rStyle w:val="eop"/>
          <w:rFonts w:ascii="Cambria" w:hAnsi="Cambria" w:cs="Segoe UI"/>
          <w:sz w:val="22"/>
          <w:szCs w:val="22"/>
        </w:rPr>
        <w:t> </w:t>
      </w:r>
    </w:p>
    <w:p w14:paraId="3FC1AC47" w14:textId="77777777" w:rsidR="006C5F7A" w:rsidRPr="00935B59" w:rsidRDefault="006C5F7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kannab tööde kvaliteedi määramisega ja hindamisega seotud mõõtmiste ja proovide võtmise kulud. Kõik labori ja katsetustega seotud kulud katab töövõtja.</w:t>
      </w:r>
      <w:r w:rsidRPr="00935B59">
        <w:rPr>
          <w:rStyle w:val="eop"/>
          <w:rFonts w:ascii="Cambria" w:hAnsi="Cambria" w:cs="Segoe UI"/>
          <w:sz w:val="22"/>
          <w:szCs w:val="22"/>
        </w:rPr>
        <w:t> </w:t>
      </w:r>
    </w:p>
    <w:p w14:paraId="03FB083F" w14:textId="77777777" w:rsidR="006C5F7A" w:rsidRPr="00935B59" w:rsidRDefault="006C5F7A"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Juhul, kui käesolevas dokumendis või projektides on sätestatud madalamad kvaliteedi nõuded võrreldes Majandus- ja kommunikatsiooniministri 03.08.2015 määruses nr 101 „Tee ehitamise kvaliteedi nõuded“ sätestatud kvaliteedi nõuetega, siis </w:t>
      </w:r>
      <w:r w:rsidRPr="00935B59">
        <w:rPr>
          <w:rStyle w:val="normaltextrun"/>
          <w:rFonts w:ascii="Cambria" w:hAnsi="Cambria" w:cs="Segoe UI"/>
          <w:sz w:val="22"/>
          <w:szCs w:val="22"/>
          <w:u w:val="single"/>
        </w:rPr>
        <w:t>töö tegemisel ja vastuvõtmisel tuleb lähtuda viidatud määruses sätestatud kvaliteedinõuetest.</w:t>
      </w:r>
      <w:r w:rsidRPr="00935B59">
        <w:rPr>
          <w:rStyle w:val="normaltextrun"/>
          <w:rFonts w:ascii="Cambria" w:hAnsi="Cambria" w:cs="Segoe UI"/>
          <w:sz w:val="22"/>
          <w:szCs w:val="22"/>
        </w:rPr>
        <w:t> </w:t>
      </w:r>
      <w:r w:rsidRPr="00935B59">
        <w:rPr>
          <w:rStyle w:val="eop"/>
          <w:rFonts w:ascii="Cambria" w:hAnsi="Cambria" w:cs="Segoe UI"/>
          <w:sz w:val="22"/>
          <w:szCs w:val="22"/>
        </w:rPr>
        <w:t> </w:t>
      </w:r>
    </w:p>
    <w:p w14:paraId="3A83766E" w14:textId="77777777" w:rsidR="008735D7" w:rsidRPr="00935B59" w:rsidRDefault="008735D7" w:rsidP="005D2814">
      <w:pPr>
        <w:pStyle w:val="paragraph"/>
        <w:spacing w:before="0" w:beforeAutospacing="0" w:after="0" w:afterAutospacing="0" w:line="280" w:lineRule="exact"/>
        <w:ind w:left="851" w:hanging="851"/>
        <w:jc w:val="both"/>
        <w:textAlignment w:val="baseline"/>
        <w:rPr>
          <w:rFonts w:ascii="Cambria" w:hAnsi="Cambria"/>
          <w:sz w:val="22"/>
          <w:szCs w:val="22"/>
        </w:rPr>
      </w:pPr>
    </w:p>
    <w:p w14:paraId="2CE55D45" w14:textId="77777777" w:rsidR="00F81E8C" w:rsidRPr="00935B59" w:rsidRDefault="0076194A" w:rsidP="005D2814">
      <w:pPr>
        <w:pStyle w:val="paragraph"/>
        <w:numPr>
          <w:ilvl w:val="0"/>
          <w:numId w:val="7"/>
        </w:numPr>
        <w:spacing w:before="0" w:beforeAutospacing="0" w:after="0" w:afterAutospacing="0" w:line="280" w:lineRule="exact"/>
        <w:ind w:left="851" w:hanging="851"/>
        <w:jc w:val="both"/>
        <w:textAlignment w:val="baseline"/>
        <w:rPr>
          <w:rFonts w:ascii="Cambria" w:hAnsi="Cambria"/>
          <w:b/>
          <w:bCs/>
          <w:sz w:val="22"/>
          <w:szCs w:val="22"/>
        </w:rPr>
      </w:pPr>
      <w:r w:rsidRPr="00935B59">
        <w:rPr>
          <w:rStyle w:val="normaltextrun"/>
          <w:rFonts w:ascii="Cambria" w:hAnsi="Cambria" w:cs="Segoe UI"/>
          <w:b/>
          <w:bCs/>
          <w:sz w:val="22"/>
          <w:szCs w:val="22"/>
        </w:rPr>
        <w:t>Liikluskorralduse tagamine </w:t>
      </w:r>
      <w:r w:rsidRPr="00935B59">
        <w:rPr>
          <w:rStyle w:val="eop"/>
          <w:rFonts w:ascii="Cambria" w:hAnsi="Cambria" w:cs="Segoe UI"/>
          <w:b/>
          <w:bCs/>
          <w:sz w:val="22"/>
          <w:szCs w:val="22"/>
        </w:rPr>
        <w:t> </w:t>
      </w:r>
    </w:p>
    <w:p w14:paraId="14EC288B" w14:textId="77777777" w:rsidR="00F81E8C"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vastutab objektil liiklusohutuse eest töö alustamisest kuni lõpetamiseni s.o endise liikluskorralduse taastamise või uue kehtima hakkamiseni. </w:t>
      </w:r>
      <w:r w:rsidRPr="00935B59">
        <w:rPr>
          <w:rStyle w:val="eop"/>
          <w:rFonts w:ascii="Cambria" w:hAnsi="Cambria" w:cs="Segoe UI"/>
          <w:sz w:val="22"/>
          <w:szCs w:val="22"/>
        </w:rPr>
        <w:t> </w:t>
      </w:r>
    </w:p>
    <w:p w14:paraId="59F58005" w14:textId="75B8A956" w:rsidR="00F81E8C"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Töövõtja esitab tellijale viis päeva enne tööde algust konkreetsel objektil selle objekti liikluskorralduse skeemi ja selle tööde kirjeldust käsitleva lisa, milles esitab vabas vormis, kes paigaldab liiklusmärgid; kes kontrollib objekti liikluskorralduse vastavust kooskõlastatud liiklusskeemile; kuidas tagatakse liikluskorralduse säilitamine tööde tegemise ajal ning töövaheaegadel.</w:t>
      </w:r>
      <w:r w:rsidRPr="00935B59">
        <w:rPr>
          <w:rStyle w:val="eop"/>
          <w:rFonts w:ascii="Cambria" w:hAnsi="Cambria" w:cs="Segoe UI"/>
          <w:sz w:val="22"/>
          <w:szCs w:val="22"/>
        </w:rPr>
        <w:t> </w:t>
      </w:r>
    </w:p>
    <w:p w14:paraId="48454D51" w14:textId="02401CD0" w:rsidR="00B25E90" w:rsidRPr="00C4391D" w:rsidRDefault="00B25E90"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eop"/>
          <w:rFonts w:ascii="Cambria" w:hAnsi="Cambria" w:cs="Segoe UI"/>
          <w:sz w:val="22"/>
          <w:szCs w:val="22"/>
        </w:rPr>
        <w:t xml:space="preserve">Töövõtja kohustuseks on </w:t>
      </w:r>
      <w:r w:rsidR="00731ACD" w:rsidRPr="00935B59">
        <w:rPr>
          <w:rStyle w:val="eop"/>
          <w:rFonts w:ascii="Cambria" w:hAnsi="Cambria" w:cs="Segoe UI"/>
          <w:sz w:val="22"/>
          <w:szCs w:val="22"/>
        </w:rPr>
        <w:t>tagada turvaline liikumine</w:t>
      </w:r>
      <w:r w:rsidR="00A90403" w:rsidRPr="00935B59">
        <w:rPr>
          <w:rStyle w:val="eop"/>
          <w:rFonts w:ascii="Cambria" w:hAnsi="Cambria" w:cs="Segoe UI"/>
          <w:sz w:val="22"/>
          <w:szCs w:val="22"/>
        </w:rPr>
        <w:t>. Tööde järjekord</w:t>
      </w:r>
      <w:r w:rsidR="00732CFA" w:rsidRPr="00935B59">
        <w:rPr>
          <w:rStyle w:val="eop"/>
          <w:rFonts w:ascii="Cambria" w:hAnsi="Cambria" w:cs="Segoe UI"/>
          <w:sz w:val="22"/>
          <w:szCs w:val="22"/>
        </w:rPr>
        <w:t xml:space="preserve"> lepitakse kokku tellija</w:t>
      </w:r>
      <w:r w:rsidR="00847DD3" w:rsidRPr="00935B59">
        <w:rPr>
          <w:rStyle w:val="eop"/>
          <w:rFonts w:ascii="Cambria" w:hAnsi="Cambria" w:cs="Segoe UI"/>
          <w:sz w:val="22"/>
          <w:szCs w:val="22"/>
        </w:rPr>
        <w:t xml:space="preserve"> ja</w:t>
      </w:r>
      <w:r w:rsidR="001E4E63" w:rsidRPr="00935B59">
        <w:rPr>
          <w:rStyle w:val="eop"/>
          <w:rFonts w:ascii="Cambria" w:hAnsi="Cambria" w:cs="Segoe UI"/>
          <w:sz w:val="22"/>
          <w:szCs w:val="22"/>
        </w:rPr>
        <w:t xml:space="preserve"> omanikujärelevalve</w:t>
      </w:r>
      <w:r w:rsidR="00847DD3" w:rsidRPr="00935B59">
        <w:rPr>
          <w:rStyle w:val="eop"/>
          <w:rFonts w:ascii="Cambria" w:hAnsi="Cambria" w:cs="Segoe UI"/>
          <w:sz w:val="22"/>
          <w:szCs w:val="22"/>
        </w:rPr>
        <w:t>ga</w:t>
      </w:r>
      <w:r w:rsidR="00732CFA" w:rsidRPr="00935B59">
        <w:rPr>
          <w:rStyle w:val="eop"/>
          <w:rFonts w:ascii="Cambria" w:hAnsi="Cambria" w:cs="Segoe UI"/>
          <w:sz w:val="22"/>
          <w:szCs w:val="22"/>
        </w:rPr>
        <w:t xml:space="preserve">, et </w:t>
      </w:r>
      <w:r w:rsidR="00FE7670" w:rsidRPr="00935B59">
        <w:rPr>
          <w:rStyle w:val="eop"/>
          <w:rFonts w:ascii="Cambria" w:hAnsi="Cambria" w:cs="Segoe UI"/>
          <w:sz w:val="22"/>
          <w:szCs w:val="22"/>
        </w:rPr>
        <w:t xml:space="preserve">tagada </w:t>
      </w:r>
      <w:r w:rsidR="00847DD3" w:rsidRPr="00935B59">
        <w:rPr>
          <w:rStyle w:val="eop"/>
          <w:rFonts w:ascii="Cambria" w:hAnsi="Cambria" w:cs="Segoe UI"/>
          <w:sz w:val="22"/>
          <w:szCs w:val="22"/>
        </w:rPr>
        <w:t>l</w:t>
      </w:r>
      <w:r w:rsidR="0053570D" w:rsidRPr="00935B59">
        <w:rPr>
          <w:rStyle w:val="eop"/>
          <w:rFonts w:ascii="Cambria" w:hAnsi="Cambria" w:cs="Segoe UI"/>
          <w:sz w:val="22"/>
          <w:szCs w:val="22"/>
        </w:rPr>
        <w:t>äbiva liikluse toimimine</w:t>
      </w:r>
      <w:r w:rsidR="00FE7670" w:rsidRPr="00935B59">
        <w:rPr>
          <w:rStyle w:val="eop"/>
          <w:rFonts w:ascii="Cambria" w:hAnsi="Cambria" w:cs="Segoe UI"/>
          <w:sz w:val="22"/>
          <w:szCs w:val="22"/>
        </w:rPr>
        <w:t>.</w:t>
      </w:r>
      <w:r w:rsidR="00C554E2" w:rsidRPr="00935B59">
        <w:rPr>
          <w:rStyle w:val="eop"/>
          <w:rFonts w:ascii="Cambria" w:hAnsi="Cambria" w:cs="Segoe UI"/>
          <w:sz w:val="22"/>
          <w:szCs w:val="22"/>
        </w:rPr>
        <w:t xml:space="preserve"> </w:t>
      </w:r>
      <w:r w:rsidR="004F3C34" w:rsidRPr="00935B59">
        <w:rPr>
          <w:rStyle w:val="eop"/>
          <w:rFonts w:ascii="Cambria" w:hAnsi="Cambria" w:cs="Segoe UI"/>
          <w:sz w:val="22"/>
          <w:szCs w:val="22"/>
        </w:rPr>
        <w:t>(Kaeve)t</w:t>
      </w:r>
      <w:r w:rsidR="002F0C5C" w:rsidRPr="00935B59">
        <w:rPr>
          <w:rStyle w:val="eop"/>
          <w:rFonts w:ascii="Cambria" w:hAnsi="Cambria" w:cs="Segoe UI"/>
          <w:sz w:val="22"/>
          <w:szCs w:val="22"/>
        </w:rPr>
        <w:t>ööde tsoonid tuleb piirata aedadega</w:t>
      </w:r>
      <w:r w:rsidR="004F3C34" w:rsidRPr="00935B59">
        <w:rPr>
          <w:rStyle w:val="eop"/>
          <w:rFonts w:ascii="Cambria" w:hAnsi="Cambria" w:cs="Segoe UI"/>
          <w:sz w:val="22"/>
          <w:szCs w:val="22"/>
        </w:rPr>
        <w:t xml:space="preserve">. </w:t>
      </w:r>
      <w:r w:rsidR="00C554E2" w:rsidRPr="00935B59">
        <w:rPr>
          <w:rStyle w:val="eop"/>
          <w:rFonts w:ascii="Cambria" w:hAnsi="Cambria" w:cs="Segoe UI"/>
          <w:sz w:val="22"/>
          <w:szCs w:val="22"/>
        </w:rPr>
        <w:t xml:space="preserve"> </w:t>
      </w:r>
      <w:r w:rsidR="008A0299" w:rsidRPr="00935B59">
        <w:rPr>
          <w:rStyle w:val="eop"/>
          <w:rFonts w:ascii="Cambria" w:hAnsi="Cambria" w:cs="Segoe UI"/>
          <w:sz w:val="22"/>
          <w:szCs w:val="22"/>
        </w:rPr>
        <w:t xml:space="preserve"> </w:t>
      </w:r>
    </w:p>
    <w:p w14:paraId="5D20E05D" w14:textId="1CEAEB29" w:rsidR="00C4391D" w:rsidRPr="00935B59" w:rsidRDefault="0036303C"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Pr>
          <w:rStyle w:val="eop"/>
          <w:rFonts w:ascii="Cambria" w:hAnsi="Cambria" w:cs="Segoe UI"/>
          <w:sz w:val="22"/>
          <w:szCs w:val="22"/>
        </w:rPr>
        <w:t>Liiklus</w:t>
      </w:r>
      <w:r w:rsidR="00A54172">
        <w:rPr>
          <w:rStyle w:val="eop"/>
          <w:rFonts w:ascii="Cambria" w:hAnsi="Cambria" w:cs="Segoe UI"/>
          <w:sz w:val="22"/>
          <w:szCs w:val="22"/>
        </w:rPr>
        <w:t>korralduse</w:t>
      </w:r>
      <w:r w:rsidR="00864B2A">
        <w:rPr>
          <w:rStyle w:val="eop"/>
          <w:rFonts w:ascii="Cambria" w:hAnsi="Cambria" w:cs="Segoe UI"/>
          <w:sz w:val="22"/>
          <w:szCs w:val="22"/>
        </w:rPr>
        <w:t xml:space="preserve"> organiseerimisel </w:t>
      </w:r>
      <w:r w:rsidR="007106B5">
        <w:rPr>
          <w:rStyle w:val="eop"/>
          <w:rFonts w:ascii="Cambria" w:hAnsi="Cambria" w:cs="Segoe UI"/>
          <w:sz w:val="22"/>
          <w:szCs w:val="22"/>
        </w:rPr>
        <w:t xml:space="preserve">ning jalakäijate </w:t>
      </w:r>
      <w:r w:rsidR="00C160CF">
        <w:rPr>
          <w:rStyle w:val="eop"/>
          <w:rFonts w:ascii="Cambria" w:hAnsi="Cambria" w:cs="Segoe UI"/>
          <w:sz w:val="22"/>
          <w:szCs w:val="22"/>
        </w:rPr>
        <w:t xml:space="preserve">ajutiste käiguteede rajamisel </w:t>
      </w:r>
      <w:r w:rsidR="00893853">
        <w:rPr>
          <w:rStyle w:val="eop"/>
          <w:rFonts w:ascii="Cambria" w:hAnsi="Cambria" w:cs="Segoe UI"/>
          <w:sz w:val="22"/>
          <w:szCs w:val="22"/>
        </w:rPr>
        <w:t xml:space="preserve">peab olema tagatud </w:t>
      </w:r>
      <w:r w:rsidR="007106B5">
        <w:rPr>
          <w:rStyle w:val="eop"/>
          <w:rFonts w:ascii="Cambria" w:hAnsi="Cambria" w:cs="Segoe UI"/>
          <w:sz w:val="22"/>
          <w:szCs w:val="22"/>
        </w:rPr>
        <w:t>puuetega inimeste</w:t>
      </w:r>
      <w:r w:rsidR="002E278E">
        <w:rPr>
          <w:rStyle w:val="eop"/>
          <w:rFonts w:ascii="Cambria" w:hAnsi="Cambria" w:cs="Segoe UI"/>
          <w:sz w:val="22"/>
          <w:szCs w:val="22"/>
        </w:rPr>
        <w:t xml:space="preserve"> turvali</w:t>
      </w:r>
      <w:r w:rsidR="00893853">
        <w:rPr>
          <w:rStyle w:val="eop"/>
          <w:rFonts w:ascii="Cambria" w:hAnsi="Cambria" w:cs="Segoe UI"/>
          <w:sz w:val="22"/>
          <w:szCs w:val="22"/>
        </w:rPr>
        <w:t>ne</w:t>
      </w:r>
      <w:r w:rsidR="008D4541">
        <w:rPr>
          <w:rStyle w:val="eop"/>
          <w:rFonts w:ascii="Cambria" w:hAnsi="Cambria" w:cs="Segoe UI"/>
          <w:sz w:val="22"/>
          <w:szCs w:val="22"/>
        </w:rPr>
        <w:t xml:space="preserve"> ja mugav liikumine.</w:t>
      </w:r>
    </w:p>
    <w:p w14:paraId="6C4898EB" w14:textId="77777777" w:rsidR="00F81E8C"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lastRenderedPageBreak/>
        <w:t>Töövõtja peab tagama vajaliku liikluskorralduse organiseerimise.</w:t>
      </w:r>
      <w:r w:rsidRPr="00935B59">
        <w:rPr>
          <w:rStyle w:val="eop"/>
          <w:rFonts w:ascii="Cambria" w:hAnsi="Cambria" w:cs="Segoe UI"/>
          <w:sz w:val="22"/>
          <w:szCs w:val="22"/>
        </w:rPr>
        <w:t> </w:t>
      </w:r>
    </w:p>
    <w:p w14:paraId="2C854D33" w14:textId="77777777" w:rsidR="00F81E8C"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korraldab objektil liikluse vastavalt dokumendile „Nõuded ajutisele liikluskorraldusele“ (MTM 13.07.2018.a. määrus nr 43, RT I, 19.07.2018, 12) sh tuleb paigaldada kaks „Ajutise liikluskorralduse teostaja teabe tahvel“ tähekõrgusega 25mm, milleks on töömahtude loendis olemas kulurida kahe tahvli 700x700mm tootmiseks. </w:t>
      </w:r>
      <w:r w:rsidRPr="00935B59">
        <w:rPr>
          <w:rStyle w:val="eop"/>
          <w:rFonts w:ascii="Cambria" w:hAnsi="Cambria" w:cs="Segoe UI"/>
          <w:sz w:val="22"/>
          <w:szCs w:val="22"/>
        </w:rPr>
        <w:t> </w:t>
      </w:r>
    </w:p>
    <w:p w14:paraId="6DF8F1B7" w14:textId="77777777" w:rsidR="00F81E8C"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informeerib tellijat pidevalt olulistest liikluskorralduse muudatustest (keelud, ümbersõidud, piiranguala pikkuse ja iseloomu muutus, tööde lõpetamine jms). Töövõtja kohustuseks on edastada tellijale liikluskorralduse muudatuse skeemid ja lühiülevaated liikluskorralduse muudatustest mida oleks võimalik Saue valla infokanalites edastada.</w:t>
      </w:r>
      <w:r w:rsidRPr="00935B59">
        <w:rPr>
          <w:rStyle w:val="eop"/>
          <w:rFonts w:ascii="Cambria" w:hAnsi="Cambria" w:cs="Segoe UI"/>
          <w:sz w:val="22"/>
          <w:szCs w:val="22"/>
        </w:rPr>
        <w:t> </w:t>
      </w:r>
    </w:p>
    <w:p w14:paraId="6540CDAA" w14:textId="77777777" w:rsidR="00F81E8C"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Tellija annab töövõtjale informatsiooni võimalikest tellijapoolsetest liikluskorralduse muutustest, mis mõjutavad töö tegemist.</w:t>
      </w:r>
      <w:r w:rsidRPr="00935B59">
        <w:rPr>
          <w:rStyle w:val="eop"/>
          <w:rFonts w:ascii="Cambria" w:hAnsi="Cambria" w:cs="Segoe UI"/>
          <w:sz w:val="22"/>
          <w:szCs w:val="22"/>
        </w:rPr>
        <w:t> </w:t>
      </w:r>
    </w:p>
    <w:p w14:paraId="483F0910" w14:textId="09158B60" w:rsidR="00F81E8C"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Tellija esindajal ja omanikujärelevalvel on õigus peatada tööd kuni liikluskorralduse või liiklusohutusega seotud rikkumised on kõrvaldatud ja liiklusohutus on tagatud.</w:t>
      </w:r>
      <w:r w:rsidRPr="00935B59">
        <w:rPr>
          <w:rStyle w:val="eop"/>
          <w:rFonts w:ascii="Cambria" w:hAnsi="Cambria" w:cs="Segoe UI"/>
          <w:sz w:val="22"/>
          <w:szCs w:val="22"/>
        </w:rPr>
        <w:t> </w:t>
      </w:r>
    </w:p>
    <w:p w14:paraId="1A90913B" w14:textId="2D109B30" w:rsidR="001E5AF4" w:rsidRPr="00935B59" w:rsidRDefault="001E5AF4"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eop"/>
          <w:rFonts w:ascii="Cambria" w:hAnsi="Cambria" w:cs="Segoe UI"/>
          <w:sz w:val="22"/>
          <w:szCs w:val="22"/>
        </w:rPr>
        <w:t>Töövõtja kohustuseks on bussiliikluse ümbersuunamine</w:t>
      </w:r>
      <w:r w:rsidR="00543172" w:rsidRPr="00935B59">
        <w:rPr>
          <w:rStyle w:val="eop"/>
          <w:rFonts w:ascii="Cambria" w:hAnsi="Cambria" w:cs="Segoe UI"/>
          <w:sz w:val="22"/>
          <w:szCs w:val="22"/>
        </w:rPr>
        <w:t xml:space="preserve"> ning </w:t>
      </w:r>
      <w:r w:rsidR="00F31869" w:rsidRPr="00935B59">
        <w:rPr>
          <w:rStyle w:val="eop"/>
          <w:rFonts w:ascii="Cambria" w:hAnsi="Cambria" w:cs="Segoe UI"/>
          <w:sz w:val="22"/>
          <w:szCs w:val="22"/>
        </w:rPr>
        <w:t xml:space="preserve">Põhja -Eesti </w:t>
      </w:r>
      <w:r w:rsidR="00543172" w:rsidRPr="00935B59">
        <w:rPr>
          <w:rStyle w:val="eop"/>
          <w:rFonts w:ascii="Cambria" w:hAnsi="Cambria" w:cs="Segoe UI"/>
          <w:sz w:val="22"/>
          <w:szCs w:val="22"/>
        </w:rPr>
        <w:t>Ühistranspordikeskusega</w:t>
      </w:r>
      <w:r w:rsidR="00F31869" w:rsidRPr="00935B59">
        <w:rPr>
          <w:rStyle w:val="eop"/>
          <w:rFonts w:ascii="Cambria" w:hAnsi="Cambria" w:cs="Segoe UI"/>
          <w:sz w:val="22"/>
          <w:szCs w:val="22"/>
        </w:rPr>
        <w:t xml:space="preserve"> bussiliinide ümbersuunamise kooskõlastami</w:t>
      </w:r>
      <w:r w:rsidR="00AD47ED" w:rsidRPr="00935B59">
        <w:rPr>
          <w:rStyle w:val="eop"/>
          <w:rFonts w:ascii="Cambria" w:hAnsi="Cambria" w:cs="Segoe UI"/>
          <w:sz w:val="22"/>
          <w:szCs w:val="22"/>
        </w:rPr>
        <w:t xml:space="preserve">ne. </w:t>
      </w:r>
    </w:p>
    <w:p w14:paraId="32F18D25" w14:textId="77777777" w:rsidR="00466853" w:rsidRPr="00935B59" w:rsidRDefault="00466853" w:rsidP="005D2814">
      <w:pPr>
        <w:pStyle w:val="paragraph"/>
        <w:spacing w:before="0" w:beforeAutospacing="0" w:after="0" w:afterAutospacing="0" w:line="280" w:lineRule="exact"/>
        <w:ind w:left="851" w:hanging="851"/>
        <w:jc w:val="both"/>
        <w:textAlignment w:val="baseline"/>
        <w:rPr>
          <w:rFonts w:ascii="Cambria" w:hAnsi="Cambria"/>
          <w:sz w:val="22"/>
          <w:szCs w:val="22"/>
        </w:rPr>
      </w:pPr>
    </w:p>
    <w:p w14:paraId="4A5A57C3" w14:textId="3A21EBC3" w:rsidR="00466853" w:rsidRPr="00935B59" w:rsidRDefault="00E937B7" w:rsidP="005D2814">
      <w:pPr>
        <w:pStyle w:val="paragraph"/>
        <w:numPr>
          <w:ilvl w:val="0"/>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b/>
          <w:bCs/>
          <w:sz w:val="22"/>
          <w:szCs w:val="22"/>
        </w:rPr>
        <w:t>Nõuded mee</w:t>
      </w:r>
      <w:r w:rsidR="005200FB" w:rsidRPr="00935B59">
        <w:rPr>
          <w:rStyle w:val="normaltextrun"/>
          <w:rFonts w:ascii="Cambria" w:hAnsi="Cambria" w:cs="Segoe UI"/>
          <w:b/>
          <w:bCs/>
          <w:sz w:val="22"/>
          <w:szCs w:val="22"/>
        </w:rPr>
        <w:t>skonnale ja p</w:t>
      </w:r>
      <w:r w:rsidR="0076194A" w:rsidRPr="00935B59">
        <w:rPr>
          <w:rStyle w:val="normaltextrun"/>
          <w:rFonts w:ascii="Cambria" w:hAnsi="Cambria" w:cs="Segoe UI"/>
          <w:b/>
          <w:bCs/>
          <w:sz w:val="22"/>
          <w:szCs w:val="22"/>
        </w:rPr>
        <w:t>rojekti juhtimine</w:t>
      </w:r>
      <w:r w:rsidR="0076194A" w:rsidRPr="00935B59">
        <w:rPr>
          <w:rStyle w:val="eop"/>
          <w:rFonts w:ascii="Cambria" w:hAnsi="Cambria" w:cs="Segoe UI"/>
          <w:sz w:val="22"/>
          <w:szCs w:val="22"/>
        </w:rPr>
        <w:t> </w:t>
      </w:r>
    </w:p>
    <w:p w14:paraId="7464D1F2" w14:textId="14F8E0E2" w:rsidR="003949F8" w:rsidRPr="00935B59" w:rsidRDefault="003949F8" w:rsidP="000417FA">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Töövõtja peab moodustama oma lepinguliste ülesannete täitmiseks piisava suuruse ja kogemustega meeskonna, kuhu peavad kuuluma sobivalt kvalifitseeritud töötajad ja teised eriala spetsialistid, kes on tehniliselt kompetentsed oma kohustuste täitmiseks. Hankelepingu esemeks olevate objektide ehituse juhtimine ei ole liialt keerukas, seega piisab vaid ühest pädevast isikust</w:t>
      </w:r>
      <w:r w:rsidR="00836E97" w:rsidRPr="00935B59">
        <w:rPr>
          <w:rStyle w:val="normaltextrun"/>
          <w:rFonts w:ascii="Cambria" w:hAnsi="Cambria" w:cs="Segoe UI"/>
          <w:sz w:val="22"/>
          <w:szCs w:val="22"/>
        </w:rPr>
        <w:t xml:space="preserve"> </w:t>
      </w:r>
      <w:r w:rsidR="0041741F" w:rsidRPr="00935B59">
        <w:rPr>
          <w:rStyle w:val="normaltextrun"/>
          <w:rFonts w:ascii="Cambria" w:hAnsi="Cambria" w:cs="Segoe UI"/>
          <w:sz w:val="22"/>
          <w:szCs w:val="22"/>
        </w:rPr>
        <w:t>(projektijuht või objektijuht)</w:t>
      </w:r>
      <w:r w:rsidRPr="00935B59">
        <w:rPr>
          <w:rStyle w:val="normaltextrun"/>
          <w:rFonts w:ascii="Cambria" w:hAnsi="Cambria" w:cs="Segoe UI"/>
          <w:sz w:val="22"/>
          <w:szCs w:val="22"/>
        </w:rPr>
        <w:t>.</w:t>
      </w:r>
      <w:r w:rsidRPr="00935B59">
        <w:rPr>
          <w:rStyle w:val="eop"/>
          <w:rFonts w:ascii="Cambria" w:hAnsi="Cambria" w:cs="Segoe UI"/>
          <w:sz w:val="22"/>
          <w:szCs w:val="22"/>
        </w:rPr>
        <w:t> </w:t>
      </w:r>
    </w:p>
    <w:p w14:paraId="6ED6737C" w14:textId="6EEE293A" w:rsidR="00553813" w:rsidRPr="00935B59" w:rsidRDefault="005758C3" w:rsidP="000417FA">
      <w:pPr>
        <w:pStyle w:val="paragraph"/>
        <w:numPr>
          <w:ilvl w:val="1"/>
          <w:numId w:val="7"/>
        </w:numPr>
        <w:spacing w:line="280" w:lineRule="exact"/>
        <w:ind w:left="851" w:hanging="851"/>
        <w:jc w:val="both"/>
        <w:textAlignment w:val="baseline"/>
        <w:rPr>
          <w:rFonts w:ascii="Cambria" w:hAnsi="Cambria"/>
          <w:sz w:val="22"/>
          <w:szCs w:val="22"/>
        </w:rPr>
      </w:pPr>
      <w:r w:rsidRPr="00935B59">
        <w:rPr>
          <w:rFonts w:ascii="Cambria" w:hAnsi="Cambria"/>
          <w:sz w:val="22"/>
          <w:szCs w:val="22"/>
        </w:rPr>
        <w:t>Töövõtja</w:t>
      </w:r>
      <w:r w:rsidR="00553813" w:rsidRPr="00935B59">
        <w:rPr>
          <w:rFonts w:ascii="Cambria" w:hAnsi="Cambria"/>
          <w:sz w:val="22"/>
          <w:szCs w:val="22"/>
        </w:rPr>
        <w:t xml:space="preserve"> peab kaasama hankelepingu täitmisesse vähemalt ühe pädeva ehitustööde tegemise ja juhtimise eest vastutava spetsialisti, kes peab isiklikult ja vahetult osalema hankelepingu täitmises. Vastutav spetsialist on vastavas ehitustöö valdkonnas pädev isik ehitusseadustiku § 23 tähenduses. Hankelepingu täitmise käigus võib </w:t>
      </w:r>
      <w:r w:rsidR="002669B3" w:rsidRPr="00935B59">
        <w:rPr>
          <w:rFonts w:ascii="Cambria" w:hAnsi="Cambria"/>
          <w:sz w:val="22"/>
          <w:szCs w:val="22"/>
        </w:rPr>
        <w:t>t</w:t>
      </w:r>
      <w:r w:rsidRPr="00935B59">
        <w:rPr>
          <w:rFonts w:ascii="Cambria" w:hAnsi="Cambria"/>
          <w:sz w:val="22"/>
          <w:szCs w:val="22"/>
        </w:rPr>
        <w:t>öövõtja</w:t>
      </w:r>
      <w:r w:rsidR="00553813" w:rsidRPr="00935B59">
        <w:rPr>
          <w:rFonts w:ascii="Cambria" w:hAnsi="Cambria"/>
          <w:sz w:val="22"/>
          <w:szCs w:val="22"/>
        </w:rPr>
        <w:t xml:space="preserve"> asendada vastutava isiku üksnes samaväärsega, kooskõlastades asenduse eelnevalt </w:t>
      </w:r>
      <w:r w:rsidR="002669B3" w:rsidRPr="00935B59">
        <w:rPr>
          <w:rFonts w:ascii="Cambria" w:hAnsi="Cambria"/>
          <w:sz w:val="22"/>
          <w:szCs w:val="22"/>
        </w:rPr>
        <w:t>t</w:t>
      </w:r>
      <w:r w:rsidRPr="00935B59">
        <w:rPr>
          <w:rFonts w:ascii="Cambria" w:hAnsi="Cambria"/>
          <w:sz w:val="22"/>
          <w:szCs w:val="22"/>
        </w:rPr>
        <w:t>ellija</w:t>
      </w:r>
      <w:r w:rsidR="00553813" w:rsidRPr="00935B59">
        <w:rPr>
          <w:rFonts w:ascii="Cambria" w:hAnsi="Cambria"/>
          <w:sz w:val="22"/>
          <w:szCs w:val="22"/>
        </w:rPr>
        <w:t>ga.</w:t>
      </w:r>
    </w:p>
    <w:p w14:paraId="34194060" w14:textId="0FD88E7D" w:rsidR="00553813" w:rsidRPr="00935B59" w:rsidRDefault="005758C3" w:rsidP="000417FA">
      <w:pPr>
        <w:pStyle w:val="paragraph"/>
        <w:numPr>
          <w:ilvl w:val="1"/>
          <w:numId w:val="7"/>
        </w:numPr>
        <w:spacing w:line="280" w:lineRule="exact"/>
        <w:ind w:left="851" w:hanging="851"/>
        <w:jc w:val="both"/>
        <w:textAlignment w:val="baseline"/>
        <w:rPr>
          <w:rFonts w:ascii="Cambria" w:hAnsi="Cambria"/>
          <w:sz w:val="22"/>
          <w:szCs w:val="22"/>
        </w:rPr>
      </w:pPr>
      <w:r w:rsidRPr="00935B59">
        <w:rPr>
          <w:rFonts w:ascii="Cambria" w:hAnsi="Cambria"/>
          <w:sz w:val="22"/>
          <w:szCs w:val="22"/>
        </w:rPr>
        <w:t>Töövõtja</w:t>
      </w:r>
      <w:r w:rsidR="00553813" w:rsidRPr="00935B59">
        <w:rPr>
          <w:rFonts w:ascii="Cambria" w:hAnsi="Cambria"/>
          <w:sz w:val="22"/>
          <w:szCs w:val="22"/>
        </w:rPr>
        <w:t xml:space="preserve"> kaasatud </w:t>
      </w:r>
      <w:r w:rsidR="002669B3" w:rsidRPr="00935B59">
        <w:rPr>
          <w:rFonts w:ascii="Cambria" w:hAnsi="Cambria"/>
          <w:sz w:val="22"/>
          <w:szCs w:val="22"/>
        </w:rPr>
        <w:t>vastutaval spetsialistil</w:t>
      </w:r>
      <w:r w:rsidR="00553813" w:rsidRPr="00935B59">
        <w:rPr>
          <w:rFonts w:ascii="Cambria" w:hAnsi="Cambria"/>
          <w:sz w:val="22"/>
          <w:szCs w:val="22"/>
        </w:rPr>
        <w:t xml:space="preserve"> peab olema vähemalt kutsekvalifikatsioon Teedeinsener,  tase 6 (spetsialiseerumine: teeehitus ja –korrashoid, valitud kompetents: ehitustegevuse juhtimine) või samaväärne (EQF 6)</w:t>
      </w:r>
      <w:r w:rsidR="00BD352E" w:rsidRPr="00935B59">
        <w:rPr>
          <w:rFonts w:ascii="Cambria" w:hAnsi="Cambria"/>
          <w:sz w:val="22"/>
          <w:szCs w:val="22"/>
        </w:rPr>
        <w:t xml:space="preserve">. </w:t>
      </w:r>
      <w:r w:rsidR="00553813" w:rsidRPr="00935B59">
        <w:rPr>
          <w:rFonts w:ascii="Cambria" w:hAnsi="Cambria"/>
          <w:sz w:val="22"/>
          <w:szCs w:val="22"/>
        </w:rPr>
        <w:t xml:space="preserve">Nõutud kutsekvalifikatsiooniga samaväärseks loeb </w:t>
      </w:r>
      <w:r w:rsidR="00F77D38" w:rsidRPr="00935B59">
        <w:rPr>
          <w:rFonts w:ascii="Cambria" w:hAnsi="Cambria"/>
          <w:sz w:val="22"/>
          <w:szCs w:val="22"/>
        </w:rPr>
        <w:t>t</w:t>
      </w:r>
      <w:r w:rsidRPr="00935B59">
        <w:rPr>
          <w:rFonts w:ascii="Cambria" w:hAnsi="Cambria"/>
          <w:sz w:val="22"/>
          <w:szCs w:val="22"/>
        </w:rPr>
        <w:t>ellija</w:t>
      </w:r>
      <w:r w:rsidR="00553813" w:rsidRPr="00935B59">
        <w:rPr>
          <w:rFonts w:ascii="Cambria" w:hAnsi="Cambria"/>
          <w:sz w:val="22"/>
          <w:szCs w:val="22"/>
        </w:rPr>
        <w:t xml:space="preserve"> muud kutsekvalifikatsiooni või haridust, mis annab isikule ehitusseadustiku mõistes pädevuse juhtida hanke objektiks olevat ehitustööd iseseisvalt vastaval tasemel. </w:t>
      </w:r>
    </w:p>
    <w:p w14:paraId="47C7851B" w14:textId="20502C75" w:rsidR="00553813" w:rsidRPr="00935B59" w:rsidRDefault="00F77D38" w:rsidP="000417FA">
      <w:pPr>
        <w:pStyle w:val="paragraph"/>
        <w:numPr>
          <w:ilvl w:val="1"/>
          <w:numId w:val="7"/>
        </w:numPr>
        <w:spacing w:line="280" w:lineRule="exact"/>
        <w:ind w:left="851" w:hanging="851"/>
        <w:jc w:val="both"/>
        <w:textAlignment w:val="baseline"/>
        <w:rPr>
          <w:rFonts w:ascii="Cambria" w:hAnsi="Cambria"/>
          <w:sz w:val="22"/>
          <w:szCs w:val="22"/>
        </w:rPr>
      </w:pPr>
      <w:r w:rsidRPr="00935B59">
        <w:rPr>
          <w:rFonts w:ascii="Cambria" w:hAnsi="Cambria"/>
          <w:sz w:val="22"/>
          <w:szCs w:val="22"/>
        </w:rPr>
        <w:t>Kaastatud vastutav spetsialist</w:t>
      </w:r>
      <w:r w:rsidR="00553813" w:rsidRPr="00935B59">
        <w:rPr>
          <w:rFonts w:ascii="Cambria" w:hAnsi="Cambria"/>
          <w:sz w:val="22"/>
          <w:szCs w:val="22"/>
        </w:rPr>
        <w:t xml:space="preserve"> peab valdama eesti keelt tasemel, mis võimaldab tal täita oma ülesandeid hankelepingu täitmisel. </w:t>
      </w:r>
    </w:p>
    <w:p w14:paraId="4F15CE1B" w14:textId="381D52C6" w:rsidR="00466853" w:rsidRPr="00935B59" w:rsidRDefault="009972F5" w:rsidP="000417FA">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 xml:space="preserve">Töövõtja </w:t>
      </w:r>
      <w:r w:rsidR="007D6427" w:rsidRPr="00935B59">
        <w:rPr>
          <w:rStyle w:val="normaltextrun"/>
          <w:rFonts w:ascii="Cambria" w:hAnsi="Cambria" w:cs="Segoe UI"/>
          <w:sz w:val="22"/>
          <w:szCs w:val="22"/>
        </w:rPr>
        <w:t>vastutav spetsialist</w:t>
      </w:r>
      <w:r w:rsidR="0076194A" w:rsidRPr="00935B59">
        <w:rPr>
          <w:rStyle w:val="normaltextrun"/>
          <w:rFonts w:ascii="Cambria" w:hAnsi="Cambria" w:cs="Segoe UI"/>
          <w:sz w:val="22"/>
          <w:szCs w:val="22"/>
        </w:rPr>
        <w:t xml:space="preserve"> vastutab kogu </w:t>
      </w:r>
      <w:r w:rsidRPr="00935B59">
        <w:rPr>
          <w:rStyle w:val="normaltextrun"/>
          <w:rFonts w:ascii="Cambria" w:hAnsi="Cambria" w:cs="Segoe UI"/>
          <w:sz w:val="22"/>
          <w:szCs w:val="22"/>
        </w:rPr>
        <w:t>ehitustöö</w:t>
      </w:r>
      <w:r w:rsidR="0076194A" w:rsidRPr="00935B59">
        <w:rPr>
          <w:rStyle w:val="normaltextrun"/>
          <w:rFonts w:ascii="Cambria" w:hAnsi="Cambria" w:cs="Segoe UI"/>
          <w:sz w:val="22"/>
          <w:szCs w:val="22"/>
        </w:rPr>
        <w:t xml:space="preserve"> administreerimise ja juhtimise eest. Kirjavahetus ja kommunikatsioon käib läbi projektijuhi.</w:t>
      </w:r>
      <w:r w:rsidR="00767910" w:rsidRPr="00935B59">
        <w:rPr>
          <w:rStyle w:val="normaltextrun"/>
          <w:rFonts w:ascii="Cambria" w:hAnsi="Cambria" w:cs="Segoe UI"/>
          <w:sz w:val="22"/>
          <w:szCs w:val="22"/>
        </w:rPr>
        <w:t xml:space="preserve"> </w:t>
      </w:r>
      <w:r w:rsidR="0076194A" w:rsidRPr="00935B59">
        <w:rPr>
          <w:rStyle w:val="normaltextrun"/>
          <w:rFonts w:ascii="Cambria" w:hAnsi="Cambria" w:cs="Segoe UI"/>
          <w:sz w:val="22"/>
          <w:szCs w:val="22"/>
        </w:rPr>
        <w:t xml:space="preserve">Töövõtja </w:t>
      </w:r>
      <w:r w:rsidR="008B356E" w:rsidRPr="00935B59">
        <w:rPr>
          <w:rStyle w:val="normaltextrun"/>
          <w:rFonts w:ascii="Cambria" w:hAnsi="Cambria" w:cs="Segoe UI"/>
          <w:sz w:val="22"/>
          <w:szCs w:val="22"/>
        </w:rPr>
        <w:t xml:space="preserve">annab </w:t>
      </w:r>
      <w:bookmarkStart w:id="0" w:name="_Hlk114225669"/>
      <w:r w:rsidR="00727873" w:rsidRPr="00935B59">
        <w:rPr>
          <w:rStyle w:val="normaltextrun"/>
          <w:rFonts w:ascii="Cambria" w:hAnsi="Cambria" w:cs="Segoe UI"/>
          <w:sz w:val="22"/>
          <w:szCs w:val="22"/>
        </w:rPr>
        <w:t>vastutavale spetsialistile</w:t>
      </w:r>
      <w:bookmarkEnd w:id="0"/>
      <w:r w:rsidR="0076194A" w:rsidRPr="00935B59">
        <w:rPr>
          <w:rStyle w:val="normaltextrun"/>
          <w:rFonts w:ascii="Cambria" w:hAnsi="Cambria" w:cs="Segoe UI"/>
          <w:sz w:val="22"/>
          <w:szCs w:val="22"/>
        </w:rPr>
        <w:t xml:space="preserve"> kõik volitused, et tegutseda hankelepingust tulenevalt töövõtja nimel. Töövõtja </w:t>
      </w:r>
      <w:r w:rsidR="00727873" w:rsidRPr="00935B59">
        <w:rPr>
          <w:rStyle w:val="normaltextrun"/>
          <w:rFonts w:ascii="Cambria" w:hAnsi="Cambria" w:cs="Segoe UI"/>
          <w:sz w:val="22"/>
          <w:szCs w:val="22"/>
        </w:rPr>
        <w:t>vastutav spetsialist</w:t>
      </w:r>
      <w:r w:rsidR="0076194A" w:rsidRPr="00935B59">
        <w:rPr>
          <w:rStyle w:val="normaltextrun"/>
          <w:rFonts w:ascii="Cambria" w:hAnsi="Cambria" w:cs="Segoe UI"/>
          <w:sz w:val="22"/>
          <w:szCs w:val="22"/>
        </w:rPr>
        <w:t xml:space="preserve"> vastutab hankelepingu täitmise korraldamise eest töövõtja nimel. Kui </w:t>
      </w:r>
      <w:r w:rsidR="007B5BC4" w:rsidRPr="00935B59">
        <w:rPr>
          <w:rStyle w:val="normaltextrun"/>
          <w:rFonts w:ascii="Cambria" w:hAnsi="Cambria" w:cs="Segoe UI"/>
          <w:sz w:val="22"/>
          <w:szCs w:val="22"/>
        </w:rPr>
        <w:t>vastutav spetsialist</w:t>
      </w:r>
      <w:r w:rsidR="0076194A" w:rsidRPr="00935B59">
        <w:rPr>
          <w:rStyle w:val="normaltextrun"/>
          <w:rFonts w:ascii="Cambria" w:hAnsi="Cambria" w:cs="Segoe UI"/>
          <w:sz w:val="22"/>
          <w:szCs w:val="22"/>
        </w:rPr>
        <w:t xml:space="preserve"> puudub ajutiselt töö tegemise ajal objektilt,  volitab ta sobivat asendusisikut täitma ajutiselt</w:t>
      </w:r>
      <w:r w:rsidR="007B5BC4" w:rsidRPr="00935B59">
        <w:rPr>
          <w:rFonts w:ascii="Cambria" w:hAnsi="Cambria"/>
          <w:sz w:val="22"/>
          <w:szCs w:val="22"/>
        </w:rPr>
        <w:t xml:space="preserve"> </w:t>
      </w:r>
      <w:r w:rsidR="007B5BC4" w:rsidRPr="00935B59">
        <w:rPr>
          <w:rStyle w:val="normaltextrun"/>
          <w:rFonts w:ascii="Cambria" w:hAnsi="Cambria" w:cs="Segoe UI"/>
          <w:sz w:val="22"/>
          <w:szCs w:val="22"/>
        </w:rPr>
        <w:t>vastutava spetsialisti</w:t>
      </w:r>
      <w:r w:rsidR="0076194A" w:rsidRPr="00935B59">
        <w:rPr>
          <w:rStyle w:val="normaltextrun"/>
          <w:rFonts w:ascii="Cambria" w:hAnsi="Cambria" w:cs="Segoe UI"/>
          <w:sz w:val="22"/>
          <w:szCs w:val="22"/>
        </w:rPr>
        <w:t xml:space="preserve"> ülesandeid, kooskõlastades selle tellija esindaja ja omanikujärelevalvega.</w:t>
      </w:r>
      <w:r w:rsidR="0076194A" w:rsidRPr="00935B59">
        <w:rPr>
          <w:rStyle w:val="eop"/>
          <w:rFonts w:ascii="Cambria" w:hAnsi="Cambria" w:cs="Segoe UI"/>
          <w:sz w:val="22"/>
          <w:szCs w:val="22"/>
        </w:rPr>
        <w:t> </w:t>
      </w:r>
    </w:p>
    <w:p w14:paraId="3A75863B" w14:textId="1B2888E9" w:rsidR="00466853" w:rsidRPr="00935B59" w:rsidRDefault="0076194A" w:rsidP="000417FA">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 xml:space="preserve">Töövõtja </w:t>
      </w:r>
      <w:r w:rsidR="007B5BC4" w:rsidRPr="00935B59">
        <w:rPr>
          <w:rStyle w:val="normaltextrun"/>
          <w:rFonts w:ascii="Cambria" w:hAnsi="Cambria" w:cs="Segoe UI"/>
          <w:sz w:val="22"/>
          <w:szCs w:val="22"/>
        </w:rPr>
        <w:t xml:space="preserve">vastutav spetsialist </w:t>
      </w:r>
      <w:r w:rsidRPr="00935B59">
        <w:rPr>
          <w:rStyle w:val="normaltextrun"/>
          <w:rFonts w:ascii="Cambria" w:hAnsi="Cambria" w:cs="Segoe UI"/>
          <w:sz w:val="22"/>
          <w:szCs w:val="22"/>
        </w:rPr>
        <w:t>peab olema tööperioodil pidevalt kättesaadav ja lahendama kõikide objektide ehitusega seotud küsimused ja vastutama objektide ehitusaegse liikluskorralduse eest.</w:t>
      </w:r>
    </w:p>
    <w:p w14:paraId="7ECE2E1F" w14:textId="6FA73A5C" w:rsidR="00466853" w:rsidRPr="00935B59" w:rsidRDefault="0076194A" w:rsidP="000417FA">
      <w:pPr>
        <w:pStyle w:val="paragraph"/>
        <w:numPr>
          <w:ilvl w:val="1"/>
          <w:numId w:val="7"/>
        </w:numPr>
        <w:spacing w:before="0" w:beforeAutospacing="0" w:after="0" w:afterAutospacing="0" w:line="280" w:lineRule="exact"/>
        <w:ind w:left="851" w:hanging="851"/>
        <w:jc w:val="both"/>
        <w:textAlignment w:val="baseline"/>
        <w:rPr>
          <w:rStyle w:val="normaltextrun"/>
          <w:rFonts w:ascii="Cambria" w:hAnsi="Cambria"/>
          <w:sz w:val="22"/>
          <w:szCs w:val="22"/>
        </w:rPr>
      </w:pPr>
      <w:r w:rsidRPr="00935B59">
        <w:rPr>
          <w:rStyle w:val="normaltextrun"/>
          <w:rFonts w:ascii="Cambria" w:hAnsi="Cambria" w:cs="Segoe UI"/>
          <w:sz w:val="22"/>
          <w:szCs w:val="22"/>
        </w:rPr>
        <w:t xml:space="preserve">Töövõtja </w:t>
      </w:r>
      <w:r w:rsidR="007B5BC4" w:rsidRPr="00935B59">
        <w:rPr>
          <w:rStyle w:val="normaltextrun"/>
          <w:rFonts w:ascii="Cambria" w:hAnsi="Cambria" w:cs="Segoe UI"/>
          <w:sz w:val="22"/>
          <w:szCs w:val="22"/>
        </w:rPr>
        <w:t>vastutav spetsialist</w:t>
      </w:r>
      <w:r w:rsidRPr="00935B59">
        <w:rPr>
          <w:rStyle w:val="normaltextrun"/>
          <w:rFonts w:ascii="Cambria" w:hAnsi="Cambria" w:cs="Segoe UI"/>
          <w:sz w:val="22"/>
          <w:szCs w:val="22"/>
        </w:rPr>
        <w:t xml:space="preserve"> peab</w:t>
      </w:r>
      <w:r w:rsidR="007D6427" w:rsidRPr="00935B59">
        <w:rPr>
          <w:rStyle w:val="normaltextrun"/>
          <w:rFonts w:ascii="Cambria" w:hAnsi="Cambria" w:cs="Segoe UI"/>
          <w:sz w:val="22"/>
          <w:szCs w:val="22"/>
        </w:rPr>
        <w:t xml:space="preserve"> </w:t>
      </w:r>
      <w:r w:rsidRPr="00935B59">
        <w:rPr>
          <w:rStyle w:val="normaltextrun"/>
          <w:rFonts w:ascii="Cambria" w:hAnsi="Cambria" w:cs="Segoe UI"/>
          <w:sz w:val="22"/>
          <w:szCs w:val="22"/>
        </w:rPr>
        <w:t>viibima objektil</w:t>
      </w:r>
      <w:r w:rsidR="007D6427" w:rsidRPr="00935B59">
        <w:rPr>
          <w:rStyle w:val="normaltextrun"/>
          <w:rFonts w:ascii="Cambria" w:hAnsi="Cambria" w:cs="Segoe UI"/>
          <w:sz w:val="22"/>
          <w:szCs w:val="22"/>
        </w:rPr>
        <w:t xml:space="preserve"> </w:t>
      </w:r>
      <w:r w:rsidRPr="00935B59">
        <w:rPr>
          <w:rStyle w:val="normaltextrun"/>
          <w:rFonts w:ascii="Cambria" w:hAnsi="Cambria" w:cs="Segoe UI"/>
          <w:sz w:val="22"/>
          <w:szCs w:val="22"/>
        </w:rPr>
        <w:t>ajal kui</w:t>
      </w:r>
      <w:r w:rsidR="007D6427" w:rsidRPr="00935B59">
        <w:rPr>
          <w:rStyle w:val="normaltextrun"/>
          <w:rFonts w:ascii="Cambria" w:hAnsi="Cambria" w:cs="Segoe UI"/>
          <w:sz w:val="22"/>
          <w:szCs w:val="22"/>
        </w:rPr>
        <w:t xml:space="preserve"> </w:t>
      </w:r>
      <w:r w:rsidRPr="00935B59">
        <w:rPr>
          <w:rStyle w:val="normaltextrun"/>
          <w:rFonts w:ascii="Cambria" w:hAnsi="Cambria" w:cs="Segoe UI"/>
          <w:sz w:val="22"/>
          <w:szCs w:val="22"/>
        </w:rPr>
        <w:t>teostatakse suuremahulisi</w:t>
      </w:r>
      <w:r w:rsidR="007D6427" w:rsidRPr="00935B59">
        <w:rPr>
          <w:rStyle w:val="normaltextrun"/>
          <w:rFonts w:ascii="Cambria" w:hAnsi="Cambria" w:cs="Segoe UI"/>
          <w:sz w:val="22"/>
          <w:szCs w:val="22"/>
        </w:rPr>
        <w:t xml:space="preserve"> </w:t>
      </w:r>
      <w:r w:rsidRPr="00935B59">
        <w:rPr>
          <w:rStyle w:val="normaltextrun"/>
          <w:rFonts w:ascii="Cambria" w:hAnsi="Cambria" w:cs="Segoe UI"/>
          <w:sz w:val="22"/>
          <w:szCs w:val="22"/>
        </w:rPr>
        <w:t>asfalteerimistöid.</w:t>
      </w:r>
      <w:r w:rsidR="007D6427" w:rsidRPr="00935B59">
        <w:rPr>
          <w:rStyle w:val="normaltextrun"/>
          <w:rFonts w:ascii="Cambria" w:hAnsi="Cambria" w:cs="Segoe UI"/>
          <w:sz w:val="22"/>
          <w:szCs w:val="22"/>
        </w:rPr>
        <w:t xml:space="preserve"> </w:t>
      </w:r>
      <w:r w:rsidR="000A0F99" w:rsidRPr="00935B59">
        <w:rPr>
          <w:rStyle w:val="normaltextrun"/>
          <w:rFonts w:ascii="Cambria" w:hAnsi="Cambria" w:cs="Segoe UI"/>
          <w:sz w:val="22"/>
          <w:szCs w:val="22"/>
        </w:rPr>
        <w:t xml:space="preserve">Vastutav spetsialist </w:t>
      </w:r>
      <w:r w:rsidRPr="00935B59">
        <w:rPr>
          <w:rStyle w:val="normaltextrun"/>
          <w:rFonts w:ascii="Cambria" w:hAnsi="Cambria" w:cs="Segoe UI"/>
          <w:sz w:val="22"/>
          <w:szCs w:val="22"/>
        </w:rPr>
        <w:t>peab tagama, et asfaldikihtide paigaldamisel ei tekiks tõrkeid ja kvaliteediprobleeme ning oleks tagatud piisav varustuskindlus. Pealmiste asfaldikihtide paigaldamisel tuleb vältida põikvuukide tekkimist (va lõigu alguses ja lõpus).</w:t>
      </w:r>
    </w:p>
    <w:p w14:paraId="5A6D9E22" w14:textId="77777777" w:rsidR="008735D7" w:rsidRPr="00935B59" w:rsidRDefault="008735D7" w:rsidP="005D2814">
      <w:pPr>
        <w:pStyle w:val="paragraph"/>
        <w:spacing w:before="0" w:beforeAutospacing="0" w:after="0" w:afterAutospacing="0" w:line="280" w:lineRule="exact"/>
        <w:ind w:left="851" w:hanging="851"/>
        <w:jc w:val="both"/>
        <w:textAlignment w:val="baseline"/>
        <w:rPr>
          <w:rStyle w:val="normaltextrun"/>
          <w:rFonts w:ascii="Cambria" w:hAnsi="Cambria"/>
          <w:sz w:val="22"/>
          <w:szCs w:val="22"/>
        </w:rPr>
      </w:pPr>
    </w:p>
    <w:p w14:paraId="633D2149" w14:textId="126BF819" w:rsidR="00466853" w:rsidRPr="00935B59" w:rsidRDefault="00B00EEA" w:rsidP="005D2814">
      <w:pPr>
        <w:pStyle w:val="paragraph"/>
        <w:numPr>
          <w:ilvl w:val="0"/>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b/>
          <w:bCs/>
          <w:sz w:val="22"/>
          <w:szCs w:val="22"/>
        </w:rPr>
        <w:lastRenderedPageBreak/>
        <w:t>Töö tegemise kord ja nõuded</w:t>
      </w:r>
      <w:r w:rsidR="0076194A" w:rsidRPr="00935B59">
        <w:rPr>
          <w:rStyle w:val="eop"/>
          <w:rFonts w:ascii="Cambria" w:hAnsi="Cambria" w:cs="Segoe UI"/>
          <w:sz w:val="22"/>
          <w:szCs w:val="22"/>
        </w:rPr>
        <w:t> </w:t>
      </w:r>
    </w:p>
    <w:p w14:paraId="093EAC56" w14:textId="77777777" w:rsidR="003B54E5" w:rsidRPr="00935B59" w:rsidRDefault="003B54E5"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Töövõtja on kohustatud enne tööde alustamist esitama tellijale kooskõlastamiseks töögraafiku, kus on toodud muuhulgas ka kõik võimalikud liikumispiirangud.</w:t>
      </w:r>
      <w:r w:rsidRPr="00935B59">
        <w:rPr>
          <w:rStyle w:val="eop"/>
          <w:rFonts w:ascii="Cambria" w:hAnsi="Cambria" w:cs="Segoe UI"/>
          <w:sz w:val="22"/>
          <w:szCs w:val="22"/>
        </w:rPr>
        <w:t> </w:t>
      </w:r>
    </w:p>
    <w:p w14:paraId="446615F1" w14:textId="77777777" w:rsidR="003B54E5" w:rsidRPr="00935B59" w:rsidRDefault="003B54E5"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eop"/>
          <w:rFonts w:ascii="Cambria" w:hAnsi="Cambria"/>
          <w:sz w:val="22"/>
          <w:szCs w:val="22"/>
        </w:rPr>
        <w:t xml:space="preserve">Korralised objektikoosolekud toimuvad aktiivsel tööperioodil vähemalt 2 korda kuus või vastavalt vajadusele, va kui on kokku lepitud teisiti. </w:t>
      </w:r>
    </w:p>
    <w:p w14:paraId="1B6488F5" w14:textId="77777777" w:rsidR="003B54E5" w:rsidRPr="00935B59" w:rsidRDefault="003B54E5"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Enne ehitustööde algust peab töövõtja üle vaatama ja vajadusel fikseerima ehitusobjektil ning selle vahetus läheduses (vähemalt 30 m kaugusel) piirnevate kolmandatele isikutele kuuluva vara (hooned, rajatised jms) seisukorra.</w:t>
      </w:r>
      <w:r w:rsidRPr="00935B59">
        <w:rPr>
          <w:rStyle w:val="eop"/>
          <w:rFonts w:ascii="Cambria" w:hAnsi="Cambria" w:cs="Segoe UI"/>
          <w:sz w:val="22"/>
          <w:szCs w:val="22"/>
        </w:rPr>
        <w:t> </w:t>
      </w:r>
    </w:p>
    <w:p w14:paraId="7AE6E0A3" w14:textId="3FE51D05" w:rsidR="003B54E5" w:rsidRPr="00935B59" w:rsidRDefault="003B54E5"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 xml:space="preserve">Töövõtja </w:t>
      </w:r>
      <w:r w:rsidR="009650C1" w:rsidRPr="00935B59">
        <w:rPr>
          <w:rStyle w:val="normaltextrun"/>
          <w:rFonts w:ascii="Cambria" w:hAnsi="Cambria" w:cs="Segoe UI"/>
          <w:sz w:val="22"/>
          <w:szCs w:val="22"/>
        </w:rPr>
        <w:t>vastutav spetsialist</w:t>
      </w:r>
      <w:r w:rsidRPr="00935B59">
        <w:rPr>
          <w:rStyle w:val="normaltextrun"/>
          <w:rFonts w:ascii="Cambria" w:hAnsi="Cambria" w:cs="Segoe UI"/>
          <w:sz w:val="22"/>
          <w:szCs w:val="22"/>
        </w:rPr>
        <w:t xml:space="preserve"> peab organiseerima objekti korrektsed mahamärkimistööd koos omanikujärelevalve ja tellija esindajaga.</w:t>
      </w:r>
      <w:r w:rsidRPr="00935B59">
        <w:rPr>
          <w:rStyle w:val="eop"/>
          <w:rFonts w:ascii="Cambria" w:hAnsi="Cambria" w:cs="Segoe UI"/>
          <w:sz w:val="22"/>
          <w:szCs w:val="22"/>
        </w:rPr>
        <w:t> </w:t>
      </w:r>
    </w:p>
    <w:p w14:paraId="7C729340" w14:textId="77777777" w:rsidR="00F721F3" w:rsidRPr="00935B59" w:rsidRDefault="00F721F3" w:rsidP="00F721F3">
      <w:pPr>
        <w:pStyle w:val="paragraph"/>
        <w:numPr>
          <w:ilvl w:val="1"/>
          <w:numId w:val="7"/>
        </w:numPr>
        <w:spacing w:line="280" w:lineRule="exact"/>
        <w:ind w:left="851" w:hanging="851"/>
        <w:jc w:val="both"/>
        <w:textAlignment w:val="baseline"/>
        <w:rPr>
          <w:rStyle w:val="normaltextrun"/>
          <w:rFonts w:ascii="Cambria" w:hAnsi="Cambria"/>
          <w:sz w:val="22"/>
          <w:szCs w:val="22"/>
        </w:rPr>
      </w:pPr>
      <w:r w:rsidRPr="00935B59">
        <w:rPr>
          <w:rStyle w:val="normaltextrun"/>
          <w:rFonts w:ascii="Cambria" w:hAnsi="Cambria"/>
          <w:sz w:val="22"/>
          <w:szCs w:val="22"/>
        </w:rPr>
        <w:t xml:space="preserve">Töövõtja korraldada on freesikaardi koostamine (sh mõõdistamine) ning selle kulu tuleb arvestada freesimistööde hinna sisse. </w:t>
      </w:r>
    </w:p>
    <w:p w14:paraId="5287FB4E" w14:textId="77777777" w:rsidR="00F721F3" w:rsidRPr="00935B59" w:rsidRDefault="00F721F3" w:rsidP="00F721F3">
      <w:pPr>
        <w:pStyle w:val="paragraph"/>
        <w:numPr>
          <w:ilvl w:val="1"/>
          <w:numId w:val="7"/>
        </w:numPr>
        <w:spacing w:line="280" w:lineRule="exact"/>
        <w:ind w:left="851" w:hanging="851"/>
        <w:jc w:val="both"/>
        <w:textAlignment w:val="baseline"/>
        <w:rPr>
          <w:rStyle w:val="normaltextrun"/>
          <w:rFonts w:ascii="Cambria" w:hAnsi="Cambria"/>
          <w:sz w:val="22"/>
          <w:szCs w:val="22"/>
        </w:rPr>
      </w:pPr>
      <w:r w:rsidRPr="00935B59">
        <w:rPr>
          <w:rStyle w:val="normaltextrun"/>
          <w:rFonts w:ascii="Cambria" w:hAnsi="Cambria"/>
          <w:sz w:val="22"/>
          <w:szCs w:val="22"/>
        </w:rPr>
        <w:t>Asfalteerimistöödel tuleb katte vuugid kindlustada vuugiliimiga ning vuugi pealt „mannatamisega“ kõnniteedel vuugiliimi või borniti vuugitoodetega.</w:t>
      </w:r>
    </w:p>
    <w:p w14:paraId="1C138317" w14:textId="4C6C607F" w:rsidR="00F721F3" w:rsidRPr="00935B59" w:rsidRDefault="00F721F3" w:rsidP="00F721F3">
      <w:pPr>
        <w:pStyle w:val="paragraph"/>
        <w:numPr>
          <w:ilvl w:val="1"/>
          <w:numId w:val="7"/>
        </w:numPr>
        <w:spacing w:line="280" w:lineRule="exact"/>
        <w:ind w:left="851" w:hanging="851"/>
        <w:jc w:val="both"/>
        <w:textAlignment w:val="baseline"/>
        <w:rPr>
          <w:rStyle w:val="normaltextrun"/>
          <w:rFonts w:ascii="Cambria" w:hAnsi="Cambria"/>
          <w:sz w:val="22"/>
          <w:szCs w:val="22"/>
        </w:rPr>
      </w:pPr>
      <w:r w:rsidRPr="00935B59">
        <w:rPr>
          <w:rStyle w:val="normaltextrun"/>
          <w:rFonts w:ascii="Cambria" w:hAnsi="Cambria"/>
          <w:sz w:val="22"/>
          <w:szCs w:val="22"/>
        </w:rPr>
        <w:t xml:space="preserve">Töövõtja peab korraldama üleliigse ja formeerumata killustiku eemaldamise katendilt peale omanikujärelevalve (kes kohustub hindama katte formeerumise kvaliteeti) poolse loa saamist, omanikujärelevalve poolt määratud tähtaegade jooksul, järgides ka omanikujärelevalve poolseid tehnoloogilisi juhiseid. Teeobjektidel on lubatud teha haripühkimist. </w:t>
      </w:r>
    </w:p>
    <w:p w14:paraId="0644D1EB" w14:textId="5F50066E" w:rsidR="003B54E5" w:rsidRPr="00935B59" w:rsidRDefault="003B54E5"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peab vormistama objektiga seotud dokumendid (edaspidi täitedokumentatsioon) vastavalt juhendmaterjalides viidatud dokumendile „Ehitamise dokumenteerimisele, ehitusdokumentide säilitamisele ja üleandmisele esitatavad nõuded ning hooldusjuhendile, selle hoidmisele ja esitamisele esitatavad nõuded“ (Majandus- ja taristuministri 14.02.2020 määrus nr 3).</w:t>
      </w:r>
      <w:r w:rsidRPr="00935B59">
        <w:rPr>
          <w:rStyle w:val="eop"/>
          <w:rFonts w:ascii="Cambria" w:hAnsi="Cambria" w:cs="Segoe UI"/>
          <w:sz w:val="22"/>
          <w:szCs w:val="22"/>
        </w:rPr>
        <w:t> </w:t>
      </w:r>
      <w:r w:rsidRPr="00935B59">
        <w:rPr>
          <w:rStyle w:val="normaltextrun"/>
          <w:rFonts w:ascii="Cambria" w:hAnsi="Cambria" w:cs="Segoe UI"/>
          <w:sz w:val="22"/>
          <w:szCs w:val="22"/>
        </w:rPr>
        <w:t>Kõik päevikud ja kaetud tööde aktid koos lisadega ning kõik protokollid allkirjastatakse digitaalselt.</w:t>
      </w:r>
      <w:r w:rsidRPr="00935B59">
        <w:rPr>
          <w:rStyle w:val="eop"/>
          <w:rFonts w:ascii="Cambria" w:hAnsi="Cambria" w:cs="Segoe UI"/>
          <w:sz w:val="22"/>
          <w:szCs w:val="22"/>
        </w:rPr>
        <w:t> </w:t>
      </w:r>
    </w:p>
    <w:p w14:paraId="1935CBDC" w14:textId="77777777" w:rsidR="003B54E5" w:rsidRPr="00935B59" w:rsidRDefault="003B54E5"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Töövõtja peab tagama ehitise ning seoses tööde tegemisega töövõtja valdusesse antud ehitise ja ehitusplatsi (sh seda ümbritseva maa-ala) korrashoiu ja ohutuse ümbruskonnale. Koostöös omanikujärelevalvega piiratakse vajadusel kaevikud jms kohad aedadega tagamaks ohutus. </w:t>
      </w:r>
      <w:r w:rsidRPr="00935B59">
        <w:rPr>
          <w:rStyle w:val="eop"/>
          <w:rFonts w:ascii="Cambria" w:hAnsi="Cambria" w:cs="Segoe UI"/>
          <w:sz w:val="22"/>
          <w:szCs w:val="22"/>
        </w:rPr>
        <w:t> </w:t>
      </w:r>
    </w:p>
    <w:p w14:paraId="3FDA8632" w14:textId="77777777" w:rsidR="003B54E5" w:rsidRPr="00935B59" w:rsidRDefault="003B54E5"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kohustub objekti teenindusvedudel (pinnase-, killustiku-, asfaldi, kruusa jne veod) kinni pidama veokitele kehtestatud koormuspiirangutest. Materjalide transportimisel tuleb kasutada koormakatteid. Koormuspiirangutega lõikudel tuleb töövõtjal taotleda vastavatele sõidukitele veoluba Saue vallavalitsuse teedespetsialistilt. </w:t>
      </w:r>
      <w:r w:rsidRPr="00935B59">
        <w:rPr>
          <w:rStyle w:val="eop"/>
          <w:rFonts w:ascii="Cambria" w:hAnsi="Cambria" w:cs="Segoe UI"/>
          <w:sz w:val="22"/>
          <w:szCs w:val="22"/>
        </w:rPr>
        <w:t> </w:t>
      </w:r>
    </w:p>
    <w:p w14:paraId="3D5B0CBF" w14:textId="77777777" w:rsidR="003B54E5" w:rsidRPr="00935B59" w:rsidRDefault="003B54E5"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peab ehitusobjekti tööde teostamise ajal rakendama meetmeid vältimaks prahi, pori ja muu mustuse kandumisel väljapoolse ehitusobjekti piire.</w:t>
      </w:r>
      <w:r w:rsidRPr="00935B59">
        <w:rPr>
          <w:rStyle w:val="eop"/>
          <w:rFonts w:ascii="Cambria" w:hAnsi="Cambria" w:cs="Segoe UI"/>
          <w:sz w:val="22"/>
          <w:szCs w:val="22"/>
        </w:rPr>
        <w:t xml:space="preserve"> Vajadusel rakendab tänavapuhastust. </w:t>
      </w:r>
    </w:p>
    <w:p w14:paraId="7A3B3AD1" w14:textId="55C6ADF5" w:rsidR="003B54E5" w:rsidRPr="00935B59" w:rsidRDefault="003B54E5"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 xml:space="preserve">Lammutamise või demonteerimise käigus tekkinud materjalid, mis osutuvad mittevajalikuks või mida ei saa kasutada ehitustööde teostamise juures ning mis ei sisaldu eelarves, jäävad üldjuhul </w:t>
      </w:r>
      <w:r w:rsidR="00677FD8" w:rsidRPr="00935B59">
        <w:rPr>
          <w:rStyle w:val="normaltextrun"/>
          <w:rFonts w:ascii="Cambria" w:hAnsi="Cambria" w:cs="Segoe UI"/>
          <w:sz w:val="22"/>
          <w:szCs w:val="22"/>
        </w:rPr>
        <w:t>t</w:t>
      </w:r>
      <w:r w:rsidRPr="00935B59">
        <w:rPr>
          <w:rStyle w:val="normaltextrun"/>
          <w:rFonts w:ascii="Cambria" w:hAnsi="Cambria" w:cs="Segoe UI"/>
          <w:sz w:val="22"/>
          <w:szCs w:val="22"/>
        </w:rPr>
        <w:t>öövõtja omandisse.</w:t>
      </w:r>
      <w:r w:rsidRPr="00935B59">
        <w:rPr>
          <w:rStyle w:val="eop"/>
          <w:rFonts w:ascii="Cambria" w:hAnsi="Cambria" w:cs="Segoe UI"/>
          <w:sz w:val="22"/>
          <w:szCs w:val="22"/>
        </w:rPr>
        <w:t> </w:t>
      </w:r>
    </w:p>
    <w:p w14:paraId="4D4C53DE" w14:textId="77777777" w:rsidR="003B54E5" w:rsidRPr="00935B59" w:rsidRDefault="003B54E5"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Töövõtja on kohustatud teavitama kinnistuomanikke, kelle ligipääsu kinnistule ehitustööd takistavad, ligipääsu takistamisest ette vähemalt üks nädal. Töövõtja peab kinnistuomanikega ja vastavate teenuste osutajatega läbi rääkima ning lahendama probleemid, mida ligipääsu takistamine võib tekitada seoses parkimisega, postiveoga, prügiveoga jms.</w:t>
      </w:r>
      <w:r w:rsidRPr="00935B59">
        <w:rPr>
          <w:rStyle w:val="eop"/>
          <w:rFonts w:ascii="Cambria" w:hAnsi="Cambria" w:cs="Segoe UI"/>
          <w:sz w:val="22"/>
          <w:szCs w:val="22"/>
        </w:rPr>
        <w:t> </w:t>
      </w:r>
    </w:p>
    <w:p w14:paraId="6B5E7469" w14:textId="77777777" w:rsidR="008735D7" w:rsidRPr="00935B59" w:rsidRDefault="008735D7" w:rsidP="005D2814">
      <w:pPr>
        <w:pStyle w:val="paragraph"/>
        <w:spacing w:before="0" w:beforeAutospacing="0" w:after="0" w:afterAutospacing="0" w:line="280" w:lineRule="exact"/>
        <w:ind w:left="851" w:hanging="851"/>
        <w:jc w:val="both"/>
        <w:textAlignment w:val="baseline"/>
        <w:rPr>
          <w:rFonts w:ascii="Cambria" w:hAnsi="Cambria"/>
          <w:sz w:val="22"/>
          <w:szCs w:val="22"/>
        </w:rPr>
      </w:pPr>
    </w:p>
    <w:p w14:paraId="564375FE" w14:textId="35FC20A6" w:rsidR="00792228" w:rsidRPr="00935B59" w:rsidRDefault="00792228" w:rsidP="00FE03AC">
      <w:pPr>
        <w:pStyle w:val="paragraph"/>
        <w:numPr>
          <w:ilvl w:val="0"/>
          <w:numId w:val="7"/>
        </w:numPr>
        <w:spacing w:before="0" w:beforeAutospacing="0" w:after="0" w:afterAutospacing="0" w:line="280" w:lineRule="exact"/>
        <w:ind w:left="851" w:hanging="851"/>
        <w:jc w:val="both"/>
        <w:textAlignment w:val="baseline"/>
        <w:rPr>
          <w:rStyle w:val="normaltextrun"/>
          <w:rFonts w:ascii="Cambria" w:hAnsi="Cambria"/>
          <w:b/>
          <w:bCs/>
          <w:sz w:val="22"/>
          <w:szCs w:val="22"/>
        </w:rPr>
      </w:pPr>
      <w:r w:rsidRPr="00935B59">
        <w:rPr>
          <w:rStyle w:val="normaltextrun"/>
          <w:rFonts w:ascii="Cambria" w:hAnsi="Cambria"/>
          <w:b/>
          <w:bCs/>
          <w:sz w:val="22"/>
          <w:szCs w:val="22"/>
        </w:rPr>
        <w:t>Jäätme</w:t>
      </w:r>
      <w:r w:rsidR="0062495A" w:rsidRPr="00935B59">
        <w:rPr>
          <w:rStyle w:val="normaltextrun"/>
          <w:rFonts w:ascii="Cambria" w:hAnsi="Cambria"/>
          <w:b/>
          <w:bCs/>
          <w:sz w:val="22"/>
          <w:szCs w:val="22"/>
        </w:rPr>
        <w:t>te käitlemine</w:t>
      </w:r>
    </w:p>
    <w:p w14:paraId="7BA03EBD" w14:textId="02BA1FA6" w:rsidR="00242098" w:rsidRPr="00935B59" w:rsidRDefault="008E4511" w:rsidP="00FE03AC">
      <w:pPr>
        <w:pStyle w:val="ListParagraph"/>
        <w:numPr>
          <w:ilvl w:val="1"/>
          <w:numId w:val="7"/>
        </w:numPr>
        <w:spacing w:after="0" w:line="280" w:lineRule="exact"/>
        <w:ind w:left="851" w:hanging="851"/>
        <w:jc w:val="both"/>
        <w:rPr>
          <w:rStyle w:val="normaltextrun"/>
          <w:rFonts w:ascii="Cambria" w:hAnsi="Cambria"/>
          <w:lang w:eastAsia="et-EE"/>
        </w:rPr>
      </w:pPr>
      <w:r w:rsidRPr="00935B59">
        <w:rPr>
          <w:rStyle w:val="normaltextrun"/>
          <w:rFonts w:ascii="Cambria" w:hAnsi="Cambria"/>
          <w:lang w:eastAsia="et-EE"/>
        </w:rPr>
        <w:t>Töövõtja on tööde tegemise käigus tekkivate jäätmete valdaja</w:t>
      </w:r>
      <w:r w:rsidR="00A645C4" w:rsidRPr="00935B59">
        <w:rPr>
          <w:rStyle w:val="normaltextrun"/>
          <w:rFonts w:ascii="Cambria" w:hAnsi="Cambria"/>
          <w:lang w:eastAsia="et-EE"/>
        </w:rPr>
        <w:t xml:space="preserve">. </w:t>
      </w:r>
      <w:r w:rsidR="00165B8A" w:rsidRPr="00935B59">
        <w:rPr>
          <w:rStyle w:val="normaltextrun"/>
          <w:rFonts w:ascii="Cambria" w:hAnsi="Cambria"/>
          <w:lang w:eastAsia="et-EE"/>
        </w:rPr>
        <w:t xml:space="preserve">Töövõtja on kohustatud tagama </w:t>
      </w:r>
      <w:r w:rsidR="000425D7" w:rsidRPr="00935B59">
        <w:rPr>
          <w:rStyle w:val="normaltextrun"/>
          <w:rFonts w:ascii="Cambria" w:hAnsi="Cambria"/>
          <w:lang w:eastAsia="et-EE"/>
        </w:rPr>
        <w:t xml:space="preserve">ja korraldama </w:t>
      </w:r>
      <w:r w:rsidR="00165B8A" w:rsidRPr="00935B59">
        <w:rPr>
          <w:rStyle w:val="normaltextrun"/>
          <w:rFonts w:ascii="Cambria" w:hAnsi="Cambria"/>
          <w:lang w:eastAsia="et-EE"/>
        </w:rPr>
        <w:t xml:space="preserve">tööde tegemise käigus tekkivate jäätmete </w:t>
      </w:r>
      <w:r w:rsidR="000425D7" w:rsidRPr="00935B59">
        <w:rPr>
          <w:rStyle w:val="normaltextrun"/>
          <w:rFonts w:ascii="Cambria" w:hAnsi="Cambria"/>
          <w:lang w:eastAsia="et-EE"/>
        </w:rPr>
        <w:t>nõuetekohase käitlemise</w:t>
      </w:r>
      <w:r w:rsidR="00A645C4" w:rsidRPr="00935B59">
        <w:rPr>
          <w:rStyle w:val="normaltextrun"/>
          <w:rFonts w:ascii="Cambria" w:hAnsi="Cambria"/>
          <w:lang w:eastAsia="et-EE"/>
        </w:rPr>
        <w:t>, sh üleandmise vastavat tegevusluba või registreeringut omavale jäätmekäitl</w:t>
      </w:r>
      <w:r w:rsidR="0029184B" w:rsidRPr="00935B59">
        <w:rPr>
          <w:rStyle w:val="normaltextrun"/>
          <w:rFonts w:ascii="Cambria" w:hAnsi="Cambria"/>
          <w:lang w:eastAsia="et-EE"/>
        </w:rPr>
        <w:t>usettevõttele</w:t>
      </w:r>
      <w:r w:rsidR="00837971" w:rsidRPr="00935B59">
        <w:rPr>
          <w:rStyle w:val="normaltextrun"/>
          <w:rFonts w:ascii="Cambria" w:hAnsi="Cambria"/>
          <w:lang w:eastAsia="et-EE"/>
        </w:rPr>
        <w:t>.</w:t>
      </w:r>
    </w:p>
    <w:p w14:paraId="102BA0DA" w14:textId="5FFE4CBB" w:rsidR="009867EA" w:rsidRPr="00935B59" w:rsidRDefault="007A4CE4" w:rsidP="009867EA">
      <w:pPr>
        <w:pStyle w:val="ListParagraph"/>
        <w:numPr>
          <w:ilvl w:val="1"/>
          <w:numId w:val="7"/>
        </w:numPr>
        <w:spacing w:after="0" w:line="280" w:lineRule="exact"/>
        <w:ind w:left="851" w:hanging="851"/>
        <w:jc w:val="both"/>
        <w:rPr>
          <w:rStyle w:val="normaltextrun"/>
          <w:rFonts w:ascii="Cambria" w:hAnsi="Cambria"/>
          <w:lang w:eastAsia="et-EE"/>
        </w:rPr>
      </w:pPr>
      <w:r w:rsidRPr="00935B59">
        <w:rPr>
          <w:rStyle w:val="normaltextrun"/>
          <w:rFonts w:ascii="Cambria" w:hAnsi="Cambria"/>
          <w:lang w:eastAsia="et-EE"/>
        </w:rPr>
        <w:lastRenderedPageBreak/>
        <w:t>Kui töövõtja ise käitleb tekkivad jäätmed</w:t>
      </w:r>
      <w:r w:rsidR="00E556A6" w:rsidRPr="00935B59">
        <w:rPr>
          <w:rStyle w:val="normaltextrun"/>
          <w:rFonts w:ascii="Cambria" w:hAnsi="Cambria"/>
          <w:lang w:eastAsia="et-EE"/>
        </w:rPr>
        <w:t xml:space="preserve"> (nt jäätmete taaskasutus</w:t>
      </w:r>
      <w:r w:rsidR="009867EA" w:rsidRPr="00935B59">
        <w:rPr>
          <w:rStyle w:val="normaltextrun"/>
          <w:rFonts w:ascii="Cambria" w:hAnsi="Cambria"/>
          <w:lang w:eastAsia="et-EE"/>
        </w:rPr>
        <w:t xml:space="preserve">), siis peab töövõtja omama </w:t>
      </w:r>
      <w:r w:rsidR="009B7C37" w:rsidRPr="00935B59">
        <w:rPr>
          <w:rStyle w:val="normaltextrun"/>
          <w:rFonts w:ascii="Cambria" w:hAnsi="Cambria"/>
          <w:lang w:eastAsia="et-EE"/>
        </w:rPr>
        <w:t xml:space="preserve">vastavaks </w:t>
      </w:r>
      <w:r w:rsidR="009867EA" w:rsidRPr="00935B59">
        <w:rPr>
          <w:rStyle w:val="normaltextrun"/>
          <w:rFonts w:ascii="Cambria" w:hAnsi="Cambria"/>
          <w:lang w:eastAsia="et-EE"/>
        </w:rPr>
        <w:t>tegevuse</w:t>
      </w:r>
      <w:r w:rsidR="009B7C37" w:rsidRPr="00935B59">
        <w:rPr>
          <w:rStyle w:val="normaltextrun"/>
          <w:rFonts w:ascii="Cambria" w:hAnsi="Cambria"/>
          <w:lang w:eastAsia="et-EE"/>
        </w:rPr>
        <w:t>k</w:t>
      </w:r>
      <w:r w:rsidR="009867EA" w:rsidRPr="00935B59">
        <w:rPr>
          <w:rStyle w:val="normaltextrun"/>
          <w:rFonts w:ascii="Cambria" w:hAnsi="Cambria"/>
          <w:lang w:eastAsia="et-EE"/>
        </w:rPr>
        <w:t xml:space="preserve">s vajalikku </w:t>
      </w:r>
      <w:r w:rsidR="00AD03EE" w:rsidRPr="00935B59">
        <w:rPr>
          <w:rStyle w:val="normaltextrun"/>
          <w:rFonts w:ascii="Cambria" w:hAnsi="Cambria"/>
          <w:lang w:eastAsia="et-EE"/>
        </w:rPr>
        <w:t>tegevusluba või registreeringut.</w:t>
      </w:r>
    </w:p>
    <w:p w14:paraId="00EF3236" w14:textId="5E36C8D3" w:rsidR="00802FB2" w:rsidRPr="00935B59" w:rsidRDefault="00683E9A" w:rsidP="002000A6">
      <w:pPr>
        <w:pStyle w:val="ListParagraph"/>
        <w:numPr>
          <w:ilvl w:val="1"/>
          <w:numId w:val="7"/>
        </w:numPr>
        <w:spacing w:after="0" w:line="280" w:lineRule="exact"/>
        <w:ind w:left="851" w:hanging="851"/>
        <w:jc w:val="both"/>
        <w:rPr>
          <w:rStyle w:val="normaltextrun"/>
          <w:rFonts w:ascii="Cambria" w:hAnsi="Cambria"/>
          <w:lang w:eastAsia="et-EE"/>
        </w:rPr>
      </w:pPr>
      <w:r w:rsidRPr="00935B59">
        <w:rPr>
          <w:rStyle w:val="normaltextrun"/>
          <w:rFonts w:ascii="Cambria" w:hAnsi="Cambria"/>
          <w:lang w:eastAsia="et-EE"/>
        </w:rPr>
        <w:t>Töö tegemise käigus tekkivate jäätmete käitlemisel tuleb lähtuda kehtivatest õigusaktidest, sh Saue valla jäätmehoolduseeskirjast</w:t>
      </w:r>
      <w:r w:rsidR="00837971" w:rsidRPr="00935B59">
        <w:rPr>
          <w:rStyle w:val="normaltextrun"/>
          <w:rFonts w:ascii="Cambria" w:hAnsi="Cambria"/>
          <w:lang w:eastAsia="et-EE"/>
        </w:rPr>
        <w:t xml:space="preserve"> </w:t>
      </w:r>
      <w:hyperlink r:id="rId15" w:history="1">
        <w:r w:rsidR="00FF5201" w:rsidRPr="00935B59">
          <w:rPr>
            <w:rStyle w:val="Hyperlink"/>
            <w:rFonts w:ascii="Cambria" w:hAnsi="Cambria"/>
            <w:lang w:eastAsia="et-EE"/>
          </w:rPr>
          <w:t>https://www.riigiteataja.ee/akt/405122019026&amp;leiakehtiv</w:t>
        </w:r>
      </w:hyperlink>
      <w:r w:rsidR="00FF5201" w:rsidRPr="00935B59">
        <w:rPr>
          <w:rStyle w:val="normaltextrun"/>
          <w:rFonts w:ascii="Cambria" w:hAnsi="Cambria"/>
          <w:lang w:eastAsia="et-EE"/>
        </w:rPr>
        <w:t xml:space="preserve"> </w:t>
      </w:r>
      <w:r w:rsidRPr="00935B59">
        <w:rPr>
          <w:rStyle w:val="normaltextrun"/>
          <w:rFonts w:ascii="Cambria" w:hAnsi="Cambria"/>
          <w:lang w:eastAsia="et-EE"/>
        </w:rPr>
        <w:t>.</w:t>
      </w:r>
    </w:p>
    <w:p w14:paraId="36498B8E" w14:textId="5097FEE6" w:rsidR="00DC29A4" w:rsidRPr="00935B59" w:rsidRDefault="00B74548" w:rsidP="003E35CC">
      <w:pPr>
        <w:pStyle w:val="ListParagraph"/>
        <w:numPr>
          <w:ilvl w:val="1"/>
          <w:numId w:val="7"/>
        </w:numPr>
        <w:spacing w:after="0" w:line="280" w:lineRule="exact"/>
        <w:ind w:left="851" w:hanging="851"/>
        <w:jc w:val="both"/>
        <w:rPr>
          <w:rStyle w:val="normaltextrun"/>
          <w:rFonts w:ascii="Cambria" w:hAnsi="Cambria"/>
          <w:lang w:eastAsia="et-EE"/>
        </w:rPr>
      </w:pPr>
      <w:r w:rsidRPr="00935B59">
        <w:rPr>
          <w:rStyle w:val="normaltextrun"/>
          <w:rFonts w:ascii="Cambria" w:hAnsi="Cambria"/>
          <w:lang w:eastAsia="et-EE"/>
        </w:rPr>
        <w:t>P</w:t>
      </w:r>
      <w:r w:rsidR="00FD4837" w:rsidRPr="00935B59">
        <w:rPr>
          <w:rStyle w:val="normaltextrun"/>
          <w:rFonts w:ascii="Cambria" w:hAnsi="Cambria"/>
          <w:lang w:eastAsia="et-EE"/>
        </w:rPr>
        <w:t>akkumise maksumuse sisse tuleb arvestada ka jäätmete</w:t>
      </w:r>
      <w:r w:rsidRPr="00935B59">
        <w:rPr>
          <w:rStyle w:val="normaltextrun"/>
          <w:rFonts w:ascii="Cambria" w:hAnsi="Cambria"/>
          <w:lang w:eastAsia="et-EE"/>
        </w:rPr>
        <w:t xml:space="preserve"> nõuetekohase käitlemisega seotud kulud (nt</w:t>
      </w:r>
      <w:r w:rsidR="00274C10" w:rsidRPr="00935B59">
        <w:rPr>
          <w:rStyle w:val="normaltextrun"/>
          <w:rFonts w:ascii="Cambria" w:hAnsi="Cambria"/>
          <w:lang w:eastAsia="et-EE"/>
        </w:rPr>
        <w:t xml:space="preserve"> </w:t>
      </w:r>
      <w:r w:rsidR="00FD4837" w:rsidRPr="00935B59">
        <w:rPr>
          <w:rStyle w:val="normaltextrun"/>
          <w:rFonts w:ascii="Cambria" w:hAnsi="Cambria"/>
          <w:lang w:eastAsia="et-EE"/>
        </w:rPr>
        <w:t>ladustamise maksud ja muud utiliseerimisega seotud kulud</w:t>
      </w:r>
      <w:r w:rsidRPr="00935B59">
        <w:rPr>
          <w:rStyle w:val="normaltextrun"/>
          <w:rFonts w:ascii="Cambria" w:hAnsi="Cambria"/>
          <w:lang w:eastAsia="et-EE"/>
        </w:rPr>
        <w:t>)</w:t>
      </w:r>
      <w:r w:rsidR="00FD4837" w:rsidRPr="00935B59">
        <w:rPr>
          <w:rStyle w:val="normaltextrun"/>
          <w:rFonts w:ascii="Cambria" w:hAnsi="Cambria"/>
          <w:lang w:eastAsia="et-EE"/>
        </w:rPr>
        <w:t xml:space="preserve">. </w:t>
      </w:r>
    </w:p>
    <w:p w14:paraId="6714307E" w14:textId="024814BA" w:rsidR="003F79BC" w:rsidRPr="00935B59" w:rsidRDefault="00274C10" w:rsidP="00FE03AC">
      <w:pPr>
        <w:pStyle w:val="ListParagraph"/>
        <w:numPr>
          <w:ilvl w:val="1"/>
          <w:numId w:val="7"/>
        </w:numPr>
        <w:spacing w:after="0" w:line="280" w:lineRule="exact"/>
        <w:ind w:left="851" w:hanging="851"/>
        <w:jc w:val="both"/>
        <w:rPr>
          <w:rStyle w:val="normaltextrun"/>
          <w:rFonts w:ascii="Cambria" w:hAnsi="Cambria"/>
          <w:lang w:eastAsia="et-EE"/>
        </w:rPr>
      </w:pPr>
      <w:r w:rsidRPr="00935B59">
        <w:rPr>
          <w:rStyle w:val="normaltextrun"/>
          <w:rFonts w:ascii="Cambria" w:hAnsi="Cambria"/>
          <w:lang w:eastAsia="et-EE"/>
        </w:rPr>
        <w:t xml:space="preserve">Koos töö täitedokumentatsiooniga </w:t>
      </w:r>
      <w:r w:rsidR="00A213A7" w:rsidRPr="00935B59">
        <w:rPr>
          <w:rStyle w:val="normaltextrun"/>
          <w:rFonts w:ascii="Cambria" w:hAnsi="Cambria"/>
          <w:lang w:eastAsia="et-EE"/>
        </w:rPr>
        <w:t xml:space="preserve"> peab töövõtja esitama </w:t>
      </w:r>
      <w:r w:rsidRPr="00935B59">
        <w:rPr>
          <w:rStyle w:val="normaltextrun"/>
          <w:rFonts w:ascii="Cambria" w:hAnsi="Cambria"/>
          <w:lang w:eastAsia="et-EE"/>
        </w:rPr>
        <w:t>tellijale seletuskir</w:t>
      </w:r>
      <w:r w:rsidR="00A213A7" w:rsidRPr="00935B59">
        <w:rPr>
          <w:rStyle w:val="normaltextrun"/>
          <w:rFonts w:ascii="Cambria" w:hAnsi="Cambria"/>
          <w:lang w:eastAsia="et-EE"/>
        </w:rPr>
        <w:t>ja</w:t>
      </w:r>
      <w:r w:rsidRPr="00935B59">
        <w:rPr>
          <w:rStyle w:val="normaltextrun"/>
          <w:rFonts w:ascii="Cambria" w:hAnsi="Cambria"/>
          <w:lang w:eastAsia="et-EE"/>
        </w:rPr>
        <w:t xml:space="preserve"> tekkinud jäätmete </w:t>
      </w:r>
      <w:r w:rsidR="0016117E" w:rsidRPr="00935B59">
        <w:rPr>
          <w:rStyle w:val="normaltextrun"/>
          <w:rFonts w:ascii="Cambria" w:hAnsi="Cambria"/>
          <w:lang w:eastAsia="et-EE"/>
        </w:rPr>
        <w:t xml:space="preserve">liikide, koguse, </w:t>
      </w:r>
      <w:r w:rsidRPr="00935B59">
        <w:rPr>
          <w:rStyle w:val="normaltextrun"/>
          <w:rFonts w:ascii="Cambria" w:hAnsi="Cambria"/>
          <w:lang w:eastAsia="et-EE"/>
        </w:rPr>
        <w:t>edasise käitlemise viisi</w:t>
      </w:r>
      <w:r w:rsidR="0016117E" w:rsidRPr="00935B59">
        <w:rPr>
          <w:rStyle w:val="normaltextrun"/>
          <w:rFonts w:ascii="Cambria" w:hAnsi="Cambria"/>
          <w:lang w:eastAsia="et-EE"/>
        </w:rPr>
        <w:t xml:space="preserve"> ja</w:t>
      </w:r>
      <w:r w:rsidRPr="00935B59">
        <w:rPr>
          <w:rStyle w:val="normaltextrun"/>
          <w:rFonts w:ascii="Cambria" w:hAnsi="Cambria"/>
          <w:lang w:eastAsia="et-EE"/>
        </w:rPr>
        <w:t xml:space="preserve"> koha kohta</w:t>
      </w:r>
      <w:r w:rsidR="0016117E" w:rsidRPr="00935B59">
        <w:rPr>
          <w:rStyle w:val="normaltextrun"/>
          <w:rFonts w:ascii="Cambria" w:hAnsi="Cambria"/>
          <w:lang w:eastAsia="et-EE"/>
        </w:rPr>
        <w:t xml:space="preserve"> koos </w:t>
      </w:r>
      <w:r w:rsidRPr="00935B59">
        <w:rPr>
          <w:rStyle w:val="normaltextrun"/>
          <w:rFonts w:ascii="Cambria" w:hAnsi="Cambria"/>
          <w:lang w:eastAsia="et-EE"/>
        </w:rPr>
        <w:t>jäätmete üleandmist jäätmekäitlejale tõendava</w:t>
      </w:r>
      <w:r w:rsidR="008A250C" w:rsidRPr="00935B59">
        <w:rPr>
          <w:rStyle w:val="normaltextrun"/>
          <w:rFonts w:ascii="Cambria" w:hAnsi="Cambria"/>
          <w:lang w:eastAsia="et-EE"/>
        </w:rPr>
        <w:t>te</w:t>
      </w:r>
      <w:r w:rsidRPr="00935B59">
        <w:rPr>
          <w:rStyle w:val="normaltextrun"/>
          <w:rFonts w:ascii="Cambria" w:hAnsi="Cambria"/>
          <w:lang w:eastAsia="et-EE"/>
        </w:rPr>
        <w:t xml:space="preserve"> dokumen</w:t>
      </w:r>
      <w:r w:rsidR="0016117E" w:rsidRPr="00935B59">
        <w:rPr>
          <w:rStyle w:val="normaltextrun"/>
          <w:rFonts w:ascii="Cambria" w:hAnsi="Cambria"/>
          <w:lang w:eastAsia="et-EE"/>
        </w:rPr>
        <w:t>tidega</w:t>
      </w:r>
      <w:r w:rsidR="003F79BC" w:rsidRPr="00935B59">
        <w:rPr>
          <w:rStyle w:val="normaltextrun"/>
          <w:rFonts w:ascii="Cambria" w:hAnsi="Cambria"/>
          <w:lang w:eastAsia="et-EE"/>
        </w:rPr>
        <w:t>, sh</w:t>
      </w:r>
      <w:r w:rsidR="00331319" w:rsidRPr="00935B59">
        <w:rPr>
          <w:rStyle w:val="normaltextrun"/>
          <w:rFonts w:ascii="Cambria" w:hAnsi="Cambria"/>
          <w:lang w:eastAsia="et-EE"/>
        </w:rPr>
        <w:t xml:space="preserve"> andmed jäätmekäitleja tegevusloa või registreeringu kohta.</w:t>
      </w:r>
    </w:p>
    <w:p w14:paraId="57E57284" w14:textId="77777777" w:rsidR="00E939AB" w:rsidRPr="00935B59" w:rsidRDefault="00E939AB" w:rsidP="00E939AB">
      <w:pPr>
        <w:pStyle w:val="ListParagraph"/>
        <w:spacing w:after="0" w:line="280" w:lineRule="exact"/>
        <w:ind w:left="851"/>
        <w:rPr>
          <w:rStyle w:val="normaltextrun"/>
          <w:rFonts w:ascii="Cambria" w:hAnsi="Cambria"/>
          <w:lang w:eastAsia="et-EE"/>
        </w:rPr>
      </w:pPr>
    </w:p>
    <w:p w14:paraId="7D8A6DCC" w14:textId="73F9EE9A" w:rsidR="00160666" w:rsidRPr="00935B59" w:rsidRDefault="0076194A" w:rsidP="005D2814">
      <w:pPr>
        <w:pStyle w:val="paragraph"/>
        <w:numPr>
          <w:ilvl w:val="0"/>
          <w:numId w:val="7"/>
        </w:numPr>
        <w:spacing w:before="0" w:beforeAutospacing="0" w:after="0" w:afterAutospacing="0" w:line="280" w:lineRule="exact"/>
        <w:ind w:left="851" w:hanging="851"/>
        <w:jc w:val="both"/>
        <w:textAlignment w:val="baseline"/>
        <w:rPr>
          <w:rFonts w:ascii="Cambria" w:hAnsi="Cambria"/>
          <w:b/>
          <w:bCs/>
          <w:sz w:val="22"/>
          <w:szCs w:val="22"/>
        </w:rPr>
      </w:pPr>
      <w:r w:rsidRPr="00935B59">
        <w:rPr>
          <w:rStyle w:val="normaltextrun"/>
          <w:rFonts w:ascii="Cambria" w:hAnsi="Cambria" w:cs="Segoe UI"/>
          <w:b/>
          <w:bCs/>
          <w:sz w:val="22"/>
          <w:szCs w:val="22"/>
        </w:rPr>
        <w:t>Nõuded alltöövõtule</w:t>
      </w:r>
      <w:r w:rsidRPr="00935B59">
        <w:rPr>
          <w:rStyle w:val="eop"/>
          <w:rFonts w:ascii="Cambria" w:hAnsi="Cambria" w:cs="Segoe UI"/>
          <w:b/>
          <w:bCs/>
          <w:sz w:val="22"/>
          <w:szCs w:val="22"/>
        </w:rPr>
        <w:t> </w:t>
      </w:r>
    </w:p>
    <w:p w14:paraId="56A2BAEC" w14:textId="77777777" w:rsidR="00160666"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kohustub töö tegemisel kasutama ainult selliseid alltöövõtjaid, kes olenevalt töö iseloomust omavad vastava töö tegemiseks nõutavat tegevusluba või registreeringut.</w:t>
      </w:r>
      <w:r w:rsidRPr="00935B59">
        <w:rPr>
          <w:rStyle w:val="eop"/>
          <w:rFonts w:ascii="Cambria" w:hAnsi="Cambria" w:cs="Segoe UI"/>
          <w:sz w:val="22"/>
          <w:szCs w:val="22"/>
        </w:rPr>
        <w:t> </w:t>
      </w:r>
    </w:p>
    <w:p w14:paraId="5EC1A1FE" w14:textId="77777777" w:rsidR="00160666"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vastutab iga alltöövõtja, aga ka tema esindajate ja töötajate tegevuse ning vigade eest samamoodi, kui oleks tegemist olnud töövõtja enda tegevusega või tegevusetusega.</w:t>
      </w:r>
      <w:r w:rsidRPr="00935B59">
        <w:rPr>
          <w:rStyle w:val="eop"/>
          <w:rFonts w:ascii="Cambria" w:hAnsi="Cambria" w:cs="Segoe UI"/>
          <w:sz w:val="22"/>
          <w:szCs w:val="22"/>
        </w:rPr>
        <w:t> </w:t>
      </w:r>
    </w:p>
    <w:p w14:paraId="796CD5CD" w14:textId="77777777" w:rsidR="00475694"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peab esitama hankelepingu täitmise alustamise ajaks tellijale selleks ajaks teadaolevate hankelepingu täitmisel osalevate alltöövõtjate nimed, kontaktandmed ja teabe nende seaduslike esindajate kohta. Töövõtja peab esitama sama teabe ka iga alltöövõtja kohta, kes kaasatakse hankelepingu täitmisesse hankelepingu kestel ja kelle kohta pole tellijale hankelepingu täitmise alustamise ajaks teavet esitatud. </w:t>
      </w:r>
      <w:r w:rsidRPr="00935B59">
        <w:rPr>
          <w:rStyle w:val="eop"/>
          <w:rFonts w:ascii="Cambria" w:hAnsi="Cambria" w:cs="Segoe UI"/>
          <w:sz w:val="22"/>
          <w:szCs w:val="22"/>
        </w:rPr>
        <w:t> </w:t>
      </w:r>
    </w:p>
    <w:p w14:paraId="69722646" w14:textId="21A4BF4E" w:rsidR="00475694"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Töövõtja ei tohi alltöövõtjat kaasata hankelepingu täitmisesse enne tellijalt vastava kooskõlastuse saamist. Tellija kohustub alltöövõtja kaasamise kooskõlastama või sellest keelduma viie tööpäeva jooksul töövõtjalt alltöövõtja andmete saamisest arvates. Tellijal on õigus alltöövõtjat mitte kooskõlastada, kui alltöövõtjal esinevad RHS § 95 sätestatud kõrvaldamise alused või alltöövõtja muul viisil ei vasta riigihanke alusdokumentides sätestatud nõuetele.</w:t>
      </w:r>
      <w:r w:rsidRPr="00935B59">
        <w:rPr>
          <w:rStyle w:val="eop"/>
          <w:rFonts w:ascii="Cambria" w:hAnsi="Cambria" w:cs="Segoe UI"/>
          <w:sz w:val="22"/>
          <w:szCs w:val="22"/>
        </w:rPr>
        <w:t> </w:t>
      </w:r>
    </w:p>
    <w:p w14:paraId="484BE130" w14:textId="77777777" w:rsidR="008735D7" w:rsidRPr="00935B59" w:rsidRDefault="008735D7" w:rsidP="005D2814">
      <w:pPr>
        <w:pStyle w:val="paragraph"/>
        <w:spacing w:before="0" w:beforeAutospacing="0" w:after="0" w:afterAutospacing="0" w:line="280" w:lineRule="exact"/>
        <w:ind w:left="851" w:hanging="851"/>
        <w:jc w:val="both"/>
        <w:textAlignment w:val="baseline"/>
        <w:rPr>
          <w:rFonts w:ascii="Cambria" w:hAnsi="Cambria"/>
          <w:sz w:val="22"/>
          <w:szCs w:val="22"/>
        </w:rPr>
      </w:pPr>
    </w:p>
    <w:p w14:paraId="2676A778" w14:textId="77777777" w:rsidR="00475694" w:rsidRPr="00935B59" w:rsidRDefault="0076194A" w:rsidP="005D2814">
      <w:pPr>
        <w:pStyle w:val="paragraph"/>
        <w:numPr>
          <w:ilvl w:val="0"/>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b/>
          <w:bCs/>
          <w:sz w:val="22"/>
          <w:szCs w:val="22"/>
        </w:rPr>
        <w:t>Tööde vastuvõtmine</w:t>
      </w:r>
      <w:r w:rsidRPr="00935B59">
        <w:rPr>
          <w:rStyle w:val="eop"/>
          <w:rFonts w:ascii="Cambria" w:hAnsi="Cambria" w:cs="Segoe UI"/>
          <w:sz w:val="22"/>
          <w:szCs w:val="22"/>
        </w:rPr>
        <w:t> </w:t>
      </w:r>
    </w:p>
    <w:p w14:paraId="6999CFED" w14:textId="77777777" w:rsidR="00F020CA" w:rsidRPr="00935B59" w:rsidRDefault="00F020C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Tööde vastuvõtmisel koostatakse kõikide kaetud ja teostatud tööde, sealhulgas katete pealmiste kihtide osas aktid vastavalt „Riigiteede ehitustööde vastuvõtueeskiri“ (TA 2021) lisa 1, 2 ja 3-le. </w:t>
      </w:r>
      <w:r w:rsidRPr="00935B59">
        <w:rPr>
          <w:rStyle w:val="eop"/>
          <w:rFonts w:ascii="Cambria" w:hAnsi="Cambria" w:cs="Segoe UI"/>
          <w:sz w:val="22"/>
          <w:szCs w:val="22"/>
        </w:rPr>
        <w:t> </w:t>
      </w:r>
    </w:p>
    <w:p w14:paraId="4CCAB74D" w14:textId="77777777" w:rsidR="00F020CA" w:rsidRPr="00935B59" w:rsidRDefault="00F020C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informeerib konkreetsete kaetud tööde vastuvõtmise vajadusest tellijat ja omanikujärelevalvet vähemalt kaks tööpäeva ette. </w:t>
      </w:r>
      <w:r w:rsidRPr="00935B59">
        <w:rPr>
          <w:rStyle w:val="eop"/>
          <w:rFonts w:ascii="Cambria" w:hAnsi="Cambria" w:cs="Segoe UI"/>
          <w:sz w:val="22"/>
          <w:szCs w:val="22"/>
        </w:rPr>
        <w:t> </w:t>
      </w:r>
    </w:p>
    <w:p w14:paraId="17E6D6A6" w14:textId="36AB1E37" w:rsidR="00F020CA" w:rsidRPr="00935B59" w:rsidRDefault="00F020CA"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Aktide juurde tuleb lisada tööde kvaliteeti tõendavad „Riigiteede ehitustööde vastuvõtueeskiri“ (TA2021) lisa 1 kohaselt koostatud mõõtmisprotokollid ja teetööde dokumentidega nõutud materjalide tõendusdokumendid (toimivusdeklaratsioonid, vajadusel CE märgised, vastavusdeklaratsioonid jms). „Riigiteede ehitustööde vastuvõtueeskiri“ (TA2021) lisa 1 kohased mõõteprotokollid võib lisada kuuakti juurde juhul, kui kaetud tööde vastuvõtmiseks on esitatud andmed tabeli kujul.</w:t>
      </w:r>
      <w:r w:rsidRPr="00935B59">
        <w:rPr>
          <w:rStyle w:val="eop"/>
          <w:rFonts w:ascii="Cambria" w:hAnsi="Cambria" w:cs="Segoe UI"/>
          <w:sz w:val="22"/>
          <w:szCs w:val="22"/>
        </w:rPr>
        <w:t> </w:t>
      </w:r>
    </w:p>
    <w:p w14:paraId="752CB8E7" w14:textId="20401D9C" w:rsidR="00CC0007" w:rsidRPr="00935B59" w:rsidRDefault="00CC0007" w:rsidP="00CC0007">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Fonts w:ascii="Cambria" w:hAnsi="Cambria"/>
          <w:sz w:val="22"/>
          <w:szCs w:val="22"/>
        </w:rPr>
        <w:t>Lõppakti juurde tuleb lisada tööde koguseid tõendavad geodeetilised teostusjoonised ja teetööde dokumentidega nõutud materjalide tõendusdokumendid (toimivusdeklaratsioonid, vajadusel CE märgised, vastavusdeklaratsioonid jms). „Riigiteede ehitustööde vastuvõtueeskiri“ (MA 2017-21) lisa 1 kohased mõõteprotokollid võib lisada kuuakti juurde juhul, kui kaetud tööde vastuvõtmiseks on esitatud andmed tabeli kujul.</w:t>
      </w:r>
    </w:p>
    <w:p w14:paraId="0DC55156" w14:textId="77777777" w:rsidR="00F020CA" w:rsidRPr="00935B59" w:rsidRDefault="00F020C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Kui tegemist on kaetud töödega või tööetappidega, siis enne tööde järgneva etapi alustamist peab töövõtja esitama omanikujärelevalvele tööd vastuvõtmiseks. Kui töövõtja kaetud töid või tööetappe vastuvõtmiseks ei esita ja jätkab töid omanikujärelevalve loata, siis nii vastu võtmata tööde ja omavoliliselt ehitatud konstruktsioonikihtide eest tasu ei maksta.</w:t>
      </w:r>
      <w:r w:rsidRPr="00935B59">
        <w:rPr>
          <w:rStyle w:val="eop"/>
          <w:rFonts w:ascii="Cambria" w:hAnsi="Cambria" w:cs="Segoe UI"/>
          <w:sz w:val="22"/>
          <w:szCs w:val="22"/>
        </w:rPr>
        <w:t> </w:t>
      </w:r>
    </w:p>
    <w:p w14:paraId="65CDF81A" w14:textId="77777777" w:rsidR="00F020CA" w:rsidRPr="00935B59" w:rsidRDefault="00F020C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lastRenderedPageBreak/>
        <w:t>Kui kasutatud materjalid, tooted ja tööd ei vasta teetööde dokumentidele, siis töid vastu ei võeta ja töövõtja peab töö nõuetekohaseks parandama.</w:t>
      </w:r>
      <w:r w:rsidRPr="00935B59">
        <w:rPr>
          <w:rStyle w:val="eop"/>
          <w:rFonts w:ascii="Cambria" w:hAnsi="Cambria" w:cs="Segoe UI"/>
          <w:sz w:val="22"/>
          <w:szCs w:val="22"/>
        </w:rPr>
        <w:t> </w:t>
      </w:r>
    </w:p>
    <w:p w14:paraId="29B3EF90" w14:textId="77777777" w:rsidR="00F020CA" w:rsidRPr="00935B59" w:rsidRDefault="00F020C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Kui ehitatud katendikihi (kate, alus) laius on suurem, kui projektis või teetööde kirjelduses ette nähtud, siis makstakse projektis või teetööde kirjelduses ette nähtud laiusele vastav maht, kui töövõtja ja tellija ei ole eelnevalt kirjalikult kokku leppinud muud. Akteerimisele kuuluv katend tohib olla laiem kuni 5cm.</w:t>
      </w:r>
      <w:r w:rsidRPr="00935B59">
        <w:rPr>
          <w:rStyle w:val="eop"/>
          <w:rFonts w:ascii="Cambria" w:hAnsi="Cambria" w:cs="Segoe UI"/>
          <w:sz w:val="22"/>
          <w:szCs w:val="22"/>
        </w:rPr>
        <w:t> </w:t>
      </w:r>
    </w:p>
    <w:p w14:paraId="6F55BA26" w14:textId="0334690F" w:rsidR="00207F4B" w:rsidRPr="00935B59" w:rsidRDefault="00F020CA" w:rsidP="00CC1C0E">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Kui ehitatud asfaltkatte laius on väiksem projektis või teetööde kirjelduses ette nähtust, tuleb mittevastav paan kogu laiuses üles freesida ja paigaldada nõuetekohaselt. </w:t>
      </w:r>
      <w:r w:rsidRPr="00935B59">
        <w:rPr>
          <w:rStyle w:val="eop"/>
          <w:rFonts w:ascii="Cambria" w:hAnsi="Cambria" w:cs="Segoe UI"/>
          <w:sz w:val="22"/>
          <w:szCs w:val="22"/>
        </w:rPr>
        <w:t> </w:t>
      </w:r>
    </w:p>
    <w:p w14:paraId="30A1F9CC" w14:textId="77777777" w:rsidR="00F020CA" w:rsidRPr="00935B59" w:rsidRDefault="00F020CA" w:rsidP="00934F7C">
      <w:pPr>
        <w:pStyle w:val="ListParagraph"/>
        <w:numPr>
          <w:ilvl w:val="1"/>
          <w:numId w:val="7"/>
        </w:numPr>
        <w:spacing w:after="0" w:line="280" w:lineRule="exact"/>
        <w:ind w:left="851" w:hanging="851"/>
        <w:jc w:val="both"/>
        <w:rPr>
          <w:rFonts w:ascii="Cambria" w:hAnsi="Cambria"/>
          <w:lang w:eastAsia="et-EE"/>
        </w:rPr>
      </w:pPr>
      <w:r w:rsidRPr="00935B59">
        <w:rPr>
          <w:rFonts w:ascii="Cambria" w:hAnsi="Cambria"/>
          <w:lang w:eastAsia="et-EE"/>
        </w:rPr>
        <w:t xml:space="preserve">Garantiiaegse tagatise esitamine tellijale on eelduseks töö lõplikuks vastuvõtmiseks ja tellijapoolse viimase makse tegemiseks. </w:t>
      </w:r>
    </w:p>
    <w:sectPr w:rsidR="00F020CA" w:rsidRPr="00935B59" w:rsidSect="00F52C75">
      <w:headerReference w:type="default" r:id="rId16"/>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4232" w14:textId="77777777" w:rsidR="00A8512E" w:rsidRDefault="00A8512E" w:rsidP="00A349F8">
      <w:r>
        <w:separator/>
      </w:r>
    </w:p>
  </w:endnote>
  <w:endnote w:type="continuationSeparator" w:id="0">
    <w:p w14:paraId="01A968E5" w14:textId="77777777" w:rsidR="00A8512E" w:rsidRDefault="00A8512E" w:rsidP="00A3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altName w:val="Palatino Linotype"/>
    <w:panose1 w:val="02040503050406030204"/>
    <w:charset w:val="BA"/>
    <w:family w:val="roman"/>
    <w:pitch w:val="variable"/>
    <w:sig w:usb0="E00006FF" w:usb1="420024FF" w:usb2="02000000" w:usb3="00000000" w:csb0="0000019F" w:csb1="00000000"/>
  </w:font>
  <w:font w:name="Segoe UI">
    <w:altName w:val="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A53E" w14:textId="77777777" w:rsidR="00A8512E" w:rsidRDefault="00A8512E" w:rsidP="00A349F8">
      <w:r>
        <w:separator/>
      </w:r>
    </w:p>
  </w:footnote>
  <w:footnote w:type="continuationSeparator" w:id="0">
    <w:p w14:paraId="6131A8DD" w14:textId="77777777" w:rsidR="00A8512E" w:rsidRDefault="00A8512E" w:rsidP="00A34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3B94" w14:textId="45293BBB" w:rsidR="003B3D6F" w:rsidRPr="00CF4869" w:rsidRDefault="001238AB" w:rsidP="003B3D6F">
    <w:pPr>
      <w:tabs>
        <w:tab w:val="center" w:pos="4536"/>
        <w:tab w:val="right" w:pos="9072"/>
      </w:tabs>
      <w:jc w:val="right"/>
      <w:rPr>
        <w:rFonts w:ascii="Cambria" w:eastAsia="Calibri" w:hAnsi="Cambria"/>
        <w:sz w:val="22"/>
        <w:szCs w:val="22"/>
      </w:rPr>
    </w:pPr>
    <w:r>
      <w:rPr>
        <w:rFonts w:ascii="Cambria" w:eastAsia="Calibri" w:hAnsi="Cambria"/>
        <w:sz w:val="22"/>
        <w:szCs w:val="22"/>
      </w:rPr>
      <w:t>Riigih</w:t>
    </w:r>
    <w:r w:rsidR="003B3D6F" w:rsidRPr="00CF4869">
      <w:rPr>
        <w:rFonts w:ascii="Cambria" w:eastAsia="Calibri" w:hAnsi="Cambria"/>
        <w:sz w:val="22"/>
        <w:szCs w:val="22"/>
      </w:rPr>
      <w:t xml:space="preserve">ange: </w:t>
    </w:r>
    <w:r w:rsidR="003B3D6F" w:rsidRPr="003A415D">
      <w:rPr>
        <w:rFonts w:ascii="Cambria" w:eastAsia="Calibri" w:hAnsi="Cambria"/>
        <w:sz w:val="22"/>
        <w:szCs w:val="22"/>
      </w:rPr>
      <w:t>Veskitammi tänava jalgtee ning Veskitammi tunneli juurde jalgrattaparkla ehitus</w:t>
    </w:r>
  </w:p>
  <w:p w14:paraId="4BE84576" w14:textId="77777777" w:rsidR="000B4E21" w:rsidRDefault="000B4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B20E68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7"/>
    <w:multiLevelType w:val="singleLevel"/>
    <w:tmpl w:val="00000007"/>
    <w:name w:val="WW8Num19"/>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2" w15:restartNumberingAfterBreak="0">
    <w:nsid w:val="0BC93CAF"/>
    <w:multiLevelType w:val="singleLevel"/>
    <w:tmpl w:val="5B3A5144"/>
    <w:lvl w:ilvl="0">
      <w:start w:val="4"/>
      <w:numFmt w:val="bullet"/>
      <w:pStyle w:val="Index1"/>
      <w:lvlText w:val="-"/>
      <w:lvlJc w:val="left"/>
      <w:pPr>
        <w:tabs>
          <w:tab w:val="num" w:pos="720"/>
        </w:tabs>
        <w:ind w:left="720" w:hanging="360"/>
      </w:pPr>
    </w:lvl>
  </w:abstractNum>
  <w:abstractNum w:abstractNumId="3" w15:restartNumberingAfterBreak="0">
    <w:nsid w:val="1C051E61"/>
    <w:multiLevelType w:val="multilevel"/>
    <w:tmpl w:val="9CE441C8"/>
    <w:lvl w:ilvl="0">
      <w:start w:val="1"/>
      <w:numFmt w:val="decimal"/>
      <w:pStyle w:val="Caption"/>
      <w:lvlText w:val="Article %1 - "/>
      <w:lvlJc w:val="left"/>
      <w:pPr>
        <w:tabs>
          <w:tab w:val="num" w:pos="2268"/>
        </w:tabs>
        <w:ind w:left="2268" w:hanging="1701"/>
      </w:pPr>
      <w:rPr>
        <w:rFonts w:ascii="Arial" w:hAnsi="Arial" w:cs="Times New Roman" w:hint="default"/>
        <w:b/>
        <w:i w:val="0"/>
        <w:sz w:val="24"/>
      </w:rPr>
    </w:lvl>
    <w:lvl w:ilvl="1">
      <w:start w:val="1"/>
      <w:numFmt w:val="decimal"/>
      <w:lvlText w:val="%1.%2"/>
      <w:lvlJc w:val="left"/>
      <w:pPr>
        <w:tabs>
          <w:tab w:val="num" w:pos="2268"/>
        </w:tabs>
        <w:ind w:left="2268" w:hanging="1701"/>
      </w:pPr>
      <w:rPr>
        <w:rFonts w:ascii="Arial" w:hAnsi="Arial" w:cs="Times New Roman" w:hint="default"/>
        <w:b w:val="0"/>
        <w:i w:val="0"/>
        <w:sz w:val="22"/>
      </w:rPr>
    </w:lvl>
    <w:lvl w:ilvl="2">
      <w:start w:val="1"/>
      <w:numFmt w:val="decimal"/>
      <w:lvlText w:val="%1.%2.%3"/>
      <w:lvlJc w:val="left"/>
      <w:pPr>
        <w:tabs>
          <w:tab w:val="num" w:pos="2268"/>
        </w:tabs>
        <w:ind w:left="2268" w:hanging="1701"/>
      </w:pPr>
      <w:rPr>
        <w:rFonts w:ascii="Arial" w:hAnsi="Arial" w:cs="Times New Roman"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235757A"/>
    <w:multiLevelType w:val="multilevel"/>
    <w:tmpl w:val="54D84DEA"/>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EE50ADF"/>
    <w:multiLevelType w:val="multilevel"/>
    <w:tmpl w:val="7876CB34"/>
    <w:lvl w:ilvl="0">
      <w:start w:val="3"/>
      <w:numFmt w:val="decimal"/>
      <w:lvlText w:val="%1"/>
      <w:lvlJc w:val="left"/>
      <w:pPr>
        <w:ind w:left="480" w:hanging="480"/>
      </w:pPr>
      <w:rPr>
        <w:rFonts w:ascii="Times New Roman" w:hAnsi="Times New Roman" w:cs="Times New Roman" w:hint="default"/>
        <w:sz w:val="24"/>
      </w:rPr>
    </w:lvl>
    <w:lvl w:ilvl="1">
      <w:start w:val="6"/>
      <w:numFmt w:val="decimal"/>
      <w:lvlText w:val="%1.%2"/>
      <w:lvlJc w:val="left"/>
      <w:pPr>
        <w:ind w:left="480" w:hanging="48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720" w:hanging="72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080" w:hanging="108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6" w15:restartNumberingAfterBreak="0">
    <w:nsid w:val="4B2E6FBA"/>
    <w:multiLevelType w:val="multilevel"/>
    <w:tmpl w:val="2FDEE72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38023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lvlText w:val="%1.%2"/>
      <w:lvlJc w:val="left"/>
      <w:pPr>
        <w:tabs>
          <w:tab w:val="num" w:pos="2268"/>
        </w:tabs>
        <w:ind w:left="2268" w:hanging="567"/>
      </w:pPr>
      <w:rPr>
        <w:rFonts w:ascii="Arial" w:hAnsi="Arial" w:cs="Times New Roman" w:hint="default"/>
        <w:b/>
        <w:i w:val="0"/>
        <w:sz w:val="28"/>
      </w:rPr>
    </w:lvl>
    <w:lvl w:ilvl="2">
      <w:start w:val="1"/>
      <w:numFmt w:val="decimal"/>
      <w:lvlText w:val="%1.%2.%3"/>
      <w:lvlJc w:val="left"/>
      <w:pPr>
        <w:tabs>
          <w:tab w:val="num" w:pos="2421"/>
        </w:tabs>
        <w:ind w:left="2268"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610E146C"/>
    <w:multiLevelType w:val="multilevel"/>
    <w:tmpl w:val="B046F5A6"/>
    <w:lvl w:ilvl="0">
      <w:start w:val="5"/>
      <w:numFmt w:val="decimal"/>
      <w:pStyle w:val="Heading6"/>
      <w:lvlText w:val="%1"/>
      <w:lvlJc w:val="left"/>
      <w:pPr>
        <w:tabs>
          <w:tab w:val="num" w:pos="435"/>
        </w:tabs>
        <w:ind w:left="435" w:hanging="435"/>
      </w:pPr>
    </w:lvl>
    <w:lvl w:ilvl="1">
      <w:start w:val="1"/>
      <w:numFmt w:val="decimal"/>
      <w:lvlText w:val="%1.%2"/>
      <w:lvlJc w:val="left"/>
      <w:pPr>
        <w:tabs>
          <w:tab w:val="num" w:pos="1319"/>
        </w:tabs>
        <w:ind w:left="1319" w:hanging="435"/>
      </w:pPr>
    </w:lvl>
    <w:lvl w:ilvl="2">
      <w:start w:val="1"/>
      <w:numFmt w:val="decimal"/>
      <w:lvlText w:val="%1.%2.%3"/>
      <w:lvlJc w:val="left"/>
      <w:pPr>
        <w:tabs>
          <w:tab w:val="num" w:pos="2488"/>
        </w:tabs>
        <w:ind w:left="2488" w:hanging="720"/>
      </w:pPr>
    </w:lvl>
    <w:lvl w:ilvl="3">
      <w:start w:val="1"/>
      <w:numFmt w:val="decimal"/>
      <w:lvlText w:val="%1.%2.%3.%4"/>
      <w:lvlJc w:val="left"/>
      <w:pPr>
        <w:tabs>
          <w:tab w:val="num" w:pos="3372"/>
        </w:tabs>
        <w:ind w:left="3372" w:hanging="720"/>
      </w:pPr>
    </w:lvl>
    <w:lvl w:ilvl="4">
      <w:start w:val="1"/>
      <w:numFmt w:val="decimal"/>
      <w:lvlText w:val="%1.%2.%3.%4.%5"/>
      <w:lvlJc w:val="left"/>
      <w:pPr>
        <w:tabs>
          <w:tab w:val="num" w:pos="4616"/>
        </w:tabs>
        <w:ind w:left="4616" w:hanging="1080"/>
      </w:pPr>
    </w:lvl>
    <w:lvl w:ilvl="5">
      <w:start w:val="1"/>
      <w:numFmt w:val="decimal"/>
      <w:lvlText w:val="%1.%2.%3.%4.%5.%6"/>
      <w:lvlJc w:val="left"/>
      <w:pPr>
        <w:tabs>
          <w:tab w:val="num" w:pos="5500"/>
        </w:tabs>
        <w:ind w:left="5500" w:hanging="1080"/>
      </w:pPr>
    </w:lvl>
    <w:lvl w:ilvl="6">
      <w:start w:val="1"/>
      <w:numFmt w:val="decimal"/>
      <w:lvlText w:val="%1.%2.%3.%4.%5.%6.%7"/>
      <w:lvlJc w:val="left"/>
      <w:pPr>
        <w:tabs>
          <w:tab w:val="num" w:pos="6744"/>
        </w:tabs>
        <w:ind w:left="6744" w:hanging="1440"/>
      </w:pPr>
    </w:lvl>
    <w:lvl w:ilvl="7">
      <w:start w:val="1"/>
      <w:numFmt w:val="decimal"/>
      <w:lvlText w:val="%1.%2.%3.%4.%5.%6.%7.%8"/>
      <w:lvlJc w:val="left"/>
      <w:pPr>
        <w:tabs>
          <w:tab w:val="num" w:pos="7628"/>
        </w:tabs>
        <w:ind w:left="7628" w:hanging="1440"/>
      </w:pPr>
    </w:lvl>
    <w:lvl w:ilvl="8">
      <w:start w:val="1"/>
      <w:numFmt w:val="decimal"/>
      <w:lvlText w:val="%1.%2.%3.%4.%5.%6.%7.%8.%9"/>
      <w:lvlJc w:val="left"/>
      <w:pPr>
        <w:tabs>
          <w:tab w:val="num" w:pos="8872"/>
        </w:tabs>
        <w:ind w:left="8872" w:hanging="1800"/>
      </w:pPr>
    </w:lvl>
  </w:abstractNum>
  <w:abstractNum w:abstractNumId="10" w15:restartNumberingAfterBreak="0">
    <w:nsid w:val="72520D0B"/>
    <w:multiLevelType w:val="hybridMultilevel"/>
    <w:tmpl w:val="76A6372E"/>
    <w:lvl w:ilvl="0" w:tplc="7A2A1016">
      <w:start w:val="1"/>
      <w:numFmt w:val="bullet"/>
      <w:pStyle w:val="ListBullet4"/>
      <w:lvlText w:val="-"/>
      <w:legacy w:legacy="1" w:legacySpace="357" w:legacyIndent="360"/>
      <w:lvlJc w:val="left"/>
      <w:pPr>
        <w:ind w:left="360" w:hanging="360"/>
      </w:pPr>
    </w:lvl>
    <w:lvl w:ilvl="1" w:tplc="A260AE10">
      <w:start w:val="1"/>
      <w:numFmt w:val="bullet"/>
      <w:lvlText w:val="o"/>
      <w:lvlJc w:val="left"/>
      <w:pPr>
        <w:tabs>
          <w:tab w:val="num" w:pos="1080"/>
        </w:tabs>
        <w:ind w:left="1080" w:hanging="360"/>
      </w:pPr>
      <w:rPr>
        <w:rFonts w:ascii="Courier New" w:hAnsi="Courier New" w:cs="Times New Roman" w:hint="default"/>
      </w:rPr>
    </w:lvl>
    <w:lvl w:ilvl="2" w:tplc="2E6A04A6">
      <w:start w:val="1"/>
      <w:numFmt w:val="bullet"/>
      <w:lvlText w:val=""/>
      <w:lvlJc w:val="left"/>
      <w:pPr>
        <w:tabs>
          <w:tab w:val="num" w:pos="1800"/>
        </w:tabs>
        <w:ind w:left="1800" w:hanging="360"/>
      </w:pPr>
      <w:rPr>
        <w:rFonts w:ascii="Wingdings" w:hAnsi="Wingdings" w:hint="default"/>
      </w:rPr>
    </w:lvl>
    <w:lvl w:ilvl="3" w:tplc="B9662502">
      <w:start w:val="1"/>
      <w:numFmt w:val="bullet"/>
      <w:lvlText w:val=""/>
      <w:lvlJc w:val="left"/>
      <w:pPr>
        <w:tabs>
          <w:tab w:val="num" w:pos="2520"/>
        </w:tabs>
        <w:ind w:left="2520" w:hanging="360"/>
      </w:pPr>
      <w:rPr>
        <w:rFonts w:ascii="Symbol" w:hAnsi="Symbol" w:hint="default"/>
      </w:rPr>
    </w:lvl>
    <w:lvl w:ilvl="4" w:tplc="3DA8ABEE">
      <w:start w:val="1"/>
      <w:numFmt w:val="bullet"/>
      <w:lvlText w:val="o"/>
      <w:lvlJc w:val="left"/>
      <w:pPr>
        <w:tabs>
          <w:tab w:val="num" w:pos="3240"/>
        </w:tabs>
        <w:ind w:left="3240" w:hanging="360"/>
      </w:pPr>
      <w:rPr>
        <w:rFonts w:ascii="Courier New" w:hAnsi="Courier New" w:cs="Times New Roman" w:hint="default"/>
      </w:rPr>
    </w:lvl>
    <w:lvl w:ilvl="5" w:tplc="686A168E">
      <w:start w:val="1"/>
      <w:numFmt w:val="bullet"/>
      <w:lvlText w:val=""/>
      <w:lvlJc w:val="left"/>
      <w:pPr>
        <w:tabs>
          <w:tab w:val="num" w:pos="3960"/>
        </w:tabs>
        <w:ind w:left="3960" w:hanging="360"/>
      </w:pPr>
      <w:rPr>
        <w:rFonts w:ascii="Wingdings" w:hAnsi="Wingdings" w:hint="default"/>
      </w:rPr>
    </w:lvl>
    <w:lvl w:ilvl="6" w:tplc="B0B48C9E">
      <w:start w:val="1"/>
      <w:numFmt w:val="bullet"/>
      <w:lvlText w:val=""/>
      <w:lvlJc w:val="left"/>
      <w:pPr>
        <w:tabs>
          <w:tab w:val="num" w:pos="4680"/>
        </w:tabs>
        <w:ind w:left="4680" w:hanging="360"/>
      </w:pPr>
      <w:rPr>
        <w:rFonts w:ascii="Symbol" w:hAnsi="Symbol" w:hint="default"/>
      </w:rPr>
    </w:lvl>
    <w:lvl w:ilvl="7" w:tplc="19EE2596">
      <w:start w:val="1"/>
      <w:numFmt w:val="bullet"/>
      <w:lvlText w:val="o"/>
      <w:lvlJc w:val="left"/>
      <w:pPr>
        <w:tabs>
          <w:tab w:val="num" w:pos="5400"/>
        </w:tabs>
        <w:ind w:left="5400" w:hanging="360"/>
      </w:pPr>
      <w:rPr>
        <w:rFonts w:ascii="Courier New" w:hAnsi="Courier New" w:cs="Times New Roman" w:hint="default"/>
      </w:rPr>
    </w:lvl>
    <w:lvl w:ilvl="8" w:tplc="48DA3274">
      <w:start w:val="1"/>
      <w:numFmt w:val="bullet"/>
      <w:lvlText w:val=""/>
      <w:lvlJc w:val="left"/>
      <w:pPr>
        <w:tabs>
          <w:tab w:val="num" w:pos="6120"/>
        </w:tabs>
        <w:ind w:left="6120" w:hanging="360"/>
      </w:pPr>
      <w:rPr>
        <w:rFonts w:ascii="Wingdings" w:hAnsi="Wingdings" w:hint="default"/>
      </w:rPr>
    </w:lvl>
  </w:abstractNum>
  <w:num w:numId="1" w16cid:durableId="81298426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09627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4234675">
    <w:abstractNumId w:val="2"/>
  </w:num>
  <w:num w:numId="4" w16cid:durableId="13789684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4275842">
    <w:abstractNumId w:val="0"/>
  </w:num>
  <w:num w:numId="6" w16cid:durableId="778454844">
    <w:abstractNumId w:val="10"/>
  </w:num>
  <w:num w:numId="7" w16cid:durableId="1405177644">
    <w:abstractNumId w:val="7"/>
  </w:num>
  <w:num w:numId="8" w16cid:durableId="1574896085">
    <w:abstractNumId w:val="4"/>
  </w:num>
  <w:num w:numId="9" w16cid:durableId="443039613">
    <w:abstractNumId w:val="5"/>
  </w:num>
  <w:num w:numId="10" w16cid:durableId="50065767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E16"/>
    <w:rsid w:val="0000018D"/>
    <w:rsid w:val="00000387"/>
    <w:rsid w:val="00000770"/>
    <w:rsid w:val="00001888"/>
    <w:rsid w:val="00001BD0"/>
    <w:rsid w:val="000024A4"/>
    <w:rsid w:val="00002CD3"/>
    <w:rsid w:val="000050FA"/>
    <w:rsid w:val="000076F2"/>
    <w:rsid w:val="00010094"/>
    <w:rsid w:val="00011155"/>
    <w:rsid w:val="000137B4"/>
    <w:rsid w:val="00014D7E"/>
    <w:rsid w:val="0001712C"/>
    <w:rsid w:val="0002086E"/>
    <w:rsid w:val="000219A4"/>
    <w:rsid w:val="00024E78"/>
    <w:rsid w:val="00031DE6"/>
    <w:rsid w:val="0003391F"/>
    <w:rsid w:val="00033EE4"/>
    <w:rsid w:val="000340C6"/>
    <w:rsid w:val="00034268"/>
    <w:rsid w:val="00035B2E"/>
    <w:rsid w:val="00035EFC"/>
    <w:rsid w:val="000363AB"/>
    <w:rsid w:val="00036C45"/>
    <w:rsid w:val="00037FA5"/>
    <w:rsid w:val="000417FA"/>
    <w:rsid w:val="00041A30"/>
    <w:rsid w:val="000425D7"/>
    <w:rsid w:val="00042DD0"/>
    <w:rsid w:val="0004322B"/>
    <w:rsid w:val="000443B5"/>
    <w:rsid w:val="00044571"/>
    <w:rsid w:val="00046D29"/>
    <w:rsid w:val="000510E9"/>
    <w:rsid w:val="00051167"/>
    <w:rsid w:val="000514F3"/>
    <w:rsid w:val="000517C7"/>
    <w:rsid w:val="00054605"/>
    <w:rsid w:val="00056503"/>
    <w:rsid w:val="00056647"/>
    <w:rsid w:val="00056DB2"/>
    <w:rsid w:val="00060454"/>
    <w:rsid w:val="000605A0"/>
    <w:rsid w:val="000607E5"/>
    <w:rsid w:val="0006322C"/>
    <w:rsid w:val="000636E2"/>
    <w:rsid w:val="00063820"/>
    <w:rsid w:val="00064C40"/>
    <w:rsid w:val="00067775"/>
    <w:rsid w:val="00067B13"/>
    <w:rsid w:val="0007078B"/>
    <w:rsid w:val="00070E8D"/>
    <w:rsid w:val="00070F3E"/>
    <w:rsid w:val="000712C8"/>
    <w:rsid w:val="00072245"/>
    <w:rsid w:val="0007302A"/>
    <w:rsid w:val="00074911"/>
    <w:rsid w:val="00076A4C"/>
    <w:rsid w:val="0007706D"/>
    <w:rsid w:val="00077E8B"/>
    <w:rsid w:val="0008147B"/>
    <w:rsid w:val="000816C9"/>
    <w:rsid w:val="00082093"/>
    <w:rsid w:val="00082855"/>
    <w:rsid w:val="0008330F"/>
    <w:rsid w:val="000838E1"/>
    <w:rsid w:val="00087E8C"/>
    <w:rsid w:val="00090618"/>
    <w:rsid w:val="000906C5"/>
    <w:rsid w:val="00096B5B"/>
    <w:rsid w:val="00097463"/>
    <w:rsid w:val="000A0F99"/>
    <w:rsid w:val="000A347F"/>
    <w:rsid w:val="000A3AB0"/>
    <w:rsid w:val="000A55F1"/>
    <w:rsid w:val="000A5E80"/>
    <w:rsid w:val="000A5FAF"/>
    <w:rsid w:val="000A62C1"/>
    <w:rsid w:val="000A6551"/>
    <w:rsid w:val="000A6EEC"/>
    <w:rsid w:val="000A7993"/>
    <w:rsid w:val="000A7B60"/>
    <w:rsid w:val="000B1038"/>
    <w:rsid w:val="000B1CB1"/>
    <w:rsid w:val="000B3D7E"/>
    <w:rsid w:val="000B48FA"/>
    <w:rsid w:val="000B4E21"/>
    <w:rsid w:val="000C04D2"/>
    <w:rsid w:val="000C3919"/>
    <w:rsid w:val="000C3F80"/>
    <w:rsid w:val="000D1E22"/>
    <w:rsid w:val="000D38AD"/>
    <w:rsid w:val="000D4C7F"/>
    <w:rsid w:val="000D5D4F"/>
    <w:rsid w:val="000D601E"/>
    <w:rsid w:val="000E1E0E"/>
    <w:rsid w:val="000E249E"/>
    <w:rsid w:val="000E2587"/>
    <w:rsid w:val="000E2606"/>
    <w:rsid w:val="000E3BF2"/>
    <w:rsid w:val="000E3EDB"/>
    <w:rsid w:val="000E44E8"/>
    <w:rsid w:val="000E5C86"/>
    <w:rsid w:val="000F26C3"/>
    <w:rsid w:val="000F27C4"/>
    <w:rsid w:val="000F3828"/>
    <w:rsid w:val="000F41BA"/>
    <w:rsid w:val="000F5D34"/>
    <w:rsid w:val="00101608"/>
    <w:rsid w:val="00101AA7"/>
    <w:rsid w:val="00101EDD"/>
    <w:rsid w:val="00101F1B"/>
    <w:rsid w:val="00103528"/>
    <w:rsid w:val="001054D2"/>
    <w:rsid w:val="00106382"/>
    <w:rsid w:val="00110474"/>
    <w:rsid w:val="00112160"/>
    <w:rsid w:val="00112C8A"/>
    <w:rsid w:val="001134F0"/>
    <w:rsid w:val="00113B83"/>
    <w:rsid w:val="00115B24"/>
    <w:rsid w:val="00116447"/>
    <w:rsid w:val="001205F2"/>
    <w:rsid w:val="001238AB"/>
    <w:rsid w:val="00124F9F"/>
    <w:rsid w:val="00125EAC"/>
    <w:rsid w:val="00126AED"/>
    <w:rsid w:val="00126D00"/>
    <w:rsid w:val="001302F4"/>
    <w:rsid w:val="001304D6"/>
    <w:rsid w:val="00132B84"/>
    <w:rsid w:val="00132E16"/>
    <w:rsid w:val="001370B8"/>
    <w:rsid w:val="00137218"/>
    <w:rsid w:val="001379CB"/>
    <w:rsid w:val="0014111F"/>
    <w:rsid w:val="001438D6"/>
    <w:rsid w:val="00143AEB"/>
    <w:rsid w:val="001443E5"/>
    <w:rsid w:val="001443F2"/>
    <w:rsid w:val="00145108"/>
    <w:rsid w:val="001472C3"/>
    <w:rsid w:val="00147AC8"/>
    <w:rsid w:val="00153D9E"/>
    <w:rsid w:val="00154309"/>
    <w:rsid w:val="001546E8"/>
    <w:rsid w:val="00154D63"/>
    <w:rsid w:val="00160310"/>
    <w:rsid w:val="00160524"/>
    <w:rsid w:val="00160666"/>
    <w:rsid w:val="00161038"/>
    <w:rsid w:val="0016117E"/>
    <w:rsid w:val="00161D0C"/>
    <w:rsid w:val="00165B8A"/>
    <w:rsid w:val="00166F24"/>
    <w:rsid w:val="00173B15"/>
    <w:rsid w:val="00174479"/>
    <w:rsid w:val="001758C3"/>
    <w:rsid w:val="001774B2"/>
    <w:rsid w:val="00183D5E"/>
    <w:rsid w:val="00183EA8"/>
    <w:rsid w:val="00185E84"/>
    <w:rsid w:val="0018600D"/>
    <w:rsid w:val="00186FA8"/>
    <w:rsid w:val="00187B8B"/>
    <w:rsid w:val="0019292C"/>
    <w:rsid w:val="00192EBF"/>
    <w:rsid w:val="001930C7"/>
    <w:rsid w:val="001934B9"/>
    <w:rsid w:val="001943A4"/>
    <w:rsid w:val="0019486C"/>
    <w:rsid w:val="00196527"/>
    <w:rsid w:val="001A03DF"/>
    <w:rsid w:val="001A26B1"/>
    <w:rsid w:val="001A3009"/>
    <w:rsid w:val="001A3E89"/>
    <w:rsid w:val="001A4792"/>
    <w:rsid w:val="001A5942"/>
    <w:rsid w:val="001A662C"/>
    <w:rsid w:val="001A6A4B"/>
    <w:rsid w:val="001B30E3"/>
    <w:rsid w:val="001B6D32"/>
    <w:rsid w:val="001C0181"/>
    <w:rsid w:val="001C0409"/>
    <w:rsid w:val="001C13B7"/>
    <w:rsid w:val="001C2151"/>
    <w:rsid w:val="001C216C"/>
    <w:rsid w:val="001C31A9"/>
    <w:rsid w:val="001C606C"/>
    <w:rsid w:val="001C6B10"/>
    <w:rsid w:val="001D035C"/>
    <w:rsid w:val="001D11D5"/>
    <w:rsid w:val="001D3DC4"/>
    <w:rsid w:val="001D4294"/>
    <w:rsid w:val="001D4B7F"/>
    <w:rsid w:val="001D62E8"/>
    <w:rsid w:val="001E00F3"/>
    <w:rsid w:val="001E07AF"/>
    <w:rsid w:val="001E1B03"/>
    <w:rsid w:val="001E2036"/>
    <w:rsid w:val="001E2448"/>
    <w:rsid w:val="001E3F57"/>
    <w:rsid w:val="001E4E63"/>
    <w:rsid w:val="001E555E"/>
    <w:rsid w:val="001E5AF4"/>
    <w:rsid w:val="001E624D"/>
    <w:rsid w:val="001E6A41"/>
    <w:rsid w:val="001E6CF7"/>
    <w:rsid w:val="001F0611"/>
    <w:rsid w:val="001F1AB7"/>
    <w:rsid w:val="001F1D77"/>
    <w:rsid w:val="001F2F6B"/>
    <w:rsid w:val="001F56EE"/>
    <w:rsid w:val="001F7B02"/>
    <w:rsid w:val="002000A6"/>
    <w:rsid w:val="00200C57"/>
    <w:rsid w:val="00202B3B"/>
    <w:rsid w:val="002036CF"/>
    <w:rsid w:val="00207F4B"/>
    <w:rsid w:val="002128F7"/>
    <w:rsid w:val="00212C73"/>
    <w:rsid w:val="00212DB2"/>
    <w:rsid w:val="002133E3"/>
    <w:rsid w:val="00215C2D"/>
    <w:rsid w:val="00216D05"/>
    <w:rsid w:val="00217A01"/>
    <w:rsid w:val="0022163E"/>
    <w:rsid w:val="00221B1C"/>
    <w:rsid w:val="0022378A"/>
    <w:rsid w:val="00224827"/>
    <w:rsid w:val="0022534B"/>
    <w:rsid w:val="00225BCC"/>
    <w:rsid w:val="0023120A"/>
    <w:rsid w:val="00232238"/>
    <w:rsid w:val="00232A43"/>
    <w:rsid w:val="002334CE"/>
    <w:rsid w:val="00233716"/>
    <w:rsid w:val="00234F76"/>
    <w:rsid w:val="00235585"/>
    <w:rsid w:val="00240903"/>
    <w:rsid w:val="0024095C"/>
    <w:rsid w:val="00242098"/>
    <w:rsid w:val="00242C4A"/>
    <w:rsid w:val="00243378"/>
    <w:rsid w:val="00244F41"/>
    <w:rsid w:val="002506FC"/>
    <w:rsid w:val="00251715"/>
    <w:rsid w:val="002523F3"/>
    <w:rsid w:val="0025785F"/>
    <w:rsid w:val="0026212A"/>
    <w:rsid w:val="00264D49"/>
    <w:rsid w:val="002669B3"/>
    <w:rsid w:val="00266A1C"/>
    <w:rsid w:val="00271B8A"/>
    <w:rsid w:val="002728C7"/>
    <w:rsid w:val="00273FC1"/>
    <w:rsid w:val="00274C10"/>
    <w:rsid w:val="0027525F"/>
    <w:rsid w:val="002765F1"/>
    <w:rsid w:val="00276CF4"/>
    <w:rsid w:val="00277C89"/>
    <w:rsid w:val="00277D5D"/>
    <w:rsid w:val="00277E41"/>
    <w:rsid w:val="002828F9"/>
    <w:rsid w:val="00282F1D"/>
    <w:rsid w:val="00282F8C"/>
    <w:rsid w:val="00283254"/>
    <w:rsid w:val="00284233"/>
    <w:rsid w:val="0029184B"/>
    <w:rsid w:val="00294AD9"/>
    <w:rsid w:val="0029743D"/>
    <w:rsid w:val="002A147B"/>
    <w:rsid w:val="002A2E67"/>
    <w:rsid w:val="002A43A8"/>
    <w:rsid w:val="002A4433"/>
    <w:rsid w:val="002A45F8"/>
    <w:rsid w:val="002A5060"/>
    <w:rsid w:val="002A53A6"/>
    <w:rsid w:val="002A5F70"/>
    <w:rsid w:val="002A75A0"/>
    <w:rsid w:val="002B1E75"/>
    <w:rsid w:val="002B673C"/>
    <w:rsid w:val="002C02B6"/>
    <w:rsid w:val="002C1D93"/>
    <w:rsid w:val="002C2335"/>
    <w:rsid w:val="002C4FCB"/>
    <w:rsid w:val="002C646C"/>
    <w:rsid w:val="002C64D3"/>
    <w:rsid w:val="002D1AC1"/>
    <w:rsid w:val="002D3A9C"/>
    <w:rsid w:val="002D730F"/>
    <w:rsid w:val="002D7DCC"/>
    <w:rsid w:val="002D7F51"/>
    <w:rsid w:val="002E02DA"/>
    <w:rsid w:val="002E0B68"/>
    <w:rsid w:val="002E278E"/>
    <w:rsid w:val="002E6F62"/>
    <w:rsid w:val="002F0C5C"/>
    <w:rsid w:val="002F1B1F"/>
    <w:rsid w:val="002F1D08"/>
    <w:rsid w:val="002F3D00"/>
    <w:rsid w:val="002F732A"/>
    <w:rsid w:val="00300923"/>
    <w:rsid w:val="00302578"/>
    <w:rsid w:val="0030329C"/>
    <w:rsid w:val="00303A45"/>
    <w:rsid w:val="00303E23"/>
    <w:rsid w:val="00304629"/>
    <w:rsid w:val="00304C98"/>
    <w:rsid w:val="00305E6B"/>
    <w:rsid w:val="003061F8"/>
    <w:rsid w:val="0030652F"/>
    <w:rsid w:val="003072CE"/>
    <w:rsid w:val="003076AE"/>
    <w:rsid w:val="003077C3"/>
    <w:rsid w:val="003108D6"/>
    <w:rsid w:val="0031229B"/>
    <w:rsid w:val="00315899"/>
    <w:rsid w:val="00320986"/>
    <w:rsid w:val="003218AB"/>
    <w:rsid w:val="0032376F"/>
    <w:rsid w:val="00324701"/>
    <w:rsid w:val="00326705"/>
    <w:rsid w:val="00326B50"/>
    <w:rsid w:val="00327D98"/>
    <w:rsid w:val="0033010A"/>
    <w:rsid w:val="00330228"/>
    <w:rsid w:val="003306F5"/>
    <w:rsid w:val="00331319"/>
    <w:rsid w:val="00331EA8"/>
    <w:rsid w:val="0033227A"/>
    <w:rsid w:val="003333B0"/>
    <w:rsid w:val="00334DA9"/>
    <w:rsid w:val="0033539E"/>
    <w:rsid w:val="0033616F"/>
    <w:rsid w:val="00336228"/>
    <w:rsid w:val="00336345"/>
    <w:rsid w:val="003421CD"/>
    <w:rsid w:val="00342830"/>
    <w:rsid w:val="003444A2"/>
    <w:rsid w:val="0034477D"/>
    <w:rsid w:val="00344DB9"/>
    <w:rsid w:val="0034528C"/>
    <w:rsid w:val="00346E8C"/>
    <w:rsid w:val="003475FE"/>
    <w:rsid w:val="00353595"/>
    <w:rsid w:val="003535D3"/>
    <w:rsid w:val="00354400"/>
    <w:rsid w:val="00354AA1"/>
    <w:rsid w:val="00355CF1"/>
    <w:rsid w:val="00355DE1"/>
    <w:rsid w:val="00357B42"/>
    <w:rsid w:val="00361E83"/>
    <w:rsid w:val="0036291A"/>
    <w:rsid w:val="0036303C"/>
    <w:rsid w:val="00363F01"/>
    <w:rsid w:val="00364098"/>
    <w:rsid w:val="00364D76"/>
    <w:rsid w:val="00365040"/>
    <w:rsid w:val="00365433"/>
    <w:rsid w:val="003654E4"/>
    <w:rsid w:val="00365F58"/>
    <w:rsid w:val="00366646"/>
    <w:rsid w:val="003670FC"/>
    <w:rsid w:val="00367AE4"/>
    <w:rsid w:val="00367BF6"/>
    <w:rsid w:val="0037242C"/>
    <w:rsid w:val="0037436F"/>
    <w:rsid w:val="003841DD"/>
    <w:rsid w:val="003848EB"/>
    <w:rsid w:val="0038562B"/>
    <w:rsid w:val="00385A3F"/>
    <w:rsid w:val="00386816"/>
    <w:rsid w:val="00390811"/>
    <w:rsid w:val="00391E03"/>
    <w:rsid w:val="0039255A"/>
    <w:rsid w:val="003949F8"/>
    <w:rsid w:val="00394E3D"/>
    <w:rsid w:val="0039501F"/>
    <w:rsid w:val="00395875"/>
    <w:rsid w:val="003A1B05"/>
    <w:rsid w:val="003A2E59"/>
    <w:rsid w:val="003A4325"/>
    <w:rsid w:val="003A490E"/>
    <w:rsid w:val="003A62BF"/>
    <w:rsid w:val="003A70BA"/>
    <w:rsid w:val="003B0250"/>
    <w:rsid w:val="003B0AFE"/>
    <w:rsid w:val="003B2104"/>
    <w:rsid w:val="003B2297"/>
    <w:rsid w:val="003B27B3"/>
    <w:rsid w:val="003B2854"/>
    <w:rsid w:val="003B3D6F"/>
    <w:rsid w:val="003B438C"/>
    <w:rsid w:val="003B54E5"/>
    <w:rsid w:val="003B5AD8"/>
    <w:rsid w:val="003C18FF"/>
    <w:rsid w:val="003C2709"/>
    <w:rsid w:val="003C346A"/>
    <w:rsid w:val="003C4569"/>
    <w:rsid w:val="003C4ACC"/>
    <w:rsid w:val="003C7D0D"/>
    <w:rsid w:val="003D267C"/>
    <w:rsid w:val="003D32CA"/>
    <w:rsid w:val="003D3E0C"/>
    <w:rsid w:val="003E0406"/>
    <w:rsid w:val="003E217C"/>
    <w:rsid w:val="003E2B39"/>
    <w:rsid w:val="003E3099"/>
    <w:rsid w:val="003E3184"/>
    <w:rsid w:val="003E35CC"/>
    <w:rsid w:val="003E3DD2"/>
    <w:rsid w:val="003E7904"/>
    <w:rsid w:val="003F0905"/>
    <w:rsid w:val="003F1ACF"/>
    <w:rsid w:val="003F4B4A"/>
    <w:rsid w:val="003F68A7"/>
    <w:rsid w:val="003F79BC"/>
    <w:rsid w:val="00401538"/>
    <w:rsid w:val="00401F85"/>
    <w:rsid w:val="00403014"/>
    <w:rsid w:val="004043C7"/>
    <w:rsid w:val="0040451A"/>
    <w:rsid w:val="004076CE"/>
    <w:rsid w:val="004122B1"/>
    <w:rsid w:val="00414665"/>
    <w:rsid w:val="00415E97"/>
    <w:rsid w:val="0041741F"/>
    <w:rsid w:val="00417F58"/>
    <w:rsid w:val="00420398"/>
    <w:rsid w:val="00420D69"/>
    <w:rsid w:val="00421BA4"/>
    <w:rsid w:val="00422DA5"/>
    <w:rsid w:val="00425325"/>
    <w:rsid w:val="00425C39"/>
    <w:rsid w:val="004263A9"/>
    <w:rsid w:val="0042732D"/>
    <w:rsid w:val="00427570"/>
    <w:rsid w:val="00427E23"/>
    <w:rsid w:val="00427E30"/>
    <w:rsid w:val="004327C7"/>
    <w:rsid w:val="004350F9"/>
    <w:rsid w:val="0043588F"/>
    <w:rsid w:val="004404A2"/>
    <w:rsid w:val="00441CA5"/>
    <w:rsid w:val="00442AA0"/>
    <w:rsid w:val="00443AB4"/>
    <w:rsid w:val="004444E6"/>
    <w:rsid w:val="004449C5"/>
    <w:rsid w:val="00445751"/>
    <w:rsid w:val="00446407"/>
    <w:rsid w:val="00446F9D"/>
    <w:rsid w:val="004505DF"/>
    <w:rsid w:val="004506F5"/>
    <w:rsid w:val="00450D77"/>
    <w:rsid w:val="00451C0B"/>
    <w:rsid w:val="00451C6C"/>
    <w:rsid w:val="00451EAB"/>
    <w:rsid w:val="0045372E"/>
    <w:rsid w:val="00453749"/>
    <w:rsid w:val="004558CB"/>
    <w:rsid w:val="00460345"/>
    <w:rsid w:val="00460536"/>
    <w:rsid w:val="004608F8"/>
    <w:rsid w:val="00460B6B"/>
    <w:rsid w:val="004618C2"/>
    <w:rsid w:val="00461C33"/>
    <w:rsid w:val="00463FAE"/>
    <w:rsid w:val="00465329"/>
    <w:rsid w:val="004654D7"/>
    <w:rsid w:val="00466853"/>
    <w:rsid w:val="00473FA1"/>
    <w:rsid w:val="00473FBB"/>
    <w:rsid w:val="00474AE9"/>
    <w:rsid w:val="0047513F"/>
    <w:rsid w:val="00475694"/>
    <w:rsid w:val="00476334"/>
    <w:rsid w:val="004772FC"/>
    <w:rsid w:val="004775F1"/>
    <w:rsid w:val="00480B19"/>
    <w:rsid w:val="00484DDA"/>
    <w:rsid w:val="00485AEE"/>
    <w:rsid w:val="00485B7A"/>
    <w:rsid w:val="00485BD2"/>
    <w:rsid w:val="00490A7B"/>
    <w:rsid w:val="00491CD5"/>
    <w:rsid w:val="004929DA"/>
    <w:rsid w:val="004933B7"/>
    <w:rsid w:val="004934A8"/>
    <w:rsid w:val="00494478"/>
    <w:rsid w:val="0049573E"/>
    <w:rsid w:val="00495A35"/>
    <w:rsid w:val="004A09D2"/>
    <w:rsid w:val="004A2E85"/>
    <w:rsid w:val="004A3670"/>
    <w:rsid w:val="004A42A3"/>
    <w:rsid w:val="004A4630"/>
    <w:rsid w:val="004A4FC9"/>
    <w:rsid w:val="004A6B0B"/>
    <w:rsid w:val="004A6C54"/>
    <w:rsid w:val="004B2DA6"/>
    <w:rsid w:val="004B58B0"/>
    <w:rsid w:val="004B604E"/>
    <w:rsid w:val="004B63D0"/>
    <w:rsid w:val="004B69DD"/>
    <w:rsid w:val="004C2779"/>
    <w:rsid w:val="004C296F"/>
    <w:rsid w:val="004C2DCA"/>
    <w:rsid w:val="004C2DFB"/>
    <w:rsid w:val="004C5CC3"/>
    <w:rsid w:val="004C5FA4"/>
    <w:rsid w:val="004D0910"/>
    <w:rsid w:val="004D0B07"/>
    <w:rsid w:val="004D1386"/>
    <w:rsid w:val="004D1DBD"/>
    <w:rsid w:val="004D4E91"/>
    <w:rsid w:val="004D6255"/>
    <w:rsid w:val="004D7CAF"/>
    <w:rsid w:val="004E04D8"/>
    <w:rsid w:val="004E0BCA"/>
    <w:rsid w:val="004E1020"/>
    <w:rsid w:val="004E11B5"/>
    <w:rsid w:val="004E1832"/>
    <w:rsid w:val="004E2B87"/>
    <w:rsid w:val="004E3BED"/>
    <w:rsid w:val="004E41F0"/>
    <w:rsid w:val="004E50A3"/>
    <w:rsid w:val="004E5D28"/>
    <w:rsid w:val="004F036D"/>
    <w:rsid w:val="004F0463"/>
    <w:rsid w:val="004F0AD1"/>
    <w:rsid w:val="004F1ACC"/>
    <w:rsid w:val="004F35A5"/>
    <w:rsid w:val="004F3C34"/>
    <w:rsid w:val="004F50F1"/>
    <w:rsid w:val="004F569B"/>
    <w:rsid w:val="004F5DCD"/>
    <w:rsid w:val="004F77A2"/>
    <w:rsid w:val="005009C5"/>
    <w:rsid w:val="00501079"/>
    <w:rsid w:val="0050313A"/>
    <w:rsid w:val="0050330A"/>
    <w:rsid w:val="00503DEE"/>
    <w:rsid w:val="00504C1C"/>
    <w:rsid w:val="005060D9"/>
    <w:rsid w:val="00507122"/>
    <w:rsid w:val="0050750A"/>
    <w:rsid w:val="005107E4"/>
    <w:rsid w:val="00511F92"/>
    <w:rsid w:val="00511FC8"/>
    <w:rsid w:val="005164CB"/>
    <w:rsid w:val="0051781D"/>
    <w:rsid w:val="00517DC4"/>
    <w:rsid w:val="005200FB"/>
    <w:rsid w:val="00522424"/>
    <w:rsid w:val="00524D76"/>
    <w:rsid w:val="005252DA"/>
    <w:rsid w:val="00526F96"/>
    <w:rsid w:val="005307CA"/>
    <w:rsid w:val="00532FC4"/>
    <w:rsid w:val="005338EC"/>
    <w:rsid w:val="0053570D"/>
    <w:rsid w:val="005400F0"/>
    <w:rsid w:val="0054038D"/>
    <w:rsid w:val="00540E35"/>
    <w:rsid w:val="00542F1A"/>
    <w:rsid w:val="00543172"/>
    <w:rsid w:val="00543EBD"/>
    <w:rsid w:val="0054454E"/>
    <w:rsid w:val="00544FAF"/>
    <w:rsid w:val="0054504F"/>
    <w:rsid w:val="005468CB"/>
    <w:rsid w:val="00546EBF"/>
    <w:rsid w:val="005512A5"/>
    <w:rsid w:val="005532D8"/>
    <w:rsid w:val="005534E1"/>
    <w:rsid w:val="00553813"/>
    <w:rsid w:val="0055585F"/>
    <w:rsid w:val="00555F89"/>
    <w:rsid w:val="00556141"/>
    <w:rsid w:val="00556C12"/>
    <w:rsid w:val="00557655"/>
    <w:rsid w:val="00557E05"/>
    <w:rsid w:val="0056223D"/>
    <w:rsid w:val="00562662"/>
    <w:rsid w:val="00562E79"/>
    <w:rsid w:val="00562F9A"/>
    <w:rsid w:val="00563627"/>
    <w:rsid w:val="00563665"/>
    <w:rsid w:val="00563A74"/>
    <w:rsid w:val="00564427"/>
    <w:rsid w:val="005715C6"/>
    <w:rsid w:val="00572364"/>
    <w:rsid w:val="00574077"/>
    <w:rsid w:val="005758C3"/>
    <w:rsid w:val="005770C7"/>
    <w:rsid w:val="00580312"/>
    <w:rsid w:val="00582CCA"/>
    <w:rsid w:val="00584957"/>
    <w:rsid w:val="00585B33"/>
    <w:rsid w:val="00586D3A"/>
    <w:rsid w:val="00587687"/>
    <w:rsid w:val="0058790E"/>
    <w:rsid w:val="0058792A"/>
    <w:rsid w:val="00590D7F"/>
    <w:rsid w:val="00591586"/>
    <w:rsid w:val="00593566"/>
    <w:rsid w:val="00595277"/>
    <w:rsid w:val="00596470"/>
    <w:rsid w:val="00596C4A"/>
    <w:rsid w:val="00597031"/>
    <w:rsid w:val="00597078"/>
    <w:rsid w:val="005A067A"/>
    <w:rsid w:val="005A15CC"/>
    <w:rsid w:val="005A6E1F"/>
    <w:rsid w:val="005A715C"/>
    <w:rsid w:val="005B046D"/>
    <w:rsid w:val="005B0C9C"/>
    <w:rsid w:val="005B0DA7"/>
    <w:rsid w:val="005B1F58"/>
    <w:rsid w:val="005B7CC0"/>
    <w:rsid w:val="005C2354"/>
    <w:rsid w:val="005C2DD5"/>
    <w:rsid w:val="005C68A2"/>
    <w:rsid w:val="005C6EC9"/>
    <w:rsid w:val="005C7E0E"/>
    <w:rsid w:val="005D161F"/>
    <w:rsid w:val="005D1C6E"/>
    <w:rsid w:val="005D1D5E"/>
    <w:rsid w:val="005D23C7"/>
    <w:rsid w:val="005D2814"/>
    <w:rsid w:val="005D2933"/>
    <w:rsid w:val="005D2EFB"/>
    <w:rsid w:val="005D3E5B"/>
    <w:rsid w:val="005D4161"/>
    <w:rsid w:val="005D4EDE"/>
    <w:rsid w:val="005D54C8"/>
    <w:rsid w:val="005E1F79"/>
    <w:rsid w:val="005E24F0"/>
    <w:rsid w:val="005E253C"/>
    <w:rsid w:val="005E2BDF"/>
    <w:rsid w:val="005E56A6"/>
    <w:rsid w:val="005E6EE5"/>
    <w:rsid w:val="005E74AB"/>
    <w:rsid w:val="005E7518"/>
    <w:rsid w:val="005F257D"/>
    <w:rsid w:val="005F3016"/>
    <w:rsid w:val="005F477D"/>
    <w:rsid w:val="005F489B"/>
    <w:rsid w:val="005F592C"/>
    <w:rsid w:val="005F60D2"/>
    <w:rsid w:val="005F73F8"/>
    <w:rsid w:val="005F7992"/>
    <w:rsid w:val="005F7E4E"/>
    <w:rsid w:val="00600197"/>
    <w:rsid w:val="00602CA8"/>
    <w:rsid w:val="00605456"/>
    <w:rsid w:val="00606D76"/>
    <w:rsid w:val="00607BFF"/>
    <w:rsid w:val="0061074A"/>
    <w:rsid w:val="00610B45"/>
    <w:rsid w:val="006112E5"/>
    <w:rsid w:val="006115D4"/>
    <w:rsid w:val="00615469"/>
    <w:rsid w:val="00621933"/>
    <w:rsid w:val="006234F7"/>
    <w:rsid w:val="0062397C"/>
    <w:rsid w:val="006244AC"/>
    <w:rsid w:val="0062495A"/>
    <w:rsid w:val="006258BC"/>
    <w:rsid w:val="006260D6"/>
    <w:rsid w:val="006274B7"/>
    <w:rsid w:val="0062754F"/>
    <w:rsid w:val="0062771B"/>
    <w:rsid w:val="0062783F"/>
    <w:rsid w:val="006303A4"/>
    <w:rsid w:val="00631757"/>
    <w:rsid w:val="0063531F"/>
    <w:rsid w:val="00635F07"/>
    <w:rsid w:val="0063735F"/>
    <w:rsid w:val="00640B85"/>
    <w:rsid w:val="00641454"/>
    <w:rsid w:val="006425D8"/>
    <w:rsid w:val="0064559D"/>
    <w:rsid w:val="0064693E"/>
    <w:rsid w:val="0065219E"/>
    <w:rsid w:val="00652493"/>
    <w:rsid w:val="006556ED"/>
    <w:rsid w:val="00656F3D"/>
    <w:rsid w:val="006601A0"/>
    <w:rsid w:val="00661D3E"/>
    <w:rsid w:val="0066366A"/>
    <w:rsid w:val="00663972"/>
    <w:rsid w:val="00665014"/>
    <w:rsid w:val="00666F21"/>
    <w:rsid w:val="00671322"/>
    <w:rsid w:val="00671F52"/>
    <w:rsid w:val="006742CC"/>
    <w:rsid w:val="006749C5"/>
    <w:rsid w:val="0067545F"/>
    <w:rsid w:val="00676B26"/>
    <w:rsid w:val="00677FD8"/>
    <w:rsid w:val="00680B70"/>
    <w:rsid w:val="006826FF"/>
    <w:rsid w:val="006831E1"/>
    <w:rsid w:val="00683E9A"/>
    <w:rsid w:val="00685170"/>
    <w:rsid w:val="0068674D"/>
    <w:rsid w:val="00686D0D"/>
    <w:rsid w:val="006909EE"/>
    <w:rsid w:val="00693738"/>
    <w:rsid w:val="00693BDC"/>
    <w:rsid w:val="00693CFA"/>
    <w:rsid w:val="00695B80"/>
    <w:rsid w:val="0069637C"/>
    <w:rsid w:val="00696CFA"/>
    <w:rsid w:val="006971E6"/>
    <w:rsid w:val="0069751C"/>
    <w:rsid w:val="0069756D"/>
    <w:rsid w:val="006A36C8"/>
    <w:rsid w:val="006A3BE2"/>
    <w:rsid w:val="006A43C9"/>
    <w:rsid w:val="006A4E7B"/>
    <w:rsid w:val="006A62B2"/>
    <w:rsid w:val="006A69CD"/>
    <w:rsid w:val="006A6F7F"/>
    <w:rsid w:val="006A750E"/>
    <w:rsid w:val="006B4C66"/>
    <w:rsid w:val="006B5562"/>
    <w:rsid w:val="006B6412"/>
    <w:rsid w:val="006C14CD"/>
    <w:rsid w:val="006C1F01"/>
    <w:rsid w:val="006C34CC"/>
    <w:rsid w:val="006C3D2C"/>
    <w:rsid w:val="006C5F7A"/>
    <w:rsid w:val="006D0BD7"/>
    <w:rsid w:val="006D0BF1"/>
    <w:rsid w:val="006D3945"/>
    <w:rsid w:val="006D47A4"/>
    <w:rsid w:val="006E017E"/>
    <w:rsid w:val="006E18A2"/>
    <w:rsid w:val="006E3232"/>
    <w:rsid w:val="006E3516"/>
    <w:rsid w:val="006E3762"/>
    <w:rsid w:val="006E3C1F"/>
    <w:rsid w:val="006E4180"/>
    <w:rsid w:val="006E6ED4"/>
    <w:rsid w:val="006E742A"/>
    <w:rsid w:val="006E76FD"/>
    <w:rsid w:val="006F0444"/>
    <w:rsid w:val="006F0FC8"/>
    <w:rsid w:val="006F320E"/>
    <w:rsid w:val="006F5202"/>
    <w:rsid w:val="006F5FFD"/>
    <w:rsid w:val="006F64BE"/>
    <w:rsid w:val="006F779C"/>
    <w:rsid w:val="006F7AA3"/>
    <w:rsid w:val="006F7BA8"/>
    <w:rsid w:val="00700B98"/>
    <w:rsid w:val="00702337"/>
    <w:rsid w:val="007028E8"/>
    <w:rsid w:val="007048AB"/>
    <w:rsid w:val="00704D3C"/>
    <w:rsid w:val="007068C2"/>
    <w:rsid w:val="007068D6"/>
    <w:rsid w:val="00706DA0"/>
    <w:rsid w:val="007070AE"/>
    <w:rsid w:val="007076DF"/>
    <w:rsid w:val="00710411"/>
    <w:rsid w:val="007106B5"/>
    <w:rsid w:val="007107D8"/>
    <w:rsid w:val="00710E73"/>
    <w:rsid w:val="00711715"/>
    <w:rsid w:val="0071327B"/>
    <w:rsid w:val="0071451F"/>
    <w:rsid w:val="00714A0D"/>
    <w:rsid w:val="00714C39"/>
    <w:rsid w:val="007156E2"/>
    <w:rsid w:val="00715CDE"/>
    <w:rsid w:val="00722D37"/>
    <w:rsid w:val="0072695C"/>
    <w:rsid w:val="0072724F"/>
    <w:rsid w:val="0072739B"/>
    <w:rsid w:val="00727873"/>
    <w:rsid w:val="00727A97"/>
    <w:rsid w:val="00727F48"/>
    <w:rsid w:val="00731ACD"/>
    <w:rsid w:val="00732CFA"/>
    <w:rsid w:val="007356CA"/>
    <w:rsid w:val="007366DF"/>
    <w:rsid w:val="007366E1"/>
    <w:rsid w:val="007369D5"/>
    <w:rsid w:val="007375E4"/>
    <w:rsid w:val="00737E4D"/>
    <w:rsid w:val="007407A2"/>
    <w:rsid w:val="00740C0C"/>
    <w:rsid w:val="0074189F"/>
    <w:rsid w:val="007447FB"/>
    <w:rsid w:val="00747BC5"/>
    <w:rsid w:val="007508AF"/>
    <w:rsid w:val="00750A75"/>
    <w:rsid w:val="0075118C"/>
    <w:rsid w:val="00752753"/>
    <w:rsid w:val="007529CE"/>
    <w:rsid w:val="00754DCB"/>
    <w:rsid w:val="0075525C"/>
    <w:rsid w:val="00755E23"/>
    <w:rsid w:val="0075634A"/>
    <w:rsid w:val="00756779"/>
    <w:rsid w:val="00756805"/>
    <w:rsid w:val="00756F51"/>
    <w:rsid w:val="0075700B"/>
    <w:rsid w:val="007607BC"/>
    <w:rsid w:val="007610AB"/>
    <w:rsid w:val="0076194A"/>
    <w:rsid w:val="007627AB"/>
    <w:rsid w:val="0076360C"/>
    <w:rsid w:val="00767910"/>
    <w:rsid w:val="0077019A"/>
    <w:rsid w:val="0077216B"/>
    <w:rsid w:val="00772485"/>
    <w:rsid w:val="007759C6"/>
    <w:rsid w:val="00776231"/>
    <w:rsid w:val="0077778E"/>
    <w:rsid w:val="00780364"/>
    <w:rsid w:val="00780BDB"/>
    <w:rsid w:val="007817BE"/>
    <w:rsid w:val="00781A88"/>
    <w:rsid w:val="00781CD1"/>
    <w:rsid w:val="007842E8"/>
    <w:rsid w:val="007855C1"/>
    <w:rsid w:val="007857AD"/>
    <w:rsid w:val="00785BCD"/>
    <w:rsid w:val="0078665E"/>
    <w:rsid w:val="007871DD"/>
    <w:rsid w:val="007872E5"/>
    <w:rsid w:val="00787BE6"/>
    <w:rsid w:val="00791484"/>
    <w:rsid w:val="00792228"/>
    <w:rsid w:val="00794BE4"/>
    <w:rsid w:val="00795204"/>
    <w:rsid w:val="00796024"/>
    <w:rsid w:val="007A1033"/>
    <w:rsid w:val="007A26FB"/>
    <w:rsid w:val="007A2D1B"/>
    <w:rsid w:val="007A3695"/>
    <w:rsid w:val="007A4CE4"/>
    <w:rsid w:val="007A58F2"/>
    <w:rsid w:val="007A65C4"/>
    <w:rsid w:val="007A669B"/>
    <w:rsid w:val="007B29CC"/>
    <w:rsid w:val="007B2A13"/>
    <w:rsid w:val="007B2D7C"/>
    <w:rsid w:val="007B3ED8"/>
    <w:rsid w:val="007B4000"/>
    <w:rsid w:val="007B48BD"/>
    <w:rsid w:val="007B5075"/>
    <w:rsid w:val="007B5BC4"/>
    <w:rsid w:val="007B5E1A"/>
    <w:rsid w:val="007B706F"/>
    <w:rsid w:val="007B7FB3"/>
    <w:rsid w:val="007C0C78"/>
    <w:rsid w:val="007C12A6"/>
    <w:rsid w:val="007C160B"/>
    <w:rsid w:val="007C20ED"/>
    <w:rsid w:val="007C2BFA"/>
    <w:rsid w:val="007C3D94"/>
    <w:rsid w:val="007C4918"/>
    <w:rsid w:val="007C49FD"/>
    <w:rsid w:val="007C789F"/>
    <w:rsid w:val="007D1FFE"/>
    <w:rsid w:val="007D2297"/>
    <w:rsid w:val="007D353D"/>
    <w:rsid w:val="007D4F4E"/>
    <w:rsid w:val="007D5193"/>
    <w:rsid w:val="007D6427"/>
    <w:rsid w:val="007D6DE5"/>
    <w:rsid w:val="007D7E03"/>
    <w:rsid w:val="007E38B4"/>
    <w:rsid w:val="007E65A9"/>
    <w:rsid w:val="007F1F3C"/>
    <w:rsid w:val="007F1FA0"/>
    <w:rsid w:val="007F2F5D"/>
    <w:rsid w:val="007F31FF"/>
    <w:rsid w:val="007F33B6"/>
    <w:rsid w:val="007F4202"/>
    <w:rsid w:val="007F48A7"/>
    <w:rsid w:val="007F5766"/>
    <w:rsid w:val="0080051B"/>
    <w:rsid w:val="00800E21"/>
    <w:rsid w:val="0080115C"/>
    <w:rsid w:val="0080117F"/>
    <w:rsid w:val="0080180F"/>
    <w:rsid w:val="0080282A"/>
    <w:rsid w:val="00802FB2"/>
    <w:rsid w:val="00806ADA"/>
    <w:rsid w:val="00806D43"/>
    <w:rsid w:val="0080762E"/>
    <w:rsid w:val="00811C6C"/>
    <w:rsid w:val="008129EA"/>
    <w:rsid w:val="008148B4"/>
    <w:rsid w:val="00815163"/>
    <w:rsid w:val="00816427"/>
    <w:rsid w:val="00820059"/>
    <w:rsid w:val="008212D6"/>
    <w:rsid w:val="008219DF"/>
    <w:rsid w:val="008230F0"/>
    <w:rsid w:val="00824C98"/>
    <w:rsid w:val="00825CCC"/>
    <w:rsid w:val="00831A95"/>
    <w:rsid w:val="00836E97"/>
    <w:rsid w:val="00836FE3"/>
    <w:rsid w:val="0083793A"/>
    <w:rsid w:val="00837971"/>
    <w:rsid w:val="00845EA5"/>
    <w:rsid w:val="008463BE"/>
    <w:rsid w:val="00846BB6"/>
    <w:rsid w:val="00847CE8"/>
    <w:rsid w:val="00847DD3"/>
    <w:rsid w:val="00850516"/>
    <w:rsid w:val="00850E22"/>
    <w:rsid w:val="00851805"/>
    <w:rsid w:val="00851FF2"/>
    <w:rsid w:val="00852C27"/>
    <w:rsid w:val="00853B98"/>
    <w:rsid w:val="00856508"/>
    <w:rsid w:val="008608CC"/>
    <w:rsid w:val="00862F68"/>
    <w:rsid w:val="008633E0"/>
    <w:rsid w:val="0086492F"/>
    <w:rsid w:val="00864B2A"/>
    <w:rsid w:val="00864BB7"/>
    <w:rsid w:val="00864CE5"/>
    <w:rsid w:val="00865033"/>
    <w:rsid w:val="00866813"/>
    <w:rsid w:val="0086705A"/>
    <w:rsid w:val="00870B1D"/>
    <w:rsid w:val="008718D8"/>
    <w:rsid w:val="00871E4F"/>
    <w:rsid w:val="008735D7"/>
    <w:rsid w:val="0087428C"/>
    <w:rsid w:val="00876A7F"/>
    <w:rsid w:val="00877A2B"/>
    <w:rsid w:val="00880C3E"/>
    <w:rsid w:val="00881D20"/>
    <w:rsid w:val="00882A1C"/>
    <w:rsid w:val="00884AAA"/>
    <w:rsid w:val="008857A5"/>
    <w:rsid w:val="0088745C"/>
    <w:rsid w:val="00890D87"/>
    <w:rsid w:val="00891CB1"/>
    <w:rsid w:val="00893853"/>
    <w:rsid w:val="00894215"/>
    <w:rsid w:val="00895DC1"/>
    <w:rsid w:val="00896237"/>
    <w:rsid w:val="008972FE"/>
    <w:rsid w:val="008A0220"/>
    <w:rsid w:val="008A0299"/>
    <w:rsid w:val="008A0BCE"/>
    <w:rsid w:val="008A250C"/>
    <w:rsid w:val="008A3000"/>
    <w:rsid w:val="008A3B56"/>
    <w:rsid w:val="008A4479"/>
    <w:rsid w:val="008A6228"/>
    <w:rsid w:val="008A6265"/>
    <w:rsid w:val="008A6E4C"/>
    <w:rsid w:val="008A7EA2"/>
    <w:rsid w:val="008B1340"/>
    <w:rsid w:val="008B350C"/>
    <w:rsid w:val="008B356E"/>
    <w:rsid w:val="008B3965"/>
    <w:rsid w:val="008B5601"/>
    <w:rsid w:val="008B57F2"/>
    <w:rsid w:val="008B5963"/>
    <w:rsid w:val="008B6B78"/>
    <w:rsid w:val="008B7E8F"/>
    <w:rsid w:val="008C0FEE"/>
    <w:rsid w:val="008C227F"/>
    <w:rsid w:val="008C2B23"/>
    <w:rsid w:val="008C3570"/>
    <w:rsid w:val="008C3FF0"/>
    <w:rsid w:val="008C52D1"/>
    <w:rsid w:val="008C64A3"/>
    <w:rsid w:val="008D0084"/>
    <w:rsid w:val="008D07D6"/>
    <w:rsid w:val="008D10F9"/>
    <w:rsid w:val="008D1881"/>
    <w:rsid w:val="008D1A62"/>
    <w:rsid w:val="008D2051"/>
    <w:rsid w:val="008D30C0"/>
    <w:rsid w:val="008D3581"/>
    <w:rsid w:val="008D4339"/>
    <w:rsid w:val="008D4541"/>
    <w:rsid w:val="008D4ABC"/>
    <w:rsid w:val="008D5FE9"/>
    <w:rsid w:val="008D6BEE"/>
    <w:rsid w:val="008D79EB"/>
    <w:rsid w:val="008D7CF7"/>
    <w:rsid w:val="008E21AF"/>
    <w:rsid w:val="008E29AE"/>
    <w:rsid w:val="008E3312"/>
    <w:rsid w:val="008E3705"/>
    <w:rsid w:val="008E4511"/>
    <w:rsid w:val="008E5E8D"/>
    <w:rsid w:val="008E6A5A"/>
    <w:rsid w:val="008F0418"/>
    <w:rsid w:val="008F08F9"/>
    <w:rsid w:val="008F1208"/>
    <w:rsid w:val="008F2595"/>
    <w:rsid w:val="008F39F3"/>
    <w:rsid w:val="008F3D1D"/>
    <w:rsid w:val="008F6BF0"/>
    <w:rsid w:val="008F7004"/>
    <w:rsid w:val="008F7795"/>
    <w:rsid w:val="0090226D"/>
    <w:rsid w:val="00903AAF"/>
    <w:rsid w:val="00903DAA"/>
    <w:rsid w:val="00904B53"/>
    <w:rsid w:val="0090696B"/>
    <w:rsid w:val="00907017"/>
    <w:rsid w:val="0090761D"/>
    <w:rsid w:val="00907658"/>
    <w:rsid w:val="00911194"/>
    <w:rsid w:val="0091152A"/>
    <w:rsid w:val="009115E5"/>
    <w:rsid w:val="00912F2A"/>
    <w:rsid w:val="00915803"/>
    <w:rsid w:val="00915F0B"/>
    <w:rsid w:val="00920318"/>
    <w:rsid w:val="009208D4"/>
    <w:rsid w:val="00923286"/>
    <w:rsid w:val="00924A92"/>
    <w:rsid w:val="00925952"/>
    <w:rsid w:val="00925984"/>
    <w:rsid w:val="00926C7B"/>
    <w:rsid w:val="00927908"/>
    <w:rsid w:val="00927BC6"/>
    <w:rsid w:val="009308A0"/>
    <w:rsid w:val="00932B5C"/>
    <w:rsid w:val="00933542"/>
    <w:rsid w:val="00933FEE"/>
    <w:rsid w:val="00935B59"/>
    <w:rsid w:val="00936060"/>
    <w:rsid w:val="00936865"/>
    <w:rsid w:val="00936A7B"/>
    <w:rsid w:val="00936F00"/>
    <w:rsid w:val="009374FE"/>
    <w:rsid w:val="00937847"/>
    <w:rsid w:val="00937D5E"/>
    <w:rsid w:val="009401FE"/>
    <w:rsid w:val="00940D9D"/>
    <w:rsid w:val="00940F2F"/>
    <w:rsid w:val="00943547"/>
    <w:rsid w:val="0094394E"/>
    <w:rsid w:val="00944897"/>
    <w:rsid w:val="00944AA3"/>
    <w:rsid w:val="009457D5"/>
    <w:rsid w:val="0094751B"/>
    <w:rsid w:val="00947A6B"/>
    <w:rsid w:val="00950D57"/>
    <w:rsid w:val="009510AA"/>
    <w:rsid w:val="009512A2"/>
    <w:rsid w:val="0095135D"/>
    <w:rsid w:val="00952031"/>
    <w:rsid w:val="00952A63"/>
    <w:rsid w:val="00952D4B"/>
    <w:rsid w:val="00952FD6"/>
    <w:rsid w:val="00953798"/>
    <w:rsid w:val="009606C9"/>
    <w:rsid w:val="00960828"/>
    <w:rsid w:val="009609C7"/>
    <w:rsid w:val="0096215C"/>
    <w:rsid w:val="00962AEC"/>
    <w:rsid w:val="00962FB2"/>
    <w:rsid w:val="009650C1"/>
    <w:rsid w:val="009672D6"/>
    <w:rsid w:val="0097206D"/>
    <w:rsid w:val="00974336"/>
    <w:rsid w:val="009748C7"/>
    <w:rsid w:val="00974F65"/>
    <w:rsid w:val="009756D7"/>
    <w:rsid w:val="00975DD0"/>
    <w:rsid w:val="009766EE"/>
    <w:rsid w:val="00977E4C"/>
    <w:rsid w:val="00981B29"/>
    <w:rsid w:val="0098202E"/>
    <w:rsid w:val="00982B47"/>
    <w:rsid w:val="00983698"/>
    <w:rsid w:val="0098403C"/>
    <w:rsid w:val="00984860"/>
    <w:rsid w:val="009867EA"/>
    <w:rsid w:val="009868EE"/>
    <w:rsid w:val="00990271"/>
    <w:rsid w:val="009904F2"/>
    <w:rsid w:val="00990E05"/>
    <w:rsid w:val="00991291"/>
    <w:rsid w:val="009923AE"/>
    <w:rsid w:val="00993601"/>
    <w:rsid w:val="00994091"/>
    <w:rsid w:val="00994DD8"/>
    <w:rsid w:val="00996437"/>
    <w:rsid w:val="00996542"/>
    <w:rsid w:val="00996A85"/>
    <w:rsid w:val="00996AA2"/>
    <w:rsid w:val="00996FFA"/>
    <w:rsid w:val="009972F5"/>
    <w:rsid w:val="009972F6"/>
    <w:rsid w:val="009A011E"/>
    <w:rsid w:val="009A1091"/>
    <w:rsid w:val="009A11AE"/>
    <w:rsid w:val="009A1BD5"/>
    <w:rsid w:val="009A37B9"/>
    <w:rsid w:val="009A50AB"/>
    <w:rsid w:val="009A5144"/>
    <w:rsid w:val="009A706E"/>
    <w:rsid w:val="009A7B9B"/>
    <w:rsid w:val="009B0067"/>
    <w:rsid w:val="009B0A63"/>
    <w:rsid w:val="009B2F32"/>
    <w:rsid w:val="009B3573"/>
    <w:rsid w:val="009B4517"/>
    <w:rsid w:val="009B4670"/>
    <w:rsid w:val="009B6231"/>
    <w:rsid w:val="009B6EA6"/>
    <w:rsid w:val="009B7C37"/>
    <w:rsid w:val="009C0EA8"/>
    <w:rsid w:val="009C279E"/>
    <w:rsid w:val="009C2B1C"/>
    <w:rsid w:val="009C2BFF"/>
    <w:rsid w:val="009C2C26"/>
    <w:rsid w:val="009C3154"/>
    <w:rsid w:val="009C3BCC"/>
    <w:rsid w:val="009C4E01"/>
    <w:rsid w:val="009C77FE"/>
    <w:rsid w:val="009D0074"/>
    <w:rsid w:val="009D0BBD"/>
    <w:rsid w:val="009D143A"/>
    <w:rsid w:val="009D33B9"/>
    <w:rsid w:val="009D3E2E"/>
    <w:rsid w:val="009D4383"/>
    <w:rsid w:val="009D58C0"/>
    <w:rsid w:val="009E1202"/>
    <w:rsid w:val="009E3075"/>
    <w:rsid w:val="009E3641"/>
    <w:rsid w:val="009E3ADE"/>
    <w:rsid w:val="009E529A"/>
    <w:rsid w:val="009E586A"/>
    <w:rsid w:val="009E5F90"/>
    <w:rsid w:val="009E6288"/>
    <w:rsid w:val="009E74FC"/>
    <w:rsid w:val="009F2CC2"/>
    <w:rsid w:val="009F2E2F"/>
    <w:rsid w:val="009F3278"/>
    <w:rsid w:val="009F46D2"/>
    <w:rsid w:val="009F5D4E"/>
    <w:rsid w:val="009F7A34"/>
    <w:rsid w:val="009F7F32"/>
    <w:rsid w:val="00A00DE7"/>
    <w:rsid w:val="00A021D4"/>
    <w:rsid w:val="00A02575"/>
    <w:rsid w:val="00A02B64"/>
    <w:rsid w:val="00A0599F"/>
    <w:rsid w:val="00A05F90"/>
    <w:rsid w:val="00A10572"/>
    <w:rsid w:val="00A11469"/>
    <w:rsid w:val="00A1268C"/>
    <w:rsid w:val="00A12F17"/>
    <w:rsid w:val="00A16BF8"/>
    <w:rsid w:val="00A213A7"/>
    <w:rsid w:val="00A2264A"/>
    <w:rsid w:val="00A22783"/>
    <w:rsid w:val="00A22B58"/>
    <w:rsid w:val="00A22FEE"/>
    <w:rsid w:val="00A235F6"/>
    <w:rsid w:val="00A239D2"/>
    <w:rsid w:val="00A26326"/>
    <w:rsid w:val="00A27EF9"/>
    <w:rsid w:val="00A31CF7"/>
    <w:rsid w:val="00A320E8"/>
    <w:rsid w:val="00A3256F"/>
    <w:rsid w:val="00A33AFD"/>
    <w:rsid w:val="00A3458C"/>
    <w:rsid w:val="00A346AA"/>
    <w:rsid w:val="00A349F8"/>
    <w:rsid w:val="00A35987"/>
    <w:rsid w:val="00A3685D"/>
    <w:rsid w:val="00A36BAD"/>
    <w:rsid w:val="00A37C65"/>
    <w:rsid w:val="00A41B0E"/>
    <w:rsid w:val="00A41D51"/>
    <w:rsid w:val="00A42739"/>
    <w:rsid w:val="00A42BA5"/>
    <w:rsid w:val="00A433EF"/>
    <w:rsid w:val="00A441F9"/>
    <w:rsid w:val="00A44D08"/>
    <w:rsid w:val="00A46425"/>
    <w:rsid w:val="00A5071A"/>
    <w:rsid w:val="00A50D34"/>
    <w:rsid w:val="00A535BD"/>
    <w:rsid w:val="00A53759"/>
    <w:rsid w:val="00A54134"/>
    <w:rsid w:val="00A54172"/>
    <w:rsid w:val="00A54644"/>
    <w:rsid w:val="00A54BD0"/>
    <w:rsid w:val="00A55598"/>
    <w:rsid w:val="00A5669E"/>
    <w:rsid w:val="00A56C30"/>
    <w:rsid w:val="00A574E5"/>
    <w:rsid w:val="00A616FC"/>
    <w:rsid w:val="00A62172"/>
    <w:rsid w:val="00A645C4"/>
    <w:rsid w:val="00A655C3"/>
    <w:rsid w:val="00A65DA4"/>
    <w:rsid w:val="00A67C9F"/>
    <w:rsid w:val="00A7074A"/>
    <w:rsid w:val="00A71832"/>
    <w:rsid w:val="00A735D6"/>
    <w:rsid w:val="00A7444C"/>
    <w:rsid w:val="00A74451"/>
    <w:rsid w:val="00A74555"/>
    <w:rsid w:val="00A77B58"/>
    <w:rsid w:val="00A77C1F"/>
    <w:rsid w:val="00A77ED2"/>
    <w:rsid w:val="00A8512E"/>
    <w:rsid w:val="00A863BE"/>
    <w:rsid w:val="00A8708B"/>
    <w:rsid w:val="00A90403"/>
    <w:rsid w:val="00A914C0"/>
    <w:rsid w:val="00A92928"/>
    <w:rsid w:val="00A97A74"/>
    <w:rsid w:val="00AA4A20"/>
    <w:rsid w:val="00AA4DA7"/>
    <w:rsid w:val="00AA6F8B"/>
    <w:rsid w:val="00AA7B57"/>
    <w:rsid w:val="00AB0AF8"/>
    <w:rsid w:val="00AB0B41"/>
    <w:rsid w:val="00AB117A"/>
    <w:rsid w:val="00AB2377"/>
    <w:rsid w:val="00AB2A37"/>
    <w:rsid w:val="00AB44EE"/>
    <w:rsid w:val="00AB62DD"/>
    <w:rsid w:val="00AB7789"/>
    <w:rsid w:val="00AC1412"/>
    <w:rsid w:val="00AC2428"/>
    <w:rsid w:val="00AC3E5E"/>
    <w:rsid w:val="00AC4A7F"/>
    <w:rsid w:val="00AC5D14"/>
    <w:rsid w:val="00AD03EE"/>
    <w:rsid w:val="00AD1E4E"/>
    <w:rsid w:val="00AD3B7B"/>
    <w:rsid w:val="00AD3B89"/>
    <w:rsid w:val="00AD3D25"/>
    <w:rsid w:val="00AD41D1"/>
    <w:rsid w:val="00AD47ED"/>
    <w:rsid w:val="00AD5182"/>
    <w:rsid w:val="00AD56F4"/>
    <w:rsid w:val="00AD69C8"/>
    <w:rsid w:val="00AE055C"/>
    <w:rsid w:val="00AE0842"/>
    <w:rsid w:val="00AE2C0A"/>
    <w:rsid w:val="00AE35A9"/>
    <w:rsid w:val="00AE521D"/>
    <w:rsid w:val="00AF05BF"/>
    <w:rsid w:val="00AF2104"/>
    <w:rsid w:val="00AF3B5F"/>
    <w:rsid w:val="00AF53F6"/>
    <w:rsid w:val="00B00EEA"/>
    <w:rsid w:val="00B020B0"/>
    <w:rsid w:val="00B02DA4"/>
    <w:rsid w:val="00B03B21"/>
    <w:rsid w:val="00B03B74"/>
    <w:rsid w:val="00B04190"/>
    <w:rsid w:val="00B05EE6"/>
    <w:rsid w:val="00B069FB"/>
    <w:rsid w:val="00B06A82"/>
    <w:rsid w:val="00B1068A"/>
    <w:rsid w:val="00B10FC7"/>
    <w:rsid w:val="00B1225B"/>
    <w:rsid w:val="00B1253E"/>
    <w:rsid w:val="00B12953"/>
    <w:rsid w:val="00B1795F"/>
    <w:rsid w:val="00B17DA6"/>
    <w:rsid w:val="00B17E58"/>
    <w:rsid w:val="00B23D08"/>
    <w:rsid w:val="00B2422A"/>
    <w:rsid w:val="00B2430B"/>
    <w:rsid w:val="00B24E23"/>
    <w:rsid w:val="00B25E90"/>
    <w:rsid w:val="00B2779D"/>
    <w:rsid w:val="00B30408"/>
    <w:rsid w:val="00B305F9"/>
    <w:rsid w:val="00B30806"/>
    <w:rsid w:val="00B3147E"/>
    <w:rsid w:val="00B36091"/>
    <w:rsid w:val="00B3695B"/>
    <w:rsid w:val="00B4265C"/>
    <w:rsid w:val="00B44105"/>
    <w:rsid w:val="00B50583"/>
    <w:rsid w:val="00B51B28"/>
    <w:rsid w:val="00B53A03"/>
    <w:rsid w:val="00B53E1D"/>
    <w:rsid w:val="00B547E8"/>
    <w:rsid w:val="00B55D8C"/>
    <w:rsid w:val="00B56017"/>
    <w:rsid w:val="00B569FF"/>
    <w:rsid w:val="00B60E3A"/>
    <w:rsid w:val="00B62D4B"/>
    <w:rsid w:val="00B65227"/>
    <w:rsid w:val="00B654EB"/>
    <w:rsid w:val="00B6756F"/>
    <w:rsid w:val="00B67F14"/>
    <w:rsid w:val="00B70193"/>
    <w:rsid w:val="00B71243"/>
    <w:rsid w:val="00B715B3"/>
    <w:rsid w:val="00B73112"/>
    <w:rsid w:val="00B73D35"/>
    <w:rsid w:val="00B74548"/>
    <w:rsid w:val="00B75A8E"/>
    <w:rsid w:val="00B77456"/>
    <w:rsid w:val="00B81521"/>
    <w:rsid w:val="00B81CBA"/>
    <w:rsid w:val="00B85FC8"/>
    <w:rsid w:val="00B87CA0"/>
    <w:rsid w:val="00B90D8E"/>
    <w:rsid w:val="00B918C1"/>
    <w:rsid w:val="00B91EE9"/>
    <w:rsid w:val="00B920C0"/>
    <w:rsid w:val="00B92143"/>
    <w:rsid w:val="00B926DC"/>
    <w:rsid w:val="00B962C1"/>
    <w:rsid w:val="00BA07E3"/>
    <w:rsid w:val="00BA13E1"/>
    <w:rsid w:val="00BA2BEF"/>
    <w:rsid w:val="00BA305B"/>
    <w:rsid w:val="00BA3065"/>
    <w:rsid w:val="00BA44C0"/>
    <w:rsid w:val="00BA4DF9"/>
    <w:rsid w:val="00BA522B"/>
    <w:rsid w:val="00BA62AF"/>
    <w:rsid w:val="00BA6833"/>
    <w:rsid w:val="00BA70C5"/>
    <w:rsid w:val="00BA7334"/>
    <w:rsid w:val="00BB0B3A"/>
    <w:rsid w:val="00BB3524"/>
    <w:rsid w:val="00BB6074"/>
    <w:rsid w:val="00BC2173"/>
    <w:rsid w:val="00BC2902"/>
    <w:rsid w:val="00BC3ADD"/>
    <w:rsid w:val="00BC5F05"/>
    <w:rsid w:val="00BC739C"/>
    <w:rsid w:val="00BD09E4"/>
    <w:rsid w:val="00BD1408"/>
    <w:rsid w:val="00BD210A"/>
    <w:rsid w:val="00BD352E"/>
    <w:rsid w:val="00BD3D5A"/>
    <w:rsid w:val="00BD5C64"/>
    <w:rsid w:val="00BD6F73"/>
    <w:rsid w:val="00BD77AC"/>
    <w:rsid w:val="00BE477C"/>
    <w:rsid w:val="00BE5310"/>
    <w:rsid w:val="00BE5387"/>
    <w:rsid w:val="00BE67BD"/>
    <w:rsid w:val="00BE7813"/>
    <w:rsid w:val="00BF1306"/>
    <w:rsid w:val="00BF1419"/>
    <w:rsid w:val="00BF304D"/>
    <w:rsid w:val="00BF4BA0"/>
    <w:rsid w:val="00BF59F9"/>
    <w:rsid w:val="00BF7348"/>
    <w:rsid w:val="00BF7361"/>
    <w:rsid w:val="00BF781A"/>
    <w:rsid w:val="00C00ED3"/>
    <w:rsid w:val="00C01688"/>
    <w:rsid w:val="00C03047"/>
    <w:rsid w:val="00C03E7D"/>
    <w:rsid w:val="00C04141"/>
    <w:rsid w:val="00C07A81"/>
    <w:rsid w:val="00C1051B"/>
    <w:rsid w:val="00C106D8"/>
    <w:rsid w:val="00C11995"/>
    <w:rsid w:val="00C124B6"/>
    <w:rsid w:val="00C12738"/>
    <w:rsid w:val="00C13D26"/>
    <w:rsid w:val="00C14089"/>
    <w:rsid w:val="00C160CF"/>
    <w:rsid w:val="00C17238"/>
    <w:rsid w:val="00C21774"/>
    <w:rsid w:val="00C22F7F"/>
    <w:rsid w:val="00C23117"/>
    <w:rsid w:val="00C23729"/>
    <w:rsid w:val="00C245F2"/>
    <w:rsid w:val="00C255AA"/>
    <w:rsid w:val="00C30398"/>
    <w:rsid w:val="00C32625"/>
    <w:rsid w:val="00C327A4"/>
    <w:rsid w:val="00C3381E"/>
    <w:rsid w:val="00C33E30"/>
    <w:rsid w:val="00C33EB5"/>
    <w:rsid w:val="00C36014"/>
    <w:rsid w:val="00C37340"/>
    <w:rsid w:val="00C3747B"/>
    <w:rsid w:val="00C37B6A"/>
    <w:rsid w:val="00C424D2"/>
    <w:rsid w:val="00C43402"/>
    <w:rsid w:val="00C4391D"/>
    <w:rsid w:val="00C44092"/>
    <w:rsid w:val="00C44959"/>
    <w:rsid w:val="00C455DA"/>
    <w:rsid w:val="00C46F54"/>
    <w:rsid w:val="00C50326"/>
    <w:rsid w:val="00C518C6"/>
    <w:rsid w:val="00C52976"/>
    <w:rsid w:val="00C52A28"/>
    <w:rsid w:val="00C52FDD"/>
    <w:rsid w:val="00C532BB"/>
    <w:rsid w:val="00C5362C"/>
    <w:rsid w:val="00C5487F"/>
    <w:rsid w:val="00C54FE2"/>
    <w:rsid w:val="00C5541A"/>
    <w:rsid w:val="00C554E2"/>
    <w:rsid w:val="00C573FF"/>
    <w:rsid w:val="00C601DD"/>
    <w:rsid w:val="00C6226A"/>
    <w:rsid w:val="00C62A35"/>
    <w:rsid w:val="00C62CB0"/>
    <w:rsid w:val="00C64281"/>
    <w:rsid w:val="00C64F1E"/>
    <w:rsid w:val="00C6556D"/>
    <w:rsid w:val="00C66C27"/>
    <w:rsid w:val="00C71EC3"/>
    <w:rsid w:val="00C7280A"/>
    <w:rsid w:val="00C72B8F"/>
    <w:rsid w:val="00C767E5"/>
    <w:rsid w:val="00C76D63"/>
    <w:rsid w:val="00C76E68"/>
    <w:rsid w:val="00C776AE"/>
    <w:rsid w:val="00C77A2E"/>
    <w:rsid w:val="00C80FBC"/>
    <w:rsid w:val="00C812BD"/>
    <w:rsid w:val="00C81C67"/>
    <w:rsid w:val="00C82CFA"/>
    <w:rsid w:val="00C83F70"/>
    <w:rsid w:val="00C85624"/>
    <w:rsid w:val="00C85ABF"/>
    <w:rsid w:val="00C901A9"/>
    <w:rsid w:val="00C906C3"/>
    <w:rsid w:val="00C90AE7"/>
    <w:rsid w:val="00C917D2"/>
    <w:rsid w:val="00C91CA2"/>
    <w:rsid w:val="00C91CD9"/>
    <w:rsid w:val="00C93E12"/>
    <w:rsid w:val="00C958BD"/>
    <w:rsid w:val="00CA026C"/>
    <w:rsid w:val="00CA05E8"/>
    <w:rsid w:val="00CA0B89"/>
    <w:rsid w:val="00CA1A76"/>
    <w:rsid w:val="00CA3E68"/>
    <w:rsid w:val="00CA4D4A"/>
    <w:rsid w:val="00CA53CA"/>
    <w:rsid w:val="00CB0847"/>
    <w:rsid w:val="00CB09B0"/>
    <w:rsid w:val="00CB2416"/>
    <w:rsid w:val="00CB372A"/>
    <w:rsid w:val="00CB5327"/>
    <w:rsid w:val="00CB7C71"/>
    <w:rsid w:val="00CC0007"/>
    <w:rsid w:val="00CC1C0E"/>
    <w:rsid w:val="00CC20B7"/>
    <w:rsid w:val="00CC26F6"/>
    <w:rsid w:val="00CC2EB3"/>
    <w:rsid w:val="00CC4717"/>
    <w:rsid w:val="00CC55EE"/>
    <w:rsid w:val="00CC7733"/>
    <w:rsid w:val="00CD1648"/>
    <w:rsid w:val="00CD1CE9"/>
    <w:rsid w:val="00CD4A8F"/>
    <w:rsid w:val="00CD51B7"/>
    <w:rsid w:val="00CD5719"/>
    <w:rsid w:val="00CD7A29"/>
    <w:rsid w:val="00CE0483"/>
    <w:rsid w:val="00CE0AF8"/>
    <w:rsid w:val="00CE0F45"/>
    <w:rsid w:val="00CE106A"/>
    <w:rsid w:val="00CE11A1"/>
    <w:rsid w:val="00CE2AB7"/>
    <w:rsid w:val="00CE37B6"/>
    <w:rsid w:val="00CE399F"/>
    <w:rsid w:val="00CE5891"/>
    <w:rsid w:val="00CE6E17"/>
    <w:rsid w:val="00CF00D9"/>
    <w:rsid w:val="00CF049C"/>
    <w:rsid w:val="00CF051A"/>
    <w:rsid w:val="00CF1D59"/>
    <w:rsid w:val="00CF3DF9"/>
    <w:rsid w:val="00CF4869"/>
    <w:rsid w:val="00CF6BF1"/>
    <w:rsid w:val="00CF7022"/>
    <w:rsid w:val="00D01DED"/>
    <w:rsid w:val="00D02323"/>
    <w:rsid w:val="00D0254D"/>
    <w:rsid w:val="00D03E5D"/>
    <w:rsid w:val="00D03F30"/>
    <w:rsid w:val="00D07D70"/>
    <w:rsid w:val="00D1177F"/>
    <w:rsid w:val="00D13E0E"/>
    <w:rsid w:val="00D1487A"/>
    <w:rsid w:val="00D15630"/>
    <w:rsid w:val="00D179AD"/>
    <w:rsid w:val="00D22955"/>
    <w:rsid w:val="00D25DDE"/>
    <w:rsid w:val="00D26254"/>
    <w:rsid w:val="00D271DC"/>
    <w:rsid w:val="00D300DE"/>
    <w:rsid w:val="00D31772"/>
    <w:rsid w:val="00D359C3"/>
    <w:rsid w:val="00D36116"/>
    <w:rsid w:val="00D37461"/>
    <w:rsid w:val="00D41E14"/>
    <w:rsid w:val="00D424AD"/>
    <w:rsid w:val="00D42D48"/>
    <w:rsid w:val="00D43467"/>
    <w:rsid w:val="00D46AF0"/>
    <w:rsid w:val="00D5209B"/>
    <w:rsid w:val="00D52420"/>
    <w:rsid w:val="00D53817"/>
    <w:rsid w:val="00D53D62"/>
    <w:rsid w:val="00D61579"/>
    <w:rsid w:val="00D64A86"/>
    <w:rsid w:val="00D668B3"/>
    <w:rsid w:val="00D66FEA"/>
    <w:rsid w:val="00D66FFB"/>
    <w:rsid w:val="00D67158"/>
    <w:rsid w:val="00D733A9"/>
    <w:rsid w:val="00D73685"/>
    <w:rsid w:val="00D73EEE"/>
    <w:rsid w:val="00D742E1"/>
    <w:rsid w:val="00D7502C"/>
    <w:rsid w:val="00D75148"/>
    <w:rsid w:val="00D751C5"/>
    <w:rsid w:val="00D8201D"/>
    <w:rsid w:val="00D83D35"/>
    <w:rsid w:val="00D84FFA"/>
    <w:rsid w:val="00D8686E"/>
    <w:rsid w:val="00D87AC2"/>
    <w:rsid w:val="00D90416"/>
    <w:rsid w:val="00D91124"/>
    <w:rsid w:val="00D938DE"/>
    <w:rsid w:val="00D945EC"/>
    <w:rsid w:val="00D94EB4"/>
    <w:rsid w:val="00D96F82"/>
    <w:rsid w:val="00D9728D"/>
    <w:rsid w:val="00D9787A"/>
    <w:rsid w:val="00DA06F1"/>
    <w:rsid w:val="00DA12F1"/>
    <w:rsid w:val="00DA2589"/>
    <w:rsid w:val="00DA4DAE"/>
    <w:rsid w:val="00DB016F"/>
    <w:rsid w:val="00DB097B"/>
    <w:rsid w:val="00DB0EBA"/>
    <w:rsid w:val="00DB2A39"/>
    <w:rsid w:val="00DB41CE"/>
    <w:rsid w:val="00DB5865"/>
    <w:rsid w:val="00DB5CD6"/>
    <w:rsid w:val="00DB6F50"/>
    <w:rsid w:val="00DB773F"/>
    <w:rsid w:val="00DC00F4"/>
    <w:rsid w:val="00DC0DFC"/>
    <w:rsid w:val="00DC29A4"/>
    <w:rsid w:val="00DC3BDB"/>
    <w:rsid w:val="00DC5594"/>
    <w:rsid w:val="00DC65D1"/>
    <w:rsid w:val="00DC6C6B"/>
    <w:rsid w:val="00DD0B73"/>
    <w:rsid w:val="00DD0CC4"/>
    <w:rsid w:val="00DD2164"/>
    <w:rsid w:val="00DD36A0"/>
    <w:rsid w:val="00DD3BBF"/>
    <w:rsid w:val="00DD3BF7"/>
    <w:rsid w:val="00DD4075"/>
    <w:rsid w:val="00DD6E66"/>
    <w:rsid w:val="00DD7E09"/>
    <w:rsid w:val="00DE0654"/>
    <w:rsid w:val="00DE1112"/>
    <w:rsid w:val="00DE7094"/>
    <w:rsid w:val="00DE71DD"/>
    <w:rsid w:val="00DF13B1"/>
    <w:rsid w:val="00DF1939"/>
    <w:rsid w:val="00DF319E"/>
    <w:rsid w:val="00DF4882"/>
    <w:rsid w:val="00DF51BD"/>
    <w:rsid w:val="00DF6C48"/>
    <w:rsid w:val="00DF7887"/>
    <w:rsid w:val="00E01BEE"/>
    <w:rsid w:val="00E04579"/>
    <w:rsid w:val="00E0582C"/>
    <w:rsid w:val="00E0584B"/>
    <w:rsid w:val="00E06FA1"/>
    <w:rsid w:val="00E07CCB"/>
    <w:rsid w:val="00E13269"/>
    <w:rsid w:val="00E13981"/>
    <w:rsid w:val="00E1521D"/>
    <w:rsid w:val="00E15C24"/>
    <w:rsid w:val="00E20BA5"/>
    <w:rsid w:val="00E20F32"/>
    <w:rsid w:val="00E22073"/>
    <w:rsid w:val="00E228AC"/>
    <w:rsid w:val="00E23E83"/>
    <w:rsid w:val="00E24E9D"/>
    <w:rsid w:val="00E330FF"/>
    <w:rsid w:val="00E339EE"/>
    <w:rsid w:val="00E352F2"/>
    <w:rsid w:val="00E36338"/>
    <w:rsid w:val="00E37254"/>
    <w:rsid w:val="00E417E6"/>
    <w:rsid w:val="00E422E0"/>
    <w:rsid w:val="00E42D5E"/>
    <w:rsid w:val="00E42F34"/>
    <w:rsid w:val="00E42FB0"/>
    <w:rsid w:val="00E43A65"/>
    <w:rsid w:val="00E43C0B"/>
    <w:rsid w:val="00E442EF"/>
    <w:rsid w:val="00E451B5"/>
    <w:rsid w:val="00E4546D"/>
    <w:rsid w:val="00E45693"/>
    <w:rsid w:val="00E50B55"/>
    <w:rsid w:val="00E5243E"/>
    <w:rsid w:val="00E54203"/>
    <w:rsid w:val="00E54C5F"/>
    <w:rsid w:val="00E54D4E"/>
    <w:rsid w:val="00E556A6"/>
    <w:rsid w:val="00E603E8"/>
    <w:rsid w:val="00E60C66"/>
    <w:rsid w:val="00E61E58"/>
    <w:rsid w:val="00E6566F"/>
    <w:rsid w:val="00E65AF5"/>
    <w:rsid w:val="00E73EFD"/>
    <w:rsid w:val="00E74E33"/>
    <w:rsid w:val="00E75F2F"/>
    <w:rsid w:val="00E800E8"/>
    <w:rsid w:val="00E8358F"/>
    <w:rsid w:val="00E838A4"/>
    <w:rsid w:val="00E8416C"/>
    <w:rsid w:val="00E84417"/>
    <w:rsid w:val="00E86775"/>
    <w:rsid w:val="00E86ABC"/>
    <w:rsid w:val="00E87187"/>
    <w:rsid w:val="00E92182"/>
    <w:rsid w:val="00E937B7"/>
    <w:rsid w:val="00E93919"/>
    <w:rsid w:val="00E939AB"/>
    <w:rsid w:val="00E94D71"/>
    <w:rsid w:val="00E972AD"/>
    <w:rsid w:val="00EA00D6"/>
    <w:rsid w:val="00EA0878"/>
    <w:rsid w:val="00EA19CE"/>
    <w:rsid w:val="00EA1DD2"/>
    <w:rsid w:val="00EA36D8"/>
    <w:rsid w:val="00EA48FC"/>
    <w:rsid w:val="00EA496D"/>
    <w:rsid w:val="00EA6D12"/>
    <w:rsid w:val="00EA789C"/>
    <w:rsid w:val="00EB1789"/>
    <w:rsid w:val="00EB2936"/>
    <w:rsid w:val="00EB53C5"/>
    <w:rsid w:val="00EB56B9"/>
    <w:rsid w:val="00EB592E"/>
    <w:rsid w:val="00EB6911"/>
    <w:rsid w:val="00EB74E7"/>
    <w:rsid w:val="00EB7C46"/>
    <w:rsid w:val="00EC12B9"/>
    <w:rsid w:val="00EC2C87"/>
    <w:rsid w:val="00EC3A34"/>
    <w:rsid w:val="00EC42A3"/>
    <w:rsid w:val="00EC746A"/>
    <w:rsid w:val="00ED2CFE"/>
    <w:rsid w:val="00ED5D62"/>
    <w:rsid w:val="00ED63C5"/>
    <w:rsid w:val="00ED7FDC"/>
    <w:rsid w:val="00EE0B68"/>
    <w:rsid w:val="00EE12E9"/>
    <w:rsid w:val="00EE1313"/>
    <w:rsid w:val="00EE18CD"/>
    <w:rsid w:val="00EE1E2E"/>
    <w:rsid w:val="00EE424B"/>
    <w:rsid w:val="00EE6187"/>
    <w:rsid w:val="00EF1A1B"/>
    <w:rsid w:val="00EF2C73"/>
    <w:rsid w:val="00EF4D00"/>
    <w:rsid w:val="00EF51DC"/>
    <w:rsid w:val="00EF61A9"/>
    <w:rsid w:val="00EF6816"/>
    <w:rsid w:val="00EF6EF1"/>
    <w:rsid w:val="00EF7ACF"/>
    <w:rsid w:val="00EF7D67"/>
    <w:rsid w:val="00F002A8"/>
    <w:rsid w:val="00F008AE"/>
    <w:rsid w:val="00F020CA"/>
    <w:rsid w:val="00F02D37"/>
    <w:rsid w:val="00F0447C"/>
    <w:rsid w:val="00F04A24"/>
    <w:rsid w:val="00F0504E"/>
    <w:rsid w:val="00F05090"/>
    <w:rsid w:val="00F07859"/>
    <w:rsid w:val="00F10026"/>
    <w:rsid w:val="00F10E22"/>
    <w:rsid w:val="00F14254"/>
    <w:rsid w:val="00F17A65"/>
    <w:rsid w:val="00F17ACA"/>
    <w:rsid w:val="00F17C8A"/>
    <w:rsid w:val="00F21238"/>
    <w:rsid w:val="00F23542"/>
    <w:rsid w:val="00F25826"/>
    <w:rsid w:val="00F25D31"/>
    <w:rsid w:val="00F25DB3"/>
    <w:rsid w:val="00F31413"/>
    <w:rsid w:val="00F31869"/>
    <w:rsid w:val="00F31B24"/>
    <w:rsid w:val="00F3224C"/>
    <w:rsid w:val="00F326DD"/>
    <w:rsid w:val="00F32957"/>
    <w:rsid w:val="00F332C5"/>
    <w:rsid w:val="00F356BB"/>
    <w:rsid w:val="00F359F9"/>
    <w:rsid w:val="00F35BA6"/>
    <w:rsid w:val="00F36660"/>
    <w:rsid w:val="00F37685"/>
    <w:rsid w:val="00F409B5"/>
    <w:rsid w:val="00F41118"/>
    <w:rsid w:val="00F413DC"/>
    <w:rsid w:val="00F4332B"/>
    <w:rsid w:val="00F4376C"/>
    <w:rsid w:val="00F448C3"/>
    <w:rsid w:val="00F45B1A"/>
    <w:rsid w:val="00F4616C"/>
    <w:rsid w:val="00F4767F"/>
    <w:rsid w:val="00F501D6"/>
    <w:rsid w:val="00F52C75"/>
    <w:rsid w:val="00F534BE"/>
    <w:rsid w:val="00F53C72"/>
    <w:rsid w:val="00F562E1"/>
    <w:rsid w:val="00F57AAE"/>
    <w:rsid w:val="00F606AE"/>
    <w:rsid w:val="00F63A49"/>
    <w:rsid w:val="00F65744"/>
    <w:rsid w:val="00F66CED"/>
    <w:rsid w:val="00F67150"/>
    <w:rsid w:val="00F677A3"/>
    <w:rsid w:val="00F70B81"/>
    <w:rsid w:val="00F721F3"/>
    <w:rsid w:val="00F724BA"/>
    <w:rsid w:val="00F72CF1"/>
    <w:rsid w:val="00F75391"/>
    <w:rsid w:val="00F75D9F"/>
    <w:rsid w:val="00F77390"/>
    <w:rsid w:val="00F77D38"/>
    <w:rsid w:val="00F81E8C"/>
    <w:rsid w:val="00F8307A"/>
    <w:rsid w:val="00F83716"/>
    <w:rsid w:val="00F8516C"/>
    <w:rsid w:val="00F853DD"/>
    <w:rsid w:val="00F85D37"/>
    <w:rsid w:val="00F87FE2"/>
    <w:rsid w:val="00F9296E"/>
    <w:rsid w:val="00F92C2A"/>
    <w:rsid w:val="00F97310"/>
    <w:rsid w:val="00F97946"/>
    <w:rsid w:val="00FA01AF"/>
    <w:rsid w:val="00FA11B4"/>
    <w:rsid w:val="00FA34D0"/>
    <w:rsid w:val="00FA446E"/>
    <w:rsid w:val="00FA5BB1"/>
    <w:rsid w:val="00FA6DE1"/>
    <w:rsid w:val="00FB1536"/>
    <w:rsid w:val="00FB1C93"/>
    <w:rsid w:val="00FB1F73"/>
    <w:rsid w:val="00FB236E"/>
    <w:rsid w:val="00FB4FB7"/>
    <w:rsid w:val="00FC2069"/>
    <w:rsid w:val="00FC36A8"/>
    <w:rsid w:val="00FC552A"/>
    <w:rsid w:val="00FC5D37"/>
    <w:rsid w:val="00FC5DA4"/>
    <w:rsid w:val="00FC6E98"/>
    <w:rsid w:val="00FC735B"/>
    <w:rsid w:val="00FC763E"/>
    <w:rsid w:val="00FD1FFC"/>
    <w:rsid w:val="00FD3F4B"/>
    <w:rsid w:val="00FD43BA"/>
    <w:rsid w:val="00FD4837"/>
    <w:rsid w:val="00FD5419"/>
    <w:rsid w:val="00FD66F0"/>
    <w:rsid w:val="00FD7197"/>
    <w:rsid w:val="00FD74DD"/>
    <w:rsid w:val="00FE03AC"/>
    <w:rsid w:val="00FE04C1"/>
    <w:rsid w:val="00FE076A"/>
    <w:rsid w:val="00FE20EB"/>
    <w:rsid w:val="00FE2107"/>
    <w:rsid w:val="00FE305A"/>
    <w:rsid w:val="00FE3F9D"/>
    <w:rsid w:val="00FE4A1A"/>
    <w:rsid w:val="00FE7670"/>
    <w:rsid w:val="00FE78F2"/>
    <w:rsid w:val="00FF0BC4"/>
    <w:rsid w:val="00FF2E8A"/>
    <w:rsid w:val="00FF3E51"/>
    <w:rsid w:val="00FF3FC3"/>
    <w:rsid w:val="00FF5201"/>
    <w:rsid w:val="00FF6AAD"/>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E920A"/>
  <w15:docId w15:val="{4A08437B-DA47-493B-9443-9B2C4948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E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2E16"/>
    <w:pPr>
      <w:keepNext/>
      <w:outlineLvl w:val="0"/>
    </w:pPr>
    <w:rPr>
      <w:b/>
      <w:bCs/>
    </w:rPr>
  </w:style>
  <w:style w:type="paragraph" w:styleId="Heading2">
    <w:name w:val="heading 2"/>
    <w:basedOn w:val="Normal"/>
    <w:next w:val="Normal"/>
    <w:link w:val="Heading2Char"/>
    <w:unhideWhenUsed/>
    <w:qFormat/>
    <w:rsid w:val="009A1091"/>
    <w:pPr>
      <w:keepNext/>
      <w:spacing w:after="120"/>
      <w:outlineLvl w:val="1"/>
    </w:pPr>
    <w:rPr>
      <w:rFonts w:cs="Arial"/>
      <w:b/>
      <w:bCs/>
      <w:iCs/>
      <w:szCs w:val="28"/>
    </w:rPr>
  </w:style>
  <w:style w:type="paragraph" w:styleId="Heading3">
    <w:name w:val="heading 3"/>
    <w:basedOn w:val="Normal"/>
    <w:next w:val="Normal"/>
    <w:link w:val="Heading3Char"/>
    <w:unhideWhenUsed/>
    <w:qFormat/>
    <w:rsid w:val="00132E16"/>
    <w:pPr>
      <w:keepNext/>
      <w:outlineLvl w:val="2"/>
    </w:pPr>
    <w:rPr>
      <w:b/>
      <w:bCs/>
      <w:sz w:val="28"/>
    </w:rPr>
  </w:style>
  <w:style w:type="paragraph" w:styleId="Heading4">
    <w:name w:val="heading 4"/>
    <w:basedOn w:val="Normal"/>
    <w:next w:val="Normal"/>
    <w:link w:val="Heading4Char"/>
    <w:uiPriority w:val="9"/>
    <w:unhideWhenUsed/>
    <w:qFormat/>
    <w:rsid w:val="00132E16"/>
    <w:pPr>
      <w:keepNext/>
      <w:outlineLvl w:val="3"/>
    </w:pPr>
    <w:rPr>
      <w:bCs/>
      <w:i/>
      <w:iCs/>
    </w:rPr>
  </w:style>
  <w:style w:type="paragraph" w:styleId="Heading5">
    <w:name w:val="heading 5"/>
    <w:basedOn w:val="Normal"/>
    <w:next w:val="Normal"/>
    <w:link w:val="Heading5Char"/>
    <w:unhideWhenUsed/>
    <w:qFormat/>
    <w:rsid w:val="00132E16"/>
    <w:pPr>
      <w:keepNext/>
      <w:jc w:val="center"/>
      <w:outlineLvl w:val="4"/>
    </w:pPr>
    <w:rPr>
      <w:b/>
      <w:sz w:val="32"/>
    </w:rPr>
  </w:style>
  <w:style w:type="paragraph" w:styleId="Heading6">
    <w:name w:val="heading 6"/>
    <w:basedOn w:val="Normal"/>
    <w:next w:val="Normal"/>
    <w:link w:val="Heading6Char"/>
    <w:semiHidden/>
    <w:unhideWhenUsed/>
    <w:qFormat/>
    <w:rsid w:val="00132E16"/>
    <w:pPr>
      <w:keepNext/>
      <w:numPr>
        <w:numId w:val="1"/>
      </w:numPr>
      <w:tabs>
        <w:tab w:val="left" w:pos="851"/>
      </w:tabs>
      <w:jc w:val="both"/>
      <w:outlineLvl w:val="5"/>
    </w:pPr>
    <w:rPr>
      <w:rFonts w:ascii="Arial" w:hAnsi="Arial"/>
      <w:b/>
      <w:color w:val="FF0000"/>
      <w:sz w:val="22"/>
      <w:szCs w:val="20"/>
    </w:rPr>
  </w:style>
  <w:style w:type="paragraph" w:styleId="Heading7">
    <w:name w:val="heading 7"/>
    <w:basedOn w:val="Normal"/>
    <w:next w:val="Normal"/>
    <w:link w:val="Heading7Char"/>
    <w:uiPriority w:val="99"/>
    <w:semiHidden/>
    <w:unhideWhenUsed/>
    <w:qFormat/>
    <w:rsid w:val="00132E16"/>
    <w:pPr>
      <w:keepNext/>
      <w:jc w:val="center"/>
      <w:outlineLvl w:val="6"/>
    </w:pPr>
    <w:rPr>
      <w:rFonts w:ascii="Arial" w:hAnsi="Arial"/>
      <w:b/>
      <w:sz w:val="40"/>
      <w:szCs w:val="20"/>
    </w:rPr>
  </w:style>
  <w:style w:type="paragraph" w:styleId="Heading8">
    <w:name w:val="heading 8"/>
    <w:basedOn w:val="Heading7"/>
    <w:next w:val="NormalIndent"/>
    <w:link w:val="Heading8Char"/>
    <w:uiPriority w:val="99"/>
    <w:semiHidden/>
    <w:unhideWhenUsed/>
    <w:qFormat/>
    <w:rsid w:val="00132E16"/>
    <w:pPr>
      <w:keepLines/>
      <w:numPr>
        <w:ilvl w:val="7"/>
        <w:numId w:val="2"/>
      </w:numPr>
      <w:tabs>
        <w:tab w:val="left" w:pos="-1440"/>
        <w:tab w:val="left" w:pos="-720"/>
        <w:tab w:val="left" w:pos="567"/>
        <w:tab w:val="left" w:pos="720"/>
        <w:tab w:val="left" w:pos="1080"/>
        <w:tab w:val="left" w:pos="1800"/>
        <w:tab w:val="left" w:pos="2520"/>
        <w:tab w:val="left" w:pos="2552"/>
        <w:tab w:val="left" w:pos="2880"/>
        <w:tab w:val="left" w:pos="3240"/>
        <w:tab w:val="left" w:pos="3600"/>
        <w:tab w:val="left" w:pos="4320"/>
        <w:tab w:val="left" w:pos="5040"/>
        <w:tab w:val="left" w:pos="5760"/>
        <w:tab w:val="left" w:pos="6480"/>
        <w:tab w:val="left" w:pos="7200"/>
        <w:tab w:val="left" w:pos="7920"/>
      </w:tabs>
      <w:spacing w:before="240" w:after="120"/>
      <w:jc w:val="left"/>
      <w:outlineLvl w:val="7"/>
    </w:pPr>
    <w:rPr>
      <w:caps/>
      <w:sz w:val="22"/>
      <w:u w:val="single"/>
    </w:rPr>
  </w:style>
  <w:style w:type="paragraph" w:styleId="Heading9">
    <w:name w:val="heading 9"/>
    <w:basedOn w:val="Heading8"/>
    <w:next w:val="NormalIndent"/>
    <w:link w:val="Heading9Char"/>
    <w:uiPriority w:val="99"/>
    <w:semiHidden/>
    <w:unhideWhenUsed/>
    <w:qFormat/>
    <w:rsid w:val="00132E16"/>
    <w:pPr>
      <w:numPr>
        <w:ilvl w:val="8"/>
      </w:numPr>
      <w:tabs>
        <w:tab w:val="clear" w:pos="1584"/>
        <w:tab w:val="num" w:pos="283"/>
        <w:tab w:val="num" w:pos="6480"/>
      </w:tabs>
      <w:ind w:left="283" w:hanging="283"/>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E1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9A1091"/>
    <w:rPr>
      <w:rFonts w:ascii="Times New Roman" w:eastAsia="Times New Roman" w:hAnsi="Times New Roman" w:cs="Arial"/>
      <w:b/>
      <w:bCs/>
      <w:iCs/>
      <w:sz w:val="24"/>
      <w:szCs w:val="28"/>
      <w:lang w:val="en-GB"/>
    </w:rPr>
  </w:style>
  <w:style w:type="character" w:customStyle="1" w:styleId="Heading4Char">
    <w:name w:val="Heading 4 Char"/>
    <w:basedOn w:val="DefaultParagraphFont"/>
    <w:link w:val="Heading4"/>
    <w:semiHidden/>
    <w:rsid w:val="00132E16"/>
    <w:rPr>
      <w:rFonts w:ascii="Times New Roman" w:eastAsia="Times New Roman" w:hAnsi="Times New Roman" w:cs="Times New Roman"/>
      <w:bCs/>
      <w:i/>
      <w:iCs/>
      <w:sz w:val="24"/>
      <w:szCs w:val="24"/>
    </w:rPr>
  </w:style>
  <w:style w:type="character" w:customStyle="1" w:styleId="Heading5Char">
    <w:name w:val="Heading 5 Char"/>
    <w:basedOn w:val="DefaultParagraphFont"/>
    <w:link w:val="Heading5"/>
    <w:rsid w:val="00132E16"/>
    <w:rPr>
      <w:rFonts w:ascii="Times New Roman" w:eastAsia="Times New Roman" w:hAnsi="Times New Roman" w:cs="Times New Roman"/>
      <w:b/>
      <w:sz w:val="32"/>
      <w:szCs w:val="24"/>
    </w:rPr>
  </w:style>
  <w:style w:type="character" w:customStyle="1" w:styleId="Heading6Char">
    <w:name w:val="Heading 6 Char"/>
    <w:basedOn w:val="DefaultParagraphFont"/>
    <w:link w:val="Heading6"/>
    <w:semiHidden/>
    <w:rsid w:val="00132E16"/>
    <w:rPr>
      <w:rFonts w:ascii="Arial" w:eastAsia="Times New Roman" w:hAnsi="Arial" w:cs="Times New Roman"/>
      <w:b/>
      <w:color w:val="FF0000"/>
      <w:szCs w:val="20"/>
    </w:rPr>
  </w:style>
  <w:style w:type="character" w:customStyle="1" w:styleId="Heading7Char">
    <w:name w:val="Heading 7 Char"/>
    <w:basedOn w:val="DefaultParagraphFont"/>
    <w:link w:val="Heading7"/>
    <w:uiPriority w:val="99"/>
    <w:semiHidden/>
    <w:rsid w:val="00132E16"/>
    <w:rPr>
      <w:rFonts w:ascii="Arial" w:eastAsia="Times New Roman" w:hAnsi="Arial" w:cs="Times New Roman"/>
      <w:b/>
      <w:sz w:val="40"/>
      <w:szCs w:val="20"/>
      <w:lang w:val="en-GB"/>
    </w:rPr>
  </w:style>
  <w:style w:type="paragraph" w:styleId="NormalIndent">
    <w:name w:val="Normal Indent"/>
    <w:basedOn w:val="Normal"/>
    <w:uiPriority w:val="99"/>
    <w:unhideWhenUsed/>
    <w:rsid w:val="00132E1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Arial" w:hAnsi="Arial"/>
      <w:sz w:val="22"/>
      <w:szCs w:val="20"/>
    </w:rPr>
  </w:style>
  <w:style w:type="character" w:customStyle="1" w:styleId="Heading8Char">
    <w:name w:val="Heading 8 Char"/>
    <w:basedOn w:val="DefaultParagraphFont"/>
    <w:link w:val="Heading8"/>
    <w:uiPriority w:val="99"/>
    <w:semiHidden/>
    <w:rsid w:val="00132E16"/>
    <w:rPr>
      <w:rFonts w:ascii="Arial" w:eastAsia="Times New Roman" w:hAnsi="Arial" w:cs="Times New Roman"/>
      <w:b/>
      <w:caps/>
      <w:szCs w:val="20"/>
      <w:u w:val="single"/>
    </w:rPr>
  </w:style>
  <w:style w:type="character" w:customStyle="1" w:styleId="Heading9Char">
    <w:name w:val="Heading 9 Char"/>
    <w:basedOn w:val="DefaultParagraphFont"/>
    <w:link w:val="Heading9"/>
    <w:uiPriority w:val="99"/>
    <w:semiHidden/>
    <w:rsid w:val="00132E16"/>
    <w:rPr>
      <w:rFonts w:ascii="Arial" w:eastAsia="Times New Roman" w:hAnsi="Arial" w:cs="Times New Roman"/>
      <w:b/>
      <w:caps/>
      <w:szCs w:val="20"/>
      <w:u w:val="single"/>
    </w:rPr>
  </w:style>
  <w:style w:type="character" w:customStyle="1" w:styleId="Heading3Char">
    <w:name w:val="Heading 3 Char"/>
    <w:basedOn w:val="DefaultParagraphFont"/>
    <w:link w:val="Heading3"/>
    <w:semiHidden/>
    <w:rsid w:val="00132E16"/>
    <w:rPr>
      <w:rFonts w:ascii="Times New Roman" w:eastAsia="Times New Roman" w:hAnsi="Times New Roman" w:cs="Times New Roman"/>
      <w:b/>
      <w:bCs/>
      <w:sz w:val="28"/>
      <w:szCs w:val="24"/>
    </w:rPr>
  </w:style>
  <w:style w:type="character" w:styleId="Hyperlink">
    <w:name w:val="Hyperlink"/>
    <w:basedOn w:val="DefaultParagraphFont"/>
    <w:unhideWhenUsed/>
    <w:rsid w:val="00132E16"/>
    <w:rPr>
      <w:color w:val="0000FF"/>
      <w:u w:val="single"/>
    </w:rPr>
  </w:style>
  <w:style w:type="character" w:styleId="FollowedHyperlink">
    <w:name w:val="FollowedHyperlink"/>
    <w:basedOn w:val="DefaultParagraphFont"/>
    <w:semiHidden/>
    <w:unhideWhenUsed/>
    <w:rsid w:val="00132E16"/>
    <w:rPr>
      <w:color w:val="800080"/>
      <w:u w:val="single"/>
    </w:rPr>
  </w:style>
  <w:style w:type="paragraph" w:styleId="Index1">
    <w:name w:val="index 1"/>
    <w:basedOn w:val="Normal"/>
    <w:next w:val="Normal"/>
    <w:autoRedefine/>
    <w:uiPriority w:val="99"/>
    <w:semiHidden/>
    <w:unhideWhenUsed/>
    <w:rsid w:val="00132E16"/>
    <w:pPr>
      <w:numPr>
        <w:numId w:val="3"/>
      </w:numPr>
      <w:jc w:val="both"/>
    </w:pPr>
    <w:rPr>
      <w:rFonts w:ascii="Arial" w:hAnsi="Arial"/>
      <w:sz w:val="20"/>
      <w:szCs w:val="20"/>
    </w:rPr>
  </w:style>
  <w:style w:type="character" w:customStyle="1" w:styleId="FootnoteTextChar">
    <w:name w:val="Footnote Text Char"/>
    <w:basedOn w:val="DefaultParagraphFont"/>
    <w:link w:val="FootnoteText"/>
    <w:uiPriority w:val="99"/>
    <w:semiHidden/>
    <w:rsid w:val="00132E16"/>
    <w:rPr>
      <w:rFonts w:ascii="Times New Roman" w:eastAsia="Times New Roman" w:hAnsi="Times New Roman" w:cs="Times New Roman"/>
      <w:sz w:val="20"/>
      <w:szCs w:val="20"/>
      <w:lang w:val="fr-FR"/>
    </w:rPr>
  </w:style>
  <w:style w:type="paragraph" w:styleId="FootnoteText">
    <w:name w:val="footnote text"/>
    <w:basedOn w:val="Normal"/>
    <w:link w:val="FootnoteTextChar"/>
    <w:uiPriority w:val="99"/>
    <w:semiHidden/>
    <w:unhideWhenUsed/>
    <w:rsid w:val="00132E16"/>
    <w:rPr>
      <w:sz w:val="20"/>
      <w:szCs w:val="20"/>
      <w:lang w:val="fr-FR"/>
    </w:rPr>
  </w:style>
  <w:style w:type="paragraph" w:styleId="CommentText">
    <w:name w:val="annotation text"/>
    <w:basedOn w:val="Normal"/>
    <w:link w:val="CommentTextChar"/>
    <w:uiPriority w:val="99"/>
    <w:unhideWhenUsed/>
    <w:rsid w:val="00132E16"/>
    <w:rPr>
      <w:sz w:val="20"/>
      <w:szCs w:val="20"/>
    </w:rPr>
  </w:style>
  <w:style w:type="character" w:customStyle="1" w:styleId="CommentTextChar">
    <w:name w:val="Comment Text Char"/>
    <w:basedOn w:val="DefaultParagraphFont"/>
    <w:link w:val="CommentText"/>
    <w:uiPriority w:val="99"/>
    <w:rsid w:val="00132E16"/>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99"/>
    <w:rsid w:val="00132E16"/>
    <w:rPr>
      <w:rFonts w:ascii="Verdana" w:eastAsia="Times New Roman" w:hAnsi="Verdana" w:cs="Times New Roman"/>
      <w:sz w:val="24"/>
      <w:szCs w:val="24"/>
    </w:rPr>
  </w:style>
  <w:style w:type="paragraph" w:styleId="Header">
    <w:name w:val="header"/>
    <w:basedOn w:val="Normal"/>
    <w:link w:val="HeaderChar"/>
    <w:uiPriority w:val="99"/>
    <w:unhideWhenUsed/>
    <w:rsid w:val="00132E16"/>
    <w:pPr>
      <w:tabs>
        <w:tab w:val="center" w:pos="4536"/>
        <w:tab w:val="right" w:pos="9072"/>
      </w:tabs>
    </w:pPr>
    <w:rPr>
      <w:rFonts w:ascii="Verdana" w:hAnsi="Verdana"/>
    </w:rPr>
  </w:style>
  <w:style w:type="paragraph" w:styleId="Footer">
    <w:name w:val="footer"/>
    <w:basedOn w:val="Normal"/>
    <w:link w:val="FooterChar"/>
    <w:uiPriority w:val="99"/>
    <w:unhideWhenUsed/>
    <w:rsid w:val="00132E16"/>
    <w:pPr>
      <w:tabs>
        <w:tab w:val="center" w:pos="4320"/>
        <w:tab w:val="right" w:pos="8640"/>
      </w:tabs>
    </w:pPr>
    <w:rPr>
      <w:szCs w:val="20"/>
      <w:lang w:val="fr-FR"/>
    </w:rPr>
  </w:style>
  <w:style w:type="character" w:customStyle="1" w:styleId="FooterChar">
    <w:name w:val="Footer Char"/>
    <w:basedOn w:val="DefaultParagraphFont"/>
    <w:link w:val="Footer"/>
    <w:uiPriority w:val="99"/>
    <w:rsid w:val="00132E16"/>
    <w:rPr>
      <w:rFonts w:ascii="Times New Roman" w:eastAsia="Times New Roman" w:hAnsi="Times New Roman" w:cs="Times New Roman"/>
      <w:sz w:val="24"/>
      <w:szCs w:val="20"/>
      <w:lang w:val="fr-FR"/>
    </w:rPr>
  </w:style>
  <w:style w:type="paragraph" w:styleId="Caption">
    <w:name w:val="caption"/>
    <w:basedOn w:val="Normal"/>
    <w:next w:val="Normal"/>
    <w:uiPriority w:val="99"/>
    <w:semiHidden/>
    <w:unhideWhenUsed/>
    <w:qFormat/>
    <w:rsid w:val="00132E16"/>
    <w:pPr>
      <w:keepNext/>
      <w:numPr>
        <w:numId w:val="4"/>
      </w:numPr>
      <w:spacing w:before="240" w:after="240"/>
    </w:pPr>
    <w:rPr>
      <w:rFonts w:ascii="Arial" w:hAnsi="Arial"/>
      <w:b/>
      <w:sz w:val="20"/>
      <w:szCs w:val="20"/>
    </w:rPr>
  </w:style>
  <w:style w:type="character" w:customStyle="1" w:styleId="EndnoteTextChar">
    <w:name w:val="Endnote Text Char"/>
    <w:basedOn w:val="DefaultParagraphFont"/>
    <w:link w:val="EndnoteText"/>
    <w:uiPriority w:val="99"/>
    <w:semiHidden/>
    <w:rsid w:val="00132E16"/>
    <w:rPr>
      <w:rFonts w:ascii="Times New Roman" w:eastAsia="Times New Roman" w:hAnsi="Times New Roman" w:cs="Times New Roman"/>
      <w:sz w:val="20"/>
      <w:szCs w:val="20"/>
      <w:lang w:val="en-GB" w:eastAsia="ar-SA"/>
    </w:rPr>
  </w:style>
  <w:style w:type="paragraph" w:styleId="EndnoteText">
    <w:name w:val="endnote text"/>
    <w:basedOn w:val="Normal"/>
    <w:link w:val="EndnoteTextChar"/>
    <w:uiPriority w:val="99"/>
    <w:semiHidden/>
    <w:unhideWhenUsed/>
    <w:rsid w:val="00132E16"/>
    <w:pPr>
      <w:suppressAutoHyphens/>
    </w:pPr>
    <w:rPr>
      <w:sz w:val="20"/>
      <w:szCs w:val="20"/>
      <w:lang w:eastAsia="ar-SA"/>
    </w:rPr>
  </w:style>
  <w:style w:type="paragraph" w:styleId="ListBullet">
    <w:name w:val="List Bullet"/>
    <w:basedOn w:val="Normal"/>
    <w:autoRedefine/>
    <w:uiPriority w:val="99"/>
    <w:semiHidden/>
    <w:unhideWhenUsed/>
    <w:rsid w:val="00132E16"/>
    <w:pPr>
      <w:tabs>
        <w:tab w:val="left" w:pos="600"/>
      </w:tabs>
      <w:ind w:firstLine="600"/>
    </w:pPr>
    <w:rPr>
      <w:color w:val="000000"/>
    </w:rPr>
  </w:style>
  <w:style w:type="paragraph" w:styleId="ListBullet2">
    <w:name w:val="List Bullet 2"/>
    <w:basedOn w:val="Normal"/>
    <w:autoRedefine/>
    <w:uiPriority w:val="99"/>
    <w:semiHidden/>
    <w:unhideWhenUsed/>
    <w:rsid w:val="00132E16"/>
    <w:pPr>
      <w:numPr>
        <w:numId w:val="5"/>
      </w:numPr>
      <w:tabs>
        <w:tab w:val="clear" w:pos="643"/>
        <w:tab w:val="left" w:pos="1200"/>
        <w:tab w:val="left" w:pos="1320"/>
        <w:tab w:val="num" w:pos="1680"/>
      </w:tabs>
      <w:ind w:left="1680" w:hanging="120"/>
    </w:pPr>
  </w:style>
  <w:style w:type="paragraph" w:styleId="ListBullet4">
    <w:name w:val="List Bullet 4"/>
    <w:basedOn w:val="Normal"/>
    <w:autoRedefine/>
    <w:uiPriority w:val="99"/>
    <w:semiHidden/>
    <w:unhideWhenUsed/>
    <w:rsid w:val="00132E16"/>
    <w:pPr>
      <w:numPr>
        <w:numId w:val="6"/>
      </w:numPr>
      <w:spacing w:line="220" w:lineRule="atLeast"/>
      <w:ind w:left="709" w:hanging="425"/>
    </w:pPr>
    <w:rPr>
      <w:noProof/>
      <w:szCs w:val="20"/>
    </w:rPr>
  </w:style>
  <w:style w:type="paragraph" w:styleId="Title">
    <w:name w:val="Title"/>
    <w:basedOn w:val="Normal"/>
    <w:link w:val="TitleChar"/>
    <w:uiPriority w:val="99"/>
    <w:qFormat/>
    <w:rsid w:val="00132E16"/>
    <w:pPr>
      <w:jc w:val="center"/>
    </w:pPr>
    <w:rPr>
      <w:b/>
      <w:szCs w:val="20"/>
    </w:rPr>
  </w:style>
  <w:style w:type="character" w:customStyle="1" w:styleId="TitleChar">
    <w:name w:val="Title Char"/>
    <w:basedOn w:val="DefaultParagraphFont"/>
    <w:link w:val="Title"/>
    <w:uiPriority w:val="99"/>
    <w:rsid w:val="00132E16"/>
    <w:rPr>
      <w:rFonts w:ascii="Times New Roman" w:eastAsia="Times New Roman" w:hAnsi="Times New Roman" w:cs="Times New Roman"/>
      <w:b/>
      <w:sz w:val="24"/>
      <w:szCs w:val="20"/>
      <w:lang w:val="en-GB"/>
    </w:rPr>
  </w:style>
  <w:style w:type="character" w:customStyle="1" w:styleId="BodyTextChar">
    <w:name w:val="Body Text Char"/>
    <w:aliases w:val="Body Text Char Char Char"/>
    <w:basedOn w:val="DefaultParagraphFont"/>
    <w:link w:val="BodyText"/>
    <w:locked/>
    <w:rsid w:val="00132E16"/>
    <w:rPr>
      <w:sz w:val="24"/>
    </w:rPr>
  </w:style>
  <w:style w:type="paragraph" w:styleId="BodyText">
    <w:name w:val="Body Text"/>
    <w:aliases w:val="Body Text Char Char"/>
    <w:basedOn w:val="Normal"/>
    <w:link w:val="BodyTextChar"/>
    <w:unhideWhenUsed/>
    <w:rsid w:val="00132E16"/>
    <w:pPr>
      <w:jc w:val="both"/>
    </w:pPr>
    <w:rPr>
      <w:rFonts w:asciiTheme="minorHAnsi" w:eastAsiaTheme="minorHAnsi" w:hAnsiTheme="minorHAnsi" w:cstheme="minorBidi"/>
      <w:szCs w:val="22"/>
    </w:rPr>
  </w:style>
  <w:style w:type="character" w:customStyle="1" w:styleId="BodyTextChar1">
    <w:name w:val="Body Text Char1"/>
    <w:basedOn w:val="DefaultParagraphFont"/>
    <w:uiPriority w:val="99"/>
    <w:semiHidden/>
    <w:rsid w:val="00132E16"/>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semiHidden/>
    <w:rsid w:val="00132E16"/>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132E16"/>
    <w:pPr>
      <w:ind w:left="714" w:hanging="357"/>
      <w:jc w:val="both"/>
    </w:pPr>
  </w:style>
  <w:style w:type="paragraph" w:styleId="Subtitle">
    <w:name w:val="Subtitle"/>
    <w:basedOn w:val="Normal"/>
    <w:next w:val="BodyText"/>
    <w:link w:val="SubtitleChar"/>
    <w:uiPriority w:val="99"/>
    <w:qFormat/>
    <w:rsid w:val="00132E16"/>
    <w:pPr>
      <w:suppressAutoHyphens/>
      <w:spacing w:before="120"/>
    </w:pPr>
    <w:rPr>
      <w:b/>
      <w:bCs/>
      <w:lang w:eastAsia="ar-SA"/>
    </w:rPr>
  </w:style>
  <w:style w:type="character" w:customStyle="1" w:styleId="SubtitleChar">
    <w:name w:val="Subtitle Char"/>
    <w:basedOn w:val="DefaultParagraphFont"/>
    <w:link w:val="Subtitle"/>
    <w:uiPriority w:val="99"/>
    <w:rsid w:val="00132E16"/>
    <w:rPr>
      <w:rFonts w:ascii="Times New Roman" w:eastAsia="Times New Roman" w:hAnsi="Times New Roman" w:cs="Times New Roman"/>
      <w:b/>
      <w:bCs/>
      <w:sz w:val="24"/>
      <w:szCs w:val="24"/>
      <w:lang w:eastAsia="ar-SA"/>
    </w:rPr>
  </w:style>
  <w:style w:type="paragraph" w:styleId="BodyText2">
    <w:name w:val="Body Text 2"/>
    <w:basedOn w:val="Normal"/>
    <w:link w:val="BodyText2Char"/>
    <w:uiPriority w:val="99"/>
    <w:unhideWhenUsed/>
    <w:rsid w:val="00132E16"/>
    <w:rPr>
      <w:b/>
      <w:bCs/>
    </w:rPr>
  </w:style>
  <w:style w:type="character" w:customStyle="1" w:styleId="BodyText2Char">
    <w:name w:val="Body Text 2 Char"/>
    <w:basedOn w:val="DefaultParagraphFont"/>
    <w:link w:val="BodyText2"/>
    <w:uiPriority w:val="99"/>
    <w:rsid w:val="00132E16"/>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uiPriority w:val="99"/>
    <w:semiHidden/>
    <w:rsid w:val="00132E16"/>
    <w:rPr>
      <w:rFonts w:ascii="Times New Roman" w:eastAsia="Times New Roman" w:hAnsi="Times New Roman" w:cs="Times New Roman"/>
      <w:color w:val="FF0000"/>
      <w:sz w:val="24"/>
      <w:szCs w:val="24"/>
    </w:rPr>
  </w:style>
  <w:style w:type="paragraph" w:styleId="BodyText3">
    <w:name w:val="Body Text 3"/>
    <w:basedOn w:val="Normal"/>
    <w:link w:val="BodyText3Char"/>
    <w:uiPriority w:val="99"/>
    <w:semiHidden/>
    <w:unhideWhenUsed/>
    <w:rsid w:val="00132E16"/>
    <w:rPr>
      <w:color w:val="FF0000"/>
    </w:rPr>
  </w:style>
  <w:style w:type="character" w:customStyle="1" w:styleId="BodyTextIndent2Char">
    <w:name w:val="Body Text Indent 2 Char"/>
    <w:basedOn w:val="DefaultParagraphFont"/>
    <w:link w:val="BodyTextIndent2"/>
    <w:uiPriority w:val="99"/>
    <w:semiHidden/>
    <w:rsid w:val="00132E1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132E16"/>
    <w:pPr>
      <w:ind w:left="133"/>
    </w:pPr>
  </w:style>
  <w:style w:type="character" w:customStyle="1" w:styleId="DocumentMapChar">
    <w:name w:val="Document Map Char"/>
    <w:basedOn w:val="DefaultParagraphFont"/>
    <w:link w:val="DocumentMap"/>
    <w:uiPriority w:val="99"/>
    <w:semiHidden/>
    <w:rsid w:val="00132E16"/>
    <w:rPr>
      <w:rFonts w:ascii="Tahoma" w:eastAsia="Times New Roman" w:hAnsi="Tahoma" w:cs="Tahoma"/>
      <w:sz w:val="16"/>
      <w:szCs w:val="16"/>
      <w:lang w:val="en-GB"/>
    </w:rPr>
  </w:style>
  <w:style w:type="paragraph" w:styleId="DocumentMap">
    <w:name w:val="Document Map"/>
    <w:basedOn w:val="Normal"/>
    <w:link w:val="DocumentMapChar"/>
    <w:uiPriority w:val="99"/>
    <w:semiHidden/>
    <w:unhideWhenUsed/>
    <w:rsid w:val="00132E16"/>
    <w:rPr>
      <w:rFonts w:ascii="Tahoma" w:hAnsi="Tahoma" w:cs="Tahoma"/>
      <w:sz w:val="16"/>
      <w:szCs w:val="16"/>
    </w:rPr>
  </w:style>
  <w:style w:type="character" w:customStyle="1" w:styleId="CommentSubjectChar">
    <w:name w:val="Comment Subject Char"/>
    <w:basedOn w:val="CommentTextChar"/>
    <w:link w:val="CommentSubject"/>
    <w:uiPriority w:val="99"/>
    <w:semiHidden/>
    <w:rsid w:val="00132E16"/>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132E16"/>
    <w:rPr>
      <w:b/>
      <w:bCs/>
    </w:rPr>
  </w:style>
  <w:style w:type="paragraph" w:styleId="BalloonText">
    <w:name w:val="Balloon Text"/>
    <w:basedOn w:val="Normal"/>
    <w:link w:val="BalloonTextChar"/>
    <w:uiPriority w:val="99"/>
    <w:semiHidden/>
    <w:unhideWhenUsed/>
    <w:rsid w:val="00132E16"/>
    <w:rPr>
      <w:rFonts w:ascii="Tahoma" w:hAnsi="Tahoma" w:cs="Tahoma"/>
      <w:sz w:val="16"/>
      <w:szCs w:val="16"/>
    </w:rPr>
  </w:style>
  <w:style w:type="character" w:customStyle="1" w:styleId="BalloonTextChar">
    <w:name w:val="Balloon Text Char"/>
    <w:basedOn w:val="DefaultParagraphFont"/>
    <w:link w:val="BalloonText"/>
    <w:uiPriority w:val="99"/>
    <w:semiHidden/>
    <w:rsid w:val="00132E16"/>
    <w:rPr>
      <w:rFonts w:ascii="Tahoma" w:eastAsia="Times New Roman" w:hAnsi="Tahoma" w:cs="Tahoma"/>
      <w:sz w:val="16"/>
      <w:szCs w:val="16"/>
      <w:lang w:val="en-GB"/>
    </w:rPr>
  </w:style>
  <w:style w:type="paragraph" w:styleId="Revision">
    <w:name w:val="Revision"/>
    <w:uiPriority w:val="99"/>
    <w:semiHidden/>
    <w:rsid w:val="00132E16"/>
    <w:pPr>
      <w:suppressAutoHyphens/>
      <w:spacing w:after="0" w:line="240" w:lineRule="auto"/>
    </w:pPr>
    <w:rPr>
      <w:rFonts w:ascii="Times New Roman" w:eastAsia="Arial" w:hAnsi="Times New Roman" w:cs="Times New Roman"/>
      <w:sz w:val="24"/>
      <w:szCs w:val="24"/>
      <w:lang w:val="en-GB" w:eastAsia="ar-SA"/>
    </w:rPr>
  </w:style>
  <w:style w:type="paragraph" w:styleId="ListParagraph">
    <w:name w:val="List Paragraph"/>
    <w:basedOn w:val="Normal"/>
    <w:link w:val="ListParagraphChar"/>
    <w:uiPriority w:val="34"/>
    <w:qFormat/>
    <w:rsid w:val="00132E16"/>
    <w:pPr>
      <w:spacing w:after="200" w:line="276" w:lineRule="auto"/>
      <w:ind w:left="720"/>
    </w:pPr>
    <w:rPr>
      <w:rFonts w:ascii="Calibri" w:hAnsi="Calibri"/>
      <w:sz w:val="22"/>
      <w:szCs w:val="22"/>
    </w:rPr>
  </w:style>
  <w:style w:type="paragraph" w:customStyle="1" w:styleId="Text1">
    <w:name w:val="Text1"/>
    <w:basedOn w:val="Normal"/>
    <w:uiPriority w:val="99"/>
    <w:semiHidden/>
    <w:rsid w:val="00132E16"/>
    <w:pPr>
      <w:widowControl w:val="0"/>
      <w:autoSpaceDE w:val="0"/>
      <w:autoSpaceDN w:val="0"/>
      <w:spacing w:before="120"/>
    </w:pPr>
    <w:rPr>
      <w:sz w:val="20"/>
      <w:szCs w:val="20"/>
    </w:rPr>
  </w:style>
  <w:style w:type="paragraph" w:customStyle="1" w:styleId="oddl-nadpis">
    <w:name w:val="oddíl-nadpis"/>
    <w:basedOn w:val="Normal"/>
    <w:uiPriority w:val="99"/>
    <w:rsid w:val="00132E16"/>
    <w:pPr>
      <w:keepNext/>
      <w:widowControl w:val="0"/>
      <w:tabs>
        <w:tab w:val="left" w:pos="567"/>
      </w:tabs>
      <w:spacing w:before="240" w:line="240" w:lineRule="exact"/>
    </w:pPr>
    <w:rPr>
      <w:rFonts w:ascii="Arial" w:hAnsi="Arial"/>
      <w:b/>
      <w:szCs w:val="20"/>
      <w:lang w:val="cs-CZ"/>
    </w:rPr>
  </w:style>
  <w:style w:type="paragraph" w:customStyle="1" w:styleId="DefinitionTerm">
    <w:name w:val="Definition Term"/>
    <w:basedOn w:val="Normal"/>
    <w:next w:val="Normal"/>
    <w:uiPriority w:val="99"/>
    <w:rsid w:val="00132E16"/>
    <w:pPr>
      <w:widowControl w:val="0"/>
      <w:snapToGrid w:val="0"/>
    </w:pPr>
    <w:rPr>
      <w:szCs w:val="20"/>
      <w:lang w:val="en-US"/>
    </w:rPr>
  </w:style>
  <w:style w:type="paragraph" w:customStyle="1" w:styleId="text">
    <w:name w:val="text"/>
    <w:basedOn w:val="Normal"/>
    <w:uiPriority w:val="99"/>
    <w:semiHidden/>
    <w:rsid w:val="00132E16"/>
    <w:pPr>
      <w:spacing w:before="120" w:after="120" w:line="288" w:lineRule="auto"/>
    </w:pPr>
    <w:rPr>
      <w:rFonts w:ascii="Arial Unicode MS" w:eastAsia="Arial Unicode MS" w:hAnsi="Arial Unicode MS" w:cs="Arial Unicode MS"/>
      <w:color w:val="000000"/>
      <w:sz w:val="18"/>
      <w:szCs w:val="18"/>
    </w:rPr>
  </w:style>
  <w:style w:type="paragraph" w:customStyle="1" w:styleId="Loendilik1">
    <w:name w:val="Loendi lõik1"/>
    <w:basedOn w:val="Normal"/>
    <w:uiPriority w:val="99"/>
    <w:semiHidden/>
    <w:rsid w:val="00132E16"/>
    <w:pPr>
      <w:spacing w:before="60" w:after="60"/>
      <w:ind w:left="720"/>
    </w:pPr>
    <w:rPr>
      <w:rFonts w:ascii="Verdana" w:hAnsi="Verdana"/>
    </w:rPr>
  </w:style>
  <w:style w:type="paragraph" w:customStyle="1" w:styleId="paragrahv">
    <w:name w:val="paragrahv"/>
    <w:basedOn w:val="Normal"/>
    <w:uiPriority w:val="99"/>
    <w:semiHidden/>
    <w:rsid w:val="00132E16"/>
    <w:pPr>
      <w:widowControl w:val="0"/>
      <w:spacing w:before="120"/>
      <w:jc w:val="both"/>
    </w:pPr>
    <w:rPr>
      <w:szCs w:val="20"/>
    </w:rPr>
  </w:style>
  <w:style w:type="character" w:styleId="FootnoteReference">
    <w:name w:val="footnote reference"/>
    <w:basedOn w:val="DefaultParagraphFont"/>
    <w:semiHidden/>
    <w:unhideWhenUsed/>
    <w:rsid w:val="00132E16"/>
    <w:rPr>
      <w:vertAlign w:val="superscript"/>
    </w:rPr>
  </w:style>
  <w:style w:type="character" w:styleId="CommentReference">
    <w:name w:val="annotation reference"/>
    <w:basedOn w:val="DefaultParagraphFont"/>
    <w:uiPriority w:val="99"/>
    <w:semiHidden/>
    <w:unhideWhenUsed/>
    <w:rsid w:val="00132E16"/>
    <w:rPr>
      <w:sz w:val="16"/>
      <w:szCs w:val="16"/>
    </w:rPr>
  </w:style>
  <w:style w:type="character" w:customStyle="1" w:styleId="Pealkiri1Mrk">
    <w:name w:val="Pealkiri 1 Märk"/>
    <w:rsid w:val="00132E16"/>
    <w:rPr>
      <w:rFonts w:ascii="Times New Roman" w:eastAsia="Times New Roman" w:hAnsi="Times New Roman" w:cs="Times New Roman" w:hint="default"/>
      <w:b/>
      <w:bCs/>
      <w:sz w:val="20"/>
      <w:szCs w:val="20"/>
      <w:lang w:eastAsia="ar-SA"/>
    </w:rPr>
  </w:style>
  <w:style w:type="character" w:customStyle="1" w:styleId="Pealkiri3Mrk">
    <w:name w:val="Pealkiri 3 Märk"/>
    <w:rsid w:val="00132E16"/>
    <w:rPr>
      <w:rFonts w:ascii="Cambria" w:eastAsia="Times New Roman" w:hAnsi="Cambria" w:cs="Times New Roman" w:hint="default"/>
      <w:b/>
      <w:bCs/>
      <w:sz w:val="26"/>
      <w:szCs w:val="26"/>
      <w:lang w:val="en-GB" w:eastAsia="ar-SA"/>
    </w:rPr>
  </w:style>
  <w:style w:type="character" w:customStyle="1" w:styleId="Pealkiri5Mrk">
    <w:name w:val="Pealkiri 5 Märk"/>
    <w:rsid w:val="00132E16"/>
    <w:rPr>
      <w:rFonts w:ascii="Times New Roman" w:eastAsia="Times New Roman" w:hAnsi="Times New Roman" w:cs="Times New Roman" w:hint="default"/>
      <w:b/>
      <w:bCs/>
      <w:sz w:val="24"/>
      <w:szCs w:val="24"/>
      <w:lang w:eastAsia="ar-SA"/>
    </w:rPr>
  </w:style>
  <w:style w:type="character" w:customStyle="1" w:styleId="Pealkiri6Mrk">
    <w:name w:val="Pealkiri 6 Märk"/>
    <w:rsid w:val="00132E16"/>
    <w:rPr>
      <w:rFonts w:ascii="Arial" w:eastAsia="Times New Roman" w:hAnsi="Arial" w:cs="Arial" w:hint="default"/>
      <w:i/>
      <w:iCs/>
      <w:lang w:val="en-GB" w:eastAsia="ar-SA"/>
    </w:rPr>
  </w:style>
  <w:style w:type="character" w:customStyle="1" w:styleId="Pealkiri7Mrk">
    <w:name w:val="Pealkiri 7 Märk"/>
    <w:rsid w:val="00132E16"/>
    <w:rPr>
      <w:rFonts w:ascii="Calibri" w:eastAsia="Times New Roman" w:hAnsi="Calibri" w:cs="Times New Roman" w:hint="default"/>
      <w:sz w:val="24"/>
      <w:szCs w:val="24"/>
      <w:lang w:val="en-GB" w:eastAsia="ar-SA"/>
    </w:rPr>
  </w:style>
  <w:style w:type="character" w:customStyle="1" w:styleId="Pealkiri8Mrk">
    <w:name w:val="Pealkiri 8 Märk"/>
    <w:rsid w:val="00132E16"/>
    <w:rPr>
      <w:rFonts w:ascii="Times New Roman" w:eastAsia="Times New Roman" w:hAnsi="Times New Roman" w:cs="Times New Roman" w:hint="default"/>
      <w:b/>
      <w:bCs/>
      <w:sz w:val="24"/>
      <w:szCs w:val="24"/>
      <w:lang w:eastAsia="ar-SA"/>
    </w:rPr>
  </w:style>
  <w:style w:type="character" w:customStyle="1" w:styleId="WW8Num1z0">
    <w:name w:val="WW8Num1z0"/>
    <w:rsid w:val="00132E16"/>
    <w:rPr>
      <w:rFonts w:ascii="Times New Roman" w:hAnsi="Times New Roman" w:cs="Times New Roman" w:hint="default"/>
    </w:rPr>
  </w:style>
  <w:style w:type="character" w:customStyle="1" w:styleId="WW8Num2z0">
    <w:name w:val="WW8Num2z0"/>
    <w:rsid w:val="00132E16"/>
    <w:rPr>
      <w:b w:val="0"/>
      <w:bCs w:val="0"/>
      <w:color w:val="auto"/>
    </w:rPr>
  </w:style>
  <w:style w:type="character" w:customStyle="1" w:styleId="WW8Num2z1">
    <w:name w:val="WW8Num2z1"/>
    <w:rsid w:val="00132E16"/>
    <w:rPr>
      <w:rFonts w:ascii="Times New Roman" w:hAnsi="Times New Roman" w:cs="Times New Roman" w:hint="default"/>
    </w:rPr>
  </w:style>
  <w:style w:type="character" w:customStyle="1" w:styleId="WW8Num3z0">
    <w:name w:val="WW8Num3z0"/>
    <w:rsid w:val="00132E16"/>
    <w:rPr>
      <w:rFonts w:ascii="Times New Roman" w:hAnsi="Times New Roman" w:cs="Times New Roman" w:hint="default"/>
      <w:b w:val="0"/>
      <w:bCs w:val="0"/>
    </w:rPr>
  </w:style>
  <w:style w:type="character" w:customStyle="1" w:styleId="WW8Num6z0">
    <w:name w:val="WW8Num6z0"/>
    <w:rsid w:val="00132E16"/>
    <w:rPr>
      <w:rFonts w:ascii="Times New Roman" w:hAnsi="Times New Roman" w:cs="Times New Roman" w:hint="default"/>
      <w:b w:val="0"/>
      <w:bCs w:val="0"/>
      <w:color w:val="auto"/>
    </w:rPr>
  </w:style>
  <w:style w:type="character" w:customStyle="1" w:styleId="WW8Num8z0">
    <w:name w:val="WW8Num8z0"/>
    <w:rsid w:val="00132E16"/>
    <w:rPr>
      <w:rFonts w:ascii="Symbol" w:eastAsia="Times New Roman" w:hAnsi="Symbol" w:hint="default"/>
    </w:rPr>
  </w:style>
  <w:style w:type="character" w:customStyle="1" w:styleId="WW8Num8z1">
    <w:name w:val="WW8Num8z1"/>
    <w:rsid w:val="00132E16"/>
    <w:rPr>
      <w:rFonts w:ascii="Times New Roman" w:hAnsi="Times New Roman" w:cs="Times New Roman" w:hint="default"/>
    </w:rPr>
  </w:style>
  <w:style w:type="character" w:customStyle="1" w:styleId="WW8Num10z1">
    <w:name w:val="WW8Num10z1"/>
    <w:rsid w:val="00132E16"/>
    <w:rPr>
      <w:rFonts w:ascii="Times New Roman" w:hAnsi="Times New Roman" w:cs="Times New Roman" w:hint="default"/>
      <w:b w:val="0"/>
      <w:bCs w:val="0"/>
      <w:color w:val="auto"/>
    </w:rPr>
  </w:style>
  <w:style w:type="character" w:customStyle="1" w:styleId="WW8Num12z0">
    <w:name w:val="WW8Num12z0"/>
    <w:rsid w:val="00132E16"/>
    <w:rPr>
      <w:rFonts w:ascii="Times New Roman" w:hAnsi="Times New Roman" w:cs="Times New Roman" w:hint="default"/>
      <w:b w:val="0"/>
      <w:bCs w:val="0"/>
      <w:color w:val="auto"/>
    </w:rPr>
  </w:style>
  <w:style w:type="character" w:customStyle="1" w:styleId="WW8Num13z0">
    <w:name w:val="WW8Num13z0"/>
    <w:rsid w:val="00132E16"/>
    <w:rPr>
      <w:rFonts w:ascii="Symbol" w:eastAsia="Times New Roman" w:hAnsi="Symbol" w:hint="default"/>
    </w:rPr>
  </w:style>
  <w:style w:type="character" w:customStyle="1" w:styleId="WW8Num13z1">
    <w:name w:val="WW8Num13z1"/>
    <w:rsid w:val="00132E16"/>
    <w:rPr>
      <w:rFonts w:ascii="Courier New" w:hAnsi="Courier New" w:cs="Courier New" w:hint="default"/>
    </w:rPr>
  </w:style>
  <w:style w:type="character" w:customStyle="1" w:styleId="WW8Num13z2">
    <w:name w:val="WW8Num13z2"/>
    <w:rsid w:val="00132E16"/>
    <w:rPr>
      <w:rFonts w:ascii="Wingdings" w:hAnsi="Wingdings" w:hint="default"/>
    </w:rPr>
  </w:style>
  <w:style w:type="character" w:customStyle="1" w:styleId="WW8Num13z3">
    <w:name w:val="WW8Num13z3"/>
    <w:rsid w:val="00132E16"/>
    <w:rPr>
      <w:rFonts w:ascii="Symbol" w:hAnsi="Symbol" w:hint="default"/>
    </w:rPr>
  </w:style>
  <w:style w:type="character" w:customStyle="1" w:styleId="WW8Num17z0">
    <w:name w:val="WW8Num17z0"/>
    <w:rsid w:val="00132E16"/>
    <w:rPr>
      <w:rFonts w:ascii="Times New Roman" w:hAnsi="Times New Roman" w:cs="Times New Roman" w:hint="default"/>
    </w:rPr>
  </w:style>
  <w:style w:type="character" w:customStyle="1" w:styleId="WW8Num19z0">
    <w:name w:val="WW8Num19z0"/>
    <w:rsid w:val="00132E16"/>
    <w:rPr>
      <w:rFonts w:ascii="Times New Roman" w:hAnsi="Times New Roman" w:cs="Times New Roman" w:hint="default"/>
      <w:b w:val="0"/>
      <w:bCs w:val="0"/>
      <w:color w:val="auto"/>
    </w:rPr>
  </w:style>
  <w:style w:type="character" w:customStyle="1" w:styleId="WW8Num19z1">
    <w:name w:val="WW8Num19z1"/>
    <w:rsid w:val="00132E16"/>
    <w:rPr>
      <w:b w:val="0"/>
      <w:bCs w:val="0"/>
      <w:color w:val="auto"/>
    </w:rPr>
  </w:style>
  <w:style w:type="character" w:customStyle="1" w:styleId="WW8Num20z1">
    <w:name w:val="WW8Num20z1"/>
    <w:rsid w:val="00132E16"/>
    <w:rPr>
      <w:rFonts w:ascii="Times New Roman" w:hAnsi="Times New Roman" w:cs="Times New Roman" w:hint="default"/>
    </w:rPr>
  </w:style>
  <w:style w:type="character" w:customStyle="1" w:styleId="WW8Num22z0">
    <w:name w:val="WW8Num22z0"/>
    <w:rsid w:val="00132E16"/>
    <w:rPr>
      <w:rFonts w:ascii="Times New Roman" w:hAnsi="Times New Roman" w:cs="Times New Roman" w:hint="default"/>
      <w:b w:val="0"/>
      <w:bCs w:val="0"/>
      <w:color w:val="auto"/>
    </w:rPr>
  </w:style>
  <w:style w:type="character" w:customStyle="1" w:styleId="WW8Num23z0">
    <w:name w:val="WW8Num23z0"/>
    <w:rsid w:val="00132E16"/>
    <w:rPr>
      <w:rFonts w:ascii="Symbol" w:eastAsia="Times New Roman" w:hAnsi="Symbol" w:hint="default"/>
    </w:rPr>
  </w:style>
  <w:style w:type="character" w:customStyle="1" w:styleId="WW8Num23z1">
    <w:name w:val="WW8Num23z1"/>
    <w:rsid w:val="00132E16"/>
    <w:rPr>
      <w:rFonts w:ascii="Courier New" w:hAnsi="Courier New" w:cs="Courier New" w:hint="default"/>
    </w:rPr>
  </w:style>
  <w:style w:type="character" w:customStyle="1" w:styleId="WW8Num23z2">
    <w:name w:val="WW8Num23z2"/>
    <w:rsid w:val="00132E16"/>
    <w:rPr>
      <w:rFonts w:ascii="Wingdings" w:hAnsi="Wingdings" w:hint="default"/>
    </w:rPr>
  </w:style>
  <w:style w:type="character" w:customStyle="1" w:styleId="WW8Num23z3">
    <w:name w:val="WW8Num23z3"/>
    <w:rsid w:val="00132E16"/>
    <w:rPr>
      <w:rFonts w:ascii="Symbol" w:hAnsi="Symbol" w:hint="default"/>
    </w:rPr>
  </w:style>
  <w:style w:type="character" w:customStyle="1" w:styleId="WW8Num24z0">
    <w:name w:val="WW8Num24z0"/>
    <w:rsid w:val="00132E16"/>
    <w:rPr>
      <w:rFonts w:ascii="Times New Roman" w:hAnsi="Times New Roman" w:cs="Times New Roman" w:hint="default"/>
      <w:b w:val="0"/>
      <w:bCs w:val="0"/>
      <w:color w:val="auto"/>
    </w:rPr>
  </w:style>
  <w:style w:type="character" w:customStyle="1" w:styleId="WW8Num25z0">
    <w:name w:val="WW8Num25z0"/>
    <w:rsid w:val="00132E16"/>
    <w:rPr>
      <w:rFonts w:ascii="Times New Roman" w:hAnsi="Times New Roman" w:cs="Times New Roman" w:hint="default"/>
    </w:rPr>
  </w:style>
  <w:style w:type="character" w:customStyle="1" w:styleId="WW8Num26z0">
    <w:name w:val="WW8Num26z0"/>
    <w:rsid w:val="00132E16"/>
    <w:rPr>
      <w:b w:val="0"/>
      <w:bCs w:val="0"/>
      <w:i w:val="0"/>
      <w:iCs w:val="0"/>
    </w:rPr>
  </w:style>
  <w:style w:type="character" w:customStyle="1" w:styleId="WW8Num27z0">
    <w:name w:val="WW8Num27z0"/>
    <w:rsid w:val="00132E16"/>
    <w:rPr>
      <w:rFonts w:ascii="Times New Roman" w:hAnsi="Times New Roman" w:cs="Times New Roman" w:hint="default"/>
      <w:b w:val="0"/>
      <w:bCs w:val="0"/>
      <w:color w:val="auto"/>
    </w:rPr>
  </w:style>
  <w:style w:type="character" w:customStyle="1" w:styleId="WW8Num28z0">
    <w:name w:val="WW8Num28z0"/>
    <w:rsid w:val="00132E16"/>
    <w:rPr>
      <w:rFonts w:ascii="Times New Roman" w:hAnsi="Times New Roman" w:cs="Times New Roman" w:hint="default"/>
    </w:rPr>
  </w:style>
  <w:style w:type="character" w:customStyle="1" w:styleId="WW8Num29z0">
    <w:name w:val="WW8Num29z0"/>
    <w:rsid w:val="00132E16"/>
    <w:rPr>
      <w:rFonts w:ascii="Symbol" w:eastAsia="Times New Roman" w:hAnsi="Symbol" w:hint="default"/>
    </w:rPr>
  </w:style>
  <w:style w:type="character" w:customStyle="1" w:styleId="WW8Num29z1">
    <w:name w:val="WW8Num29z1"/>
    <w:rsid w:val="00132E16"/>
    <w:rPr>
      <w:rFonts w:ascii="Courier New" w:hAnsi="Courier New" w:cs="Courier New" w:hint="default"/>
    </w:rPr>
  </w:style>
  <w:style w:type="character" w:customStyle="1" w:styleId="WW8Num29z2">
    <w:name w:val="WW8Num29z2"/>
    <w:rsid w:val="00132E16"/>
    <w:rPr>
      <w:rFonts w:ascii="Wingdings" w:hAnsi="Wingdings" w:hint="default"/>
    </w:rPr>
  </w:style>
  <w:style w:type="character" w:customStyle="1" w:styleId="WW8Num29z3">
    <w:name w:val="WW8Num29z3"/>
    <w:rsid w:val="00132E16"/>
    <w:rPr>
      <w:rFonts w:ascii="Symbol" w:hAnsi="Symbol" w:hint="default"/>
    </w:rPr>
  </w:style>
  <w:style w:type="character" w:customStyle="1" w:styleId="WW8Num30z0">
    <w:name w:val="WW8Num30z0"/>
    <w:rsid w:val="00132E16"/>
    <w:rPr>
      <w:rFonts w:ascii="Times New Roman" w:eastAsia="Times New Roman" w:hAnsi="Times New Roman" w:cs="Times New Roman" w:hint="default"/>
    </w:rPr>
  </w:style>
  <w:style w:type="character" w:customStyle="1" w:styleId="WW8Num30z1">
    <w:name w:val="WW8Num30z1"/>
    <w:rsid w:val="00132E16"/>
    <w:rPr>
      <w:rFonts w:ascii="Courier New" w:hAnsi="Courier New" w:cs="Courier New" w:hint="default"/>
    </w:rPr>
  </w:style>
  <w:style w:type="character" w:customStyle="1" w:styleId="WW8Num30z2">
    <w:name w:val="WW8Num30z2"/>
    <w:rsid w:val="00132E16"/>
    <w:rPr>
      <w:rFonts w:ascii="Wingdings" w:hAnsi="Wingdings" w:hint="default"/>
    </w:rPr>
  </w:style>
  <w:style w:type="character" w:customStyle="1" w:styleId="WW8Num30z3">
    <w:name w:val="WW8Num30z3"/>
    <w:rsid w:val="00132E16"/>
    <w:rPr>
      <w:rFonts w:ascii="Symbol" w:hAnsi="Symbol" w:hint="default"/>
    </w:rPr>
  </w:style>
  <w:style w:type="character" w:customStyle="1" w:styleId="WW8Num31z0">
    <w:name w:val="WW8Num31z0"/>
    <w:rsid w:val="00132E16"/>
    <w:rPr>
      <w:rFonts w:ascii="Times New Roman" w:hAnsi="Times New Roman" w:cs="Times New Roman" w:hint="default"/>
      <w:b w:val="0"/>
      <w:bCs w:val="0"/>
      <w:color w:val="auto"/>
    </w:rPr>
  </w:style>
  <w:style w:type="character" w:customStyle="1" w:styleId="WW8Num33z0">
    <w:name w:val="WW8Num33z0"/>
    <w:rsid w:val="00132E16"/>
    <w:rPr>
      <w:rFonts w:ascii="Symbol" w:eastAsia="Times New Roman" w:hAnsi="Symbol" w:hint="default"/>
    </w:rPr>
  </w:style>
  <w:style w:type="character" w:customStyle="1" w:styleId="WW8Num33z1">
    <w:name w:val="WW8Num33z1"/>
    <w:rsid w:val="00132E16"/>
    <w:rPr>
      <w:rFonts w:ascii="Courier New" w:hAnsi="Courier New" w:cs="Courier New" w:hint="default"/>
    </w:rPr>
  </w:style>
  <w:style w:type="character" w:customStyle="1" w:styleId="WW8Num33z2">
    <w:name w:val="WW8Num33z2"/>
    <w:rsid w:val="00132E16"/>
    <w:rPr>
      <w:rFonts w:ascii="Wingdings" w:hAnsi="Wingdings" w:hint="default"/>
    </w:rPr>
  </w:style>
  <w:style w:type="character" w:customStyle="1" w:styleId="WW8Num33z3">
    <w:name w:val="WW8Num33z3"/>
    <w:rsid w:val="00132E16"/>
    <w:rPr>
      <w:rFonts w:ascii="Symbol" w:hAnsi="Symbol" w:hint="default"/>
    </w:rPr>
  </w:style>
  <w:style w:type="character" w:customStyle="1" w:styleId="WW8Num34z0">
    <w:name w:val="WW8Num34z0"/>
    <w:rsid w:val="00132E16"/>
    <w:rPr>
      <w:rFonts w:ascii="Times New Roman" w:hAnsi="Times New Roman" w:cs="Times New Roman" w:hint="default"/>
      <w:b w:val="0"/>
      <w:bCs w:val="0"/>
      <w:color w:val="auto"/>
    </w:rPr>
  </w:style>
  <w:style w:type="character" w:customStyle="1" w:styleId="WW8Num35z0">
    <w:name w:val="WW8Num35z0"/>
    <w:rsid w:val="00132E16"/>
    <w:rPr>
      <w:rFonts w:ascii="Symbol" w:hAnsi="Symbol" w:hint="default"/>
    </w:rPr>
  </w:style>
  <w:style w:type="character" w:customStyle="1" w:styleId="WW8Num36z0">
    <w:name w:val="WW8Num36z0"/>
    <w:rsid w:val="00132E16"/>
    <w:rPr>
      <w:rFonts w:ascii="Symbol" w:eastAsia="Times New Roman" w:hAnsi="Symbol" w:hint="default"/>
    </w:rPr>
  </w:style>
  <w:style w:type="character" w:customStyle="1" w:styleId="WW8Num36z1">
    <w:name w:val="WW8Num36z1"/>
    <w:rsid w:val="00132E16"/>
    <w:rPr>
      <w:rFonts w:ascii="Courier New" w:hAnsi="Courier New" w:cs="Courier New" w:hint="default"/>
    </w:rPr>
  </w:style>
  <w:style w:type="character" w:customStyle="1" w:styleId="WW8Num36z2">
    <w:name w:val="WW8Num36z2"/>
    <w:rsid w:val="00132E16"/>
    <w:rPr>
      <w:rFonts w:ascii="Wingdings" w:hAnsi="Wingdings" w:hint="default"/>
    </w:rPr>
  </w:style>
  <w:style w:type="character" w:customStyle="1" w:styleId="WW8Num36z3">
    <w:name w:val="WW8Num36z3"/>
    <w:rsid w:val="00132E16"/>
    <w:rPr>
      <w:rFonts w:ascii="Symbol" w:hAnsi="Symbol" w:hint="default"/>
    </w:rPr>
  </w:style>
  <w:style w:type="character" w:customStyle="1" w:styleId="WW8Num37z0">
    <w:name w:val="WW8Num37z0"/>
    <w:rsid w:val="00132E16"/>
    <w:rPr>
      <w:rFonts w:ascii="Times New Roman" w:hAnsi="Times New Roman" w:cs="Times New Roman" w:hint="default"/>
    </w:rPr>
  </w:style>
  <w:style w:type="character" w:customStyle="1" w:styleId="WW8Num38z0">
    <w:name w:val="WW8Num38z0"/>
    <w:rsid w:val="00132E16"/>
    <w:rPr>
      <w:rFonts w:ascii="Times New Roman" w:hAnsi="Times New Roman" w:cs="Times New Roman" w:hint="default"/>
      <w:b w:val="0"/>
      <w:bCs w:val="0"/>
      <w:color w:val="auto"/>
    </w:rPr>
  </w:style>
  <w:style w:type="character" w:customStyle="1" w:styleId="WW8Num39z0">
    <w:name w:val="WW8Num39z0"/>
    <w:rsid w:val="00132E16"/>
    <w:rPr>
      <w:rFonts w:ascii="Times New Roman" w:hAnsi="Times New Roman" w:cs="Times New Roman" w:hint="default"/>
    </w:rPr>
  </w:style>
  <w:style w:type="character" w:customStyle="1" w:styleId="WW8Num40z0">
    <w:name w:val="WW8Num40z0"/>
    <w:rsid w:val="00132E16"/>
    <w:rPr>
      <w:rFonts w:ascii="Times New Roman" w:hAnsi="Times New Roman" w:cs="Times New Roman" w:hint="default"/>
      <w:b w:val="0"/>
      <w:bCs w:val="0"/>
      <w:color w:val="auto"/>
    </w:rPr>
  </w:style>
  <w:style w:type="character" w:customStyle="1" w:styleId="WW8Num41z0">
    <w:name w:val="WW8Num41z0"/>
    <w:rsid w:val="00132E16"/>
    <w:rPr>
      <w:rFonts w:ascii="Times New Roman" w:hAnsi="Times New Roman" w:cs="Times New Roman" w:hint="default"/>
      <w:b w:val="0"/>
      <w:bCs w:val="0"/>
      <w:color w:val="auto"/>
    </w:rPr>
  </w:style>
  <w:style w:type="character" w:customStyle="1" w:styleId="WW8Num42z0">
    <w:name w:val="WW8Num42z0"/>
    <w:rsid w:val="00132E16"/>
    <w:rPr>
      <w:rFonts w:ascii="Times New Roman" w:hAnsi="Times New Roman" w:cs="Times New Roman" w:hint="default"/>
      <w:b w:val="0"/>
      <w:bCs w:val="0"/>
      <w:color w:val="auto"/>
    </w:rPr>
  </w:style>
  <w:style w:type="character" w:customStyle="1" w:styleId="WW8Num43z1">
    <w:name w:val="WW8Num43z1"/>
    <w:rsid w:val="00132E16"/>
    <w:rPr>
      <w:rFonts w:ascii="Times New Roman" w:hAnsi="Times New Roman" w:cs="Times New Roman" w:hint="default"/>
      <w:b w:val="0"/>
      <w:bCs w:val="0"/>
      <w:color w:val="auto"/>
    </w:rPr>
  </w:style>
  <w:style w:type="character" w:customStyle="1" w:styleId="WW8Num44z0">
    <w:name w:val="WW8Num44z0"/>
    <w:rsid w:val="00132E16"/>
    <w:rPr>
      <w:rFonts w:ascii="Times New Roman" w:hAnsi="Times New Roman" w:cs="Times New Roman" w:hint="default"/>
      <w:b w:val="0"/>
      <w:bCs w:val="0"/>
      <w:color w:val="auto"/>
    </w:rPr>
  </w:style>
  <w:style w:type="character" w:customStyle="1" w:styleId="WW8Num45z0">
    <w:name w:val="WW8Num45z0"/>
    <w:rsid w:val="00132E16"/>
    <w:rPr>
      <w:rFonts w:ascii="Times New Roman" w:eastAsia="Times New Roman" w:hAnsi="Times New Roman" w:cs="Times New Roman" w:hint="default"/>
    </w:rPr>
  </w:style>
  <w:style w:type="character" w:customStyle="1" w:styleId="WW8Num45z1">
    <w:name w:val="WW8Num45z1"/>
    <w:rsid w:val="00132E16"/>
    <w:rPr>
      <w:rFonts w:ascii="Courier New" w:hAnsi="Courier New" w:cs="Courier New" w:hint="default"/>
    </w:rPr>
  </w:style>
  <w:style w:type="character" w:customStyle="1" w:styleId="WW8Num45z2">
    <w:name w:val="WW8Num45z2"/>
    <w:rsid w:val="00132E16"/>
    <w:rPr>
      <w:rFonts w:ascii="Wingdings" w:hAnsi="Wingdings" w:hint="default"/>
    </w:rPr>
  </w:style>
  <w:style w:type="character" w:customStyle="1" w:styleId="WW8Num45z3">
    <w:name w:val="WW8Num45z3"/>
    <w:rsid w:val="00132E16"/>
    <w:rPr>
      <w:rFonts w:ascii="Symbol" w:hAnsi="Symbol" w:hint="default"/>
    </w:rPr>
  </w:style>
  <w:style w:type="character" w:customStyle="1" w:styleId="WW8Num46z1">
    <w:name w:val="WW8Num46z1"/>
    <w:rsid w:val="00132E16"/>
    <w:rPr>
      <w:rFonts w:ascii="Times New Roman" w:hAnsi="Times New Roman" w:cs="Times New Roman" w:hint="default"/>
      <w:b w:val="0"/>
      <w:bCs w:val="0"/>
      <w:color w:val="auto"/>
    </w:rPr>
  </w:style>
  <w:style w:type="character" w:customStyle="1" w:styleId="WW8Num48z0">
    <w:name w:val="WW8Num48z0"/>
    <w:rsid w:val="00132E16"/>
    <w:rPr>
      <w:rFonts w:ascii="Times New Roman" w:hAnsi="Times New Roman" w:cs="Times New Roman" w:hint="default"/>
      <w:b w:val="0"/>
      <w:bCs w:val="0"/>
      <w:color w:val="auto"/>
    </w:rPr>
  </w:style>
  <w:style w:type="character" w:customStyle="1" w:styleId="WW8Num50z0">
    <w:name w:val="WW8Num50z0"/>
    <w:rsid w:val="00132E16"/>
    <w:rPr>
      <w:rFonts w:ascii="Times New Roman" w:hAnsi="Times New Roman" w:cs="Times New Roman" w:hint="default"/>
    </w:rPr>
  </w:style>
  <w:style w:type="character" w:customStyle="1" w:styleId="WW8Num52z0">
    <w:name w:val="WW8Num52z0"/>
    <w:rsid w:val="00132E16"/>
    <w:rPr>
      <w:rFonts w:ascii="Times New Roman" w:hAnsi="Times New Roman" w:cs="Times New Roman" w:hint="default"/>
      <w:b w:val="0"/>
      <w:bCs w:val="0"/>
      <w:color w:val="auto"/>
    </w:rPr>
  </w:style>
  <w:style w:type="character" w:customStyle="1" w:styleId="Liguvaikefont1">
    <w:name w:val="Lõigu vaikefont1"/>
    <w:rsid w:val="00132E16"/>
  </w:style>
  <w:style w:type="character" w:customStyle="1" w:styleId="FootnoteCharacters">
    <w:name w:val="Footnote Characters"/>
    <w:rsid w:val="00132E16"/>
    <w:rPr>
      <w:vertAlign w:val="superscript"/>
    </w:rPr>
  </w:style>
  <w:style w:type="character" w:customStyle="1" w:styleId="LpumrkusetekstMrk">
    <w:name w:val="Lõpumärkuse tekst Märk"/>
    <w:rsid w:val="00132E16"/>
    <w:rPr>
      <w:lang w:val="en-GB"/>
    </w:rPr>
  </w:style>
  <w:style w:type="character" w:customStyle="1" w:styleId="EndnoteCharacters">
    <w:name w:val="Endnote Characters"/>
    <w:rsid w:val="00132E16"/>
    <w:rPr>
      <w:vertAlign w:val="superscript"/>
    </w:rPr>
  </w:style>
  <w:style w:type="character" w:customStyle="1" w:styleId="Kommentaariviide1">
    <w:name w:val="Kommentaari viide1"/>
    <w:rsid w:val="00132E16"/>
    <w:rPr>
      <w:sz w:val="16"/>
      <w:szCs w:val="16"/>
    </w:rPr>
  </w:style>
  <w:style w:type="character" w:customStyle="1" w:styleId="AlapealkiriMrk">
    <w:name w:val="Alapealkiri Märk"/>
    <w:rsid w:val="00132E16"/>
    <w:rPr>
      <w:b/>
      <w:bCs/>
      <w:sz w:val="24"/>
      <w:szCs w:val="24"/>
    </w:rPr>
  </w:style>
  <w:style w:type="character" w:customStyle="1" w:styleId="PisMrk">
    <w:name w:val="Päis Märk"/>
    <w:uiPriority w:val="99"/>
    <w:rsid w:val="00132E16"/>
    <w:rPr>
      <w:sz w:val="24"/>
      <w:szCs w:val="24"/>
    </w:rPr>
  </w:style>
  <w:style w:type="character" w:customStyle="1" w:styleId="KommentaariteemaMrk1">
    <w:name w:val="Kommentaari teema Märk1"/>
    <w:rsid w:val="00132E16"/>
    <w:rPr>
      <w:rFonts w:ascii="Times New Roman" w:eastAsia="Times New Roman" w:hAnsi="Times New Roman" w:cs="Times New Roman" w:hint="default"/>
      <w:b/>
      <w:bCs/>
      <w:sz w:val="20"/>
      <w:szCs w:val="20"/>
      <w:lang w:val="en-GB" w:eastAsia="ar-SA"/>
    </w:rPr>
  </w:style>
  <w:style w:type="character" w:customStyle="1" w:styleId="JutumullitekstMrk1">
    <w:name w:val="Jutumullitekst Märk1"/>
    <w:rsid w:val="00132E16"/>
    <w:rPr>
      <w:rFonts w:ascii="Tahoma" w:eastAsia="Times New Roman" w:hAnsi="Tahoma" w:cs="Tahoma" w:hint="default"/>
      <w:sz w:val="16"/>
      <w:szCs w:val="16"/>
      <w:lang w:val="en-GB" w:eastAsia="ar-SA"/>
    </w:rPr>
  </w:style>
  <w:style w:type="character" w:customStyle="1" w:styleId="Taandegakehatekst2Mrk">
    <w:name w:val="Taandega kehatekst 2 Märk"/>
    <w:rsid w:val="00132E16"/>
    <w:rPr>
      <w:rFonts w:ascii="Times New Roman" w:eastAsia="Times New Roman" w:hAnsi="Times New Roman" w:cs="Times New Roman" w:hint="default"/>
      <w:sz w:val="24"/>
      <w:szCs w:val="24"/>
      <w:lang w:val="en-GB" w:eastAsia="ar-SA"/>
    </w:rPr>
  </w:style>
  <w:style w:type="character" w:styleId="Strong">
    <w:name w:val="Strong"/>
    <w:basedOn w:val="DefaultParagraphFont"/>
    <w:uiPriority w:val="22"/>
    <w:qFormat/>
    <w:rsid w:val="00132E16"/>
    <w:rPr>
      <w:b/>
      <w:bCs/>
    </w:rPr>
  </w:style>
  <w:style w:type="paragraph" w:customStyle="1" w:styleId="Default">
    <w:name w:val="Default"/>
    <w:rsid w:val="000432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D36116"/>
  </w:style>
  <w:style w:type="paragraph" w:styleId="PlainText">
    <w:name w:val="Plain Text"/>
    <w:basedOn w:val="Normal"/>
    <w:link w:val="PlainTextChar"/>
    <w:uiPriority w:val="99"/>
    <w:unhideWhenUsed/>
    <w:rsid w:val="00693CF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93CFA"/>
    <w:rPr>
      <w:rFonts w:ascii="Calibri" w:hAnsi="Calibri"/>
      <w:szCs w:val="21"/>
    </w:rPr>
  </w:style>
  <w:style w:type="paragraph" w:styleId="NormalWeb">
    <w:name w:val="Normal (Web)"/>
    <w:basedOn w:val="Normal"/>
    <w:uiPriority w:val="99"/>
    <w:unhideWhenUsed/>
    <w:rsid w:val="00AA7B57"/>
    <w:pPr>
      <w:spacing w:before="240" w:after="100" w:afterAutospacing="1"/>
    </w:pPr>
    <w:rPr>
      <w:lang w:eastAsia="et-EE"/>
    </w:rPr>
  </w:style>
  <w:style w:type="paragraph" w:customStyle="1" w:styleId="Normal12pt">
    <w:name w:val="Normal + 12 pt"/>
    <w:basedOn w:val="Normal"/>
    <w:link w:val="Normal12ptMrk"/>
    <w:rsid w:val="00CB0847"/>
    <w:rPr>
      <w:szCs w:val="20"/>
    </w:rPr>
  </w:style>
  <w:style w:type="character" w:customStyle="1" w:styleId="Normal12ptMrk">
    <w:name w:val="Normal + 12 pt Märk"/>
    <w:link w:val="Normal12pt"/>
    <w:rsid w:val="00CB0847"/>
    <w:rPr>
      <w:rFonts w:ascii="Times New Roman" w:eastAsia="Times New Roman" w:hAnsi="Times New Roman" w:cs="Times New Roman"/>
      <w:sz w:val="24"/>
      <w:szCs w:val="20"/>
    </w:rPr>
  </w:style>
  <w:style w:type="paragraph" w:styleId="TOC1">
    <w:name w:val="toc 1"/>
    <w:basedOn w:val="Normal"/>
    <w:next w:val="Normal"/>
    <w:autoRedefine/>
    <w:uiPriority w:val="39"/>
    <w:rsid w:val="008B3965"/>
    <w:pPr>
      <w:widowControl w:val="0"/>
      <w:tabs>
        <w:tab w:val="right" w:leader="dot" w:pos="9061"/>
      </w:tabs>
    </w:pPr>
    <w:rPr>
      <w:b/>
    </w:rPr>
  </w:style>
  <w:style w:type="paragraph" w:customStyle="1" w:styleId="Kommentaariteema1">
    <w:name w:val="Kommentaari teema1"/>
    <w:basedOn w:val="CommentText"/>
    <w:next w:val="CommentText"/>
    <w:semiHidden/>
    <w:rsid w:val="00DB0EBA"/>
    <w:pPr>
      <w:spacing w:line="300" w:lineRule="auto"/>
      <w:jc w:val="both"/>
    </w:pPr>
    <w:rPr>
      <w:b/>
      <w:bCs/>
      <w:lang w:eastAsia="et-EE"/>
    </w:rPr>
  </w:style>
  <w:style w:type="paragraph" w:customStyle="1" w:styleId="Style2">
    <w:name w:val="Style2"/>
    <w:basedOn w:val="Heading2"/>
    <w:link w:val="Style2Char"/>
    <w:autoRedefine/>
    <w:qFormat/>
    <w:rsid w:val="007871DD"/>
    <w:pPr>
      <w:numPr>
        <w:ilvl w:val="1"/>
      </w:numPr>
      <w:spacing w:before="120"/>
      <w:contextualSpacing/>
      <w:jc w:val="both"/>
      <w:outlineLvl w:val="0"/>
    </w:pPr>
    <w:rPr>
      <w:rFonts w:cs="Times New Roman"/>
      <w:b w:val="0"/>
      <w:bCs w:val="0"/>
      <w:iCs w:val="0"/>
      <w:lang w:val="en-GB"/>
    </w:rPr>
  </w:style>
  <w:style w:type="character" w:customStyle="1" w:styleId="Style2Char">
    <w:name w:val="Style2 Char"/>
    <w:basedOn w:val="Heading2Char"/>
    <w:link w:val="Style2"/>
    <w:rsid w:val="007871DD"/>
    <w:rPr>
      <w:rFonts w:ascii="Times New Roman" w:eastAsia="Times New Roman" w:hAnsi="Times New Roman" w:cs="Times New Roman"/>
      <w:b w:val="0"/>
      <w:bCs w:val="0"/>
      <w:iCs w:val="0"/>
      <w:sz w:val="24"/>
      <w:szCs w:val="28"/>
      <w:lang w:val="en-GB"/>
    </w:rPr>
  </w:style>
  <w:style w:type="table" w:customStyle="1" w:styleId="Ramboll2">
    <w:name w:val="Ramboll2"/>
    <w:basedOn w:val="TableNormal"/>
    <w:uiPriority w:val="99"/>
    <w:qFormat/>
    <w:rsid w:val="007871DD"/>
    <w:pPr>
      <w:spacing w:before="120" w:after="120"/>
      <w:jc w:val="both"/>
    </w:pPr>
    <w:rPr>
      <w:rFonts w:ascii="Verdana" w:eastAsia="Times New Roman" w:hAnsi="Verdana" w:cs="Times New Roman"/>
      <w:sz w:val="20"/>
      <w:szCs w:val="20"/>
      <w:lang w:val="da-DK" w:eastAsia="da-DK"/>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pPr>
        <w:keepNext/>
        <w:wordWrap/>
        <w:jc w:val="left"/>
      </w:pPr>
      <w:rPr>
        <w:rFonts w:ascii="Verdana" w:hAnsi="Verdana"/>
        <w:b/>
        <w:color w:val="FFFFFF" w:themeColor="background1"/>
      </w:rPr>
      <w:tblPr/>
      <w:trPr>
        <w:cantSplit/>
        <w:tblHeader/>
      </w:trPr>
      <w:tcPr>
        <w:shd w:val="clear" w:color="auto" w:fill="1F497D" w:themeFill="text2"/>
        <w:vAlign w:val="center"/>
      </w:tcPr>
    </w:tblStylePr>
  </w:style>
  <w:style w:type="character" w:customStyle="1" w:styleId="ListParagraphChar">
    <w:name w:val="List Paragraph Char"/>
    <w:link w:val="ListParagraph"/>
    <w:uiPriority w:val="34"/>
    <w:locked/>
    <w:rsid w:val="003A2E59"/>
    <w:rPr>
      <w:rFonts w:ascii="Calibri" w:eastAsia="Times New Roman" w:hAnsi="Calibri" w:cs="Times New Roman"/>
    </w:rPr>
  </w:style>
  <w:style w:type="paragraph" w:customStyle="1" w:styleId="paragraph">
    <w:name w:val="paragraph"/>
    <w:basedOn w:val="Normal"/>
    <w:rsid w:val="0076194A"/>
    <w:pPr>
      <w:spacing w:before="100" w:beforeAutospacing="1" w:after="100" w:afterAutospacing="1"/>
    </w:pPr>
    <w:rPr>
      <w:lang w:eastAsia="et-EE"/>
    </w:rPr>
  </w:style>
  <w:style w:type="character" w:customStyle="1" w:styleId="normaltextrun">
    <w:name w:val="normaltextrun"/>
    <w:basedOn w:val="DefaultParagraphFont"/>
    <w:rsid w:val="0076194A"/>
  </w:style>
  <w:style w:type="character" w:customStyle="1" w:styleId="eop">
    <w:name w:val="eop"/>
    <w:basedOn w:val="DefaultParagraphFont"/>
    <w:rsid w:val="0076194A"/>
  </w:style>
  <w:style w:type="character" w:customStyle="1" w:styleId="bcx0">
    <w:name w:val="bcx0"/>
    <w:basedOn w:val="DefaultParagraphFont"/>
    <w:rsid w:val="0076194A"/>
  </w:style>
  <w:style w:type="character" w:styleId="UnresolvedMention">
    <w:name w:val="Unresolved Mention"/>
    <w:basedOn w:val="DefaultParagraphFont"/>
    <w:uiPriority w:val="99"/>
    <w:semiHidden/>
    <w:unhideWhenUsed/>
    <w:rsid w:val="00C77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9471">
      <w:bodyDiv w:val="1"/>
      <w:marLeft w:val="0"/>
      <w:marRight w:val="0"/>
      <w:marTop w:val="0"/>
      <w:marBottom w:val="0"/>
      <w:divBdr>
        <w:top w:val="none" w:sz="0" w:space="0" w:color="auto"/>
        <w:left w:val="none" w:sz="0" w:space="0" w:color="auto"/>
        <w:bottom w:val="none" w:sz="0" w:space="0" w:color="auto"/>
        <w:right w:val="none" w:sz="0" w:space="0" w:color="auto"/>
      </w:divBdr>
      <w:divsChild>
        <w:div w:id="2045982921">
          <w:marLeft w:val="0"/>
          <w:marRight w:val="0"/>
          <w:marTop w:val="0"/>
          <w:marBottom w:val="0"/>
          <w:divBdr>
            <w:top w:val="none" w:sz="0" w:space="0" w:color="auto"/>
            <w:left w:val="none" w:sz="0" w:space="0" w:color="auto"/>
            <w:bottom w:val="none" w:sz="0" w:space="0" w:color="auto"/>
            <w:right w:val="none" w:sz="0" w:space="0" w:color="auto"/>
          </w:divBdr>
          <w:divsChild>
            <w:div w:id="1641812309">
              <w:marLeft w:val="0"/>
              <w:marRight w:val="0"/>
              <w:marTop w:val="0"/>
              <w:marBottom w:val="0"/>
              <w:divBdr>
                <w:top w:val="none" w:sz="0" w:space="0" w:color="auto"/>
                <w:left w:val="none" w:sz="0" w:space="0" w:color="auto"/>
                <w:bottom w:val="none" w:sz="0" w:space="0" w:color="auto"/>
                <w:right w:val="none" w:sz="0" w:space="0" w:color="auto"/>
              </w:divBdr>
              <w:divsChild>
                <w:div w:id="1798063688">
                  <w:marLeft w:val="0"/>
                  <w:marRight w:val="0"/>
                  <w:marTop w:val="0"/>
                  <w:marBottom w:val="0"/>
                  <w:divBdr>
                    <w:top w:val="none" w:sz="0" w:space="0" w:color="auto"/>
                    <w:left w:val="none" w:sz="0" w:space="0" w:color="auto"/>
                    <w:bottom w:val="none" w:sz="0" w:space="0" w:color="auto"/>
                    <w:right w:val="none" w:sz="0" w:space="0" w:color="auto"/>
                  </w:divBdr>
                  <w:divsChild>
                    <w:div w:id="15933485">
                      <w:marLeft w:val="0"/>
                      <w:marRight w:val="0"/>
                      <w:marTop w:val="0"/>
                      <w:marBottom w:val="0"/>
                      <w:divBdr>
                        <w:top w:val="none" w:sz="0" w:space="0" w:color="auto"/>
                        <w:left w:val="none" w:sz="0" w:space="0" w:color="auto"/>
                        <w:bottom w:val="none" w:sz="0" w:space="0" w:color="auto"/>
                        <w:right w:val="none" w:sz="0" w:space="0" w:color="auto"/>
                      </w:divBdr>
                      <w:divsChild>
                        <w:div w:id="225535600">
                          <w:marLeft w:val="0"/>
                          <w:marRight w:val="0"/>
                          <w:marTop w:val="0"/>
                          <w:marBottom w:val="0"/>
                          <w:divBdr>
                            <w:top w:val="none" w:sz="0" w:space="0" w:color="auto"/>
                            <w:left w:val="none" w:sz="0" w:space="0" w:color="auto"/>
                            <w:bottom w:val="none" w:sz="0" w:space="0" w:color="auto"/>
                            <w:right w:val="none" w:sz="0" w:space="0" w:color="auto"/>
                          </w:divBdr>
                          <w:divsChild>
                            <w:div w:id="2098088552">
                              <w:marLeft w:val="0"/>
                              <w:marRight w:val="0"/>
                              <w:marTop w:val="0"/>
                              <w:marBottom w:val="0"/>
                              <w:divBdr>
                                <w:top w:val="none" w:sz="0" w:space="0" w:color="auto"/>
                                <w:left w:val="none" w:sz="0" w:space="0" w:color="auto"/>
                                <w:bottom w:val="none" w:sz="0" w:space="0" w:color="auto"/>
                                <w:right w:val="none" w:sz="0" w:space="0" w:color="auto"/>
                              </w:divBdr>
                              <w:divsChild>
                                <w:div w:id="2118134190">
                                  <w:marLeft w:val="0"/>
                                  <w:marRight w:val="0"/>
                                  <w:marTop w:val="0"/>
                                  <w:marBottom w:val="0"/>
                                  <w:divBdr>
                                    <w:top w:val="none" w:sz="0" w:space="0" w:color="auto"/>
                                    <w:left w:val="none" w:sz="0" w:space="0" w:color="auto"/>
                                    <w:bottom w:val="none" w:sz="0" w:space="0" w:color="auto"/>
                                    <w:right w:val="none" w:sz="0" w:space="0" w:color="auto"/>
                                  </w:divBdr>
                                  <w:divsChild>
                                    <w:div w:id="1825584829">
                                      <w:marLeft w:val="0"/>
                                      <w:marRight w:val="0"/>
                                      <w:marTop w:val="0"/>
                                      <w:marBottom w:val="0"/>
                                      <w:divBdr>
                                        <w:top w:val="none" w:sz="0" w:space="0" w:color="auto"/>
                                        <w:left w:val="none" w:sz="0" w:space="0" w:color="auto"/>
                                        <w:bottom w:val="none" w:sz="0" w:space="0" w:color="auto"/>
                                        <w:right w:val="none" w:sz="0" w:space="0" w:color="auto"/>
                                      </w:divBdr>
                                      <w:divsChild>
                                        <w:div w:id="699015627">
                                          <w:marLeft w:val="0"/>
                                          <w:marRight w:val="0"/>
                                          <w:marTop w:val="0"/>
                                          <w:marBottom w:val="0"/>
                                          <w:divBdr>
                                            <w:top w:val="none" w:sz="0" w:space="0" w:color="auto"/>
                                            <w:left w:val="none" w:sz="0" w:space="0" w:color="auto"/>
                                            <w:bottom w:val="none" w:sz="0" w:space="0" w:color="auto"/>
                                            <w:right w:val="none" w:sz="0" w:space="0" w:color="auto"/>
                                          </w:divBdr>
                                          <w:divsChild>
                                            <w:div w:id="1872067497">
                                              <w:marLeft w:val="0"/>
                                              <w:marRight w:val="0"/>
                                              <w:marTop w:val="0"/>
                                              <w:marBottom w:val="0"/>
                                              <w:divBdr>
                                                <w:top w:val="none" w:sz="0" w:space="0" w:color="auto"/>
                                                <w:left w:val="none" w:sz="0" w:space="0" w:color="auto"/>
                                                <w:bottom w:val="none" w:sz="0" w:space="0" w:color="auto"/>
                                                <w:right w:val="none" w:sz="0" w:space="0" w:color="auto"/>
                                              </w:divBdr>
                                              <w:divsChild>
                                                <w:div w:id="14961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033949">
      <w:bodyDiv w:val="1"/>
      <w:marLeft w:val="0"/>
      <w:marRight w:val="0"/>
      <w:marTop w:val="0"/>
      <w:marBottom w:val="0"/>
      <w:divBdr>
        <w:top w:val="none" w:sz="0" w:space="0" w:color="auto"/>
        <w:left w:val="none" w:sz="0" w:space="0" w:color="auto"/>
        <w:bottom w:val="none" w:sz="0" w:space="0" w:color="auto"/>
        <w:right w:val="none" w:sz="0" w:space="0" w:color="auto"/>
      </w:divBdr>
    </w:div>
    <w:div w:id="271479426">
      <w:bodyDiv w:val="1"/>
      <w:marLeft w:val="0"/>
      <w:marRight w:val="0"/>
      <w:marTop w:val="0"/>
      <w:marBottom w:val="0"/>
      <w:divBdr>
        <w:top w:val="none" w:sz="0" w:space="0" w:color="auto"/>
        <w:left w:val="none" w:sz="0" w:space="0" w:color="auto"/>
        <w:bottom w:val="none" w:sz="0" w:space="0" w:color="auto"/>
        <w:right w:val="none" w:sz="0" w:space="0" w:color="auto"/>
      </w:divBdr>
    </w:div>
    <w:div w:id="429204114">
      <w:bodyDiv w:val="1"/>
      <w:marLeft w:val="0"/>
      <w:marRight w:val="0"/>
      <w:marTop w:val="0"/>
      <w:marBottom w:val="0"/>
      <w:divBdr>
        <w:top w:val="none" w:sz="0" w:space="0" w:color="auto"/>
        <w:left w:val="none" w:sz="0" w:space="0" w:color="auto"/>
        <w:bottom w:val="none" w:sz="0" w:space="0" w:color="auto"/>
        <w:right w:val="none" w:sz="0" w:space="0" w:color="auto"/>
      </w:divBdr>
    </w:div>
    <w:div w:id="539559716">
      <w:bodyDiv w:val="1"/>
      <w:marLeft w:val="0"/>
      <w:marRight w:val="0"/>
      <w:marTop w:val="0"/>
      <w:marBottom w:val="0"/>
      <w:divBdr>
        <w:top w:val="none" w:sz="0" w:space="0" w:color="auto"/>
        <w:left w:val="none" w:sz="0" w:space="0" w:color="auto"/>
        <w:bottom w:val="none" w:sz="0" w:space="0" w:color="auto"/>
        <w:right w:val="none" w:sz="0" w:space="0" w:color="auto"/>
      </w:divBdr>
    </w:div>
    <w:div w:id="540435103">
      <w:bodyDiv w:val="1"/>
      <w:marLeft w:val="0"/>
      <w:marRight w:val="0"/>
      <w:marTop w:val="0"/>
      <w:marBottom w:val="0"/>
      <w:divBdr>
        <w:top w:val="none" w:sz="0" w:space="0" w:color="auto"/>
        <w:left w:val="none" w:sz="0" w:space="0" w:color="auto"/>
        <w:bottom w:val="none" w:sz="0" w:space="0" w:color="auto"/>
        <w:right w:val="none" w:sz="0" w:space="0" w:color="auto"/>
      </w:divBdr>
      <w:divsChild>
        <w:div w:id="334262844">
          <w:marLeft w:val="0"/>
          <w:marRight w:val="0"/>
          <w:marTop w:val="0"/>
          <w:marBottom w:val="0"/>
          <w:divBdr>
            <w:top w:val="none" w:sz="0" w:space="0" w:color="auto"/>
            <w:left w:val="none" w:sz="0" w:space="0" w:color="auto"/>
            <w:bottom w:val="none" w:sz="0" w:space="0" w:color="auto"/>
            <w:right w:val="none" w:sz="0" w:space="0" w:color="auto"/>
          </w:divBdr>
          <w:divsChild>
            <w:div w:id="1650328847">
              <w:marLeft w:val="0"/>
              <w:marRight w:val="0"/>
              <w:marTop w:val="0"/>
              <w:marBottom w:val="0"/>
              <w:divBdr>
                <w:top w:val="none" w:sz="0" w:space="0" w:color="auto"/>
                <w:left w:val="none" w:sz="0" w:space="0" w:color="auto"/>
                <w:bottom w:val="none" w:sz="0" w:space="0" w:color="auto"/>
                <w:right w:val="none" w:sz="0" w:space="0" w:color="auto"/>
              </w:divBdr>
              <w:divsChild>
                <w:div w:id="1279531726">
                  <w:marLeft w:val="0"/>
                  <w:marRight w:val="0"/>
                  <w:marTop w:val="0"/>
                  <w:marBottom w:val="0"/>
                  <w:divBdr>
                    <w:top w:val="none" w:sz="0" w:space="0" w:color="auto"/>
                    <w:left w:val="none" w:sz="0" w:space="0" w:color="auto"/>
                    <w:bottom w:val="none" w:sz="0" w:space="0" w:color="auto"/>
                    <w:right w:val="none" w:sz="0" w:space="0" w:color="auto"/>
                  </w:divBdr>
                  <w:divsChild>
                    <w:div w:id="81372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9843">
      <w:bodyDiv w:val="1"/>
      <w:marLeft w:val="0"/>
      <w:marRight w:val="0"/>
      <w:marTop w:val="0"/>
      <w:marBottom w:val="0"/>
      <w:divBdr>
        <w:top w:val="none" w:sz="0" w:space="0" w:color="auto"/>
        <w:left w:val="none" w:sz="0" w:space="0" w:color="auto"/>
        <w:bottom w:val="none" w:sz="0" w:space="0" w:color="auto"/>
        <w:right w:val="none" w:sz="0" w:space="0" w:color="auto"/>
      </w:divBdr>
    </w:div>
    <w:div w:id="692611788">
      <w:bodyDiv w:val="1"/>
      <w:marLeft w:val="0"/>
      <w:marRight w:val="0"/>
      <w:marTop w:val="0"/>
      <w:marBottom w:val="0"/>
      <w:divBdr>
        <w:top w:val="none" w:sz="0" w:space="0" w:color="auto"/>
        <w:left w:val="none" w:sz="0" w:space="0" w:color="auto"/>
        <w:bottom w:val="none" w:sz="0" w:space="0" w:color="auto"/>
        <w:right w:val="none" w:sz="0" w:space="0" w:color="auto"/>
      </w:divBdr>
    </w:div>
    <w:div w:id="747115665">
      <w:bodyDiv w:val="1"/>
      <w:marLeft w:val="0"/>
      <w:marRight w:val="0"/>
      <w:marTop w:val="0"/>
      <w:marBottom w:val="0"/>
      <w:divBdr>
        <w:top w:val="none" w:sz="0" w:space="0" w:color="auto"/>
        <w:left w:val="none" w:sz="0" w:space="0" w:color="auto"/>
        <w:bottom w:val="none" w:sz="0" w:space="0" w:color="auto"/>
        <w:right w:val="none" w:sz="0" w:space="0" w:color="auto"/>
      </w:divBdr>
    </w:div>
    <w:div w:id="864756213">
      <w:bodyDiv w:val="1"/>
      <w:marLeft w:val="0"/>
      <w:marRight w:val="0"/>
      <w:marTop w:val="0"/>
      <w:marBottom w:val="0"/>
      <w:divBdr>
        <w:top w:val="none" w:sz="0" w:space="0" w:color="auto"/>
        <w:left w:val="none" w:sz="0" w:space="0" w:color="auto"/>
        <w:bottom w:val="none" w:sz="0" w:space="0" w:color="auto"/>
        <w:right w:val="none" w:sz="0" w:space="0" w:color="auto"/>
      </w:divBdr>
      <w:divsChild>
        <w:div w:id="634677643">
          <w:marLeft w:val="0"/>
          <w:marRight w:val="0"/>
          <w:marTop w:val="0"/>
          <w:marBottom w:val="0"/>
          <w:divBdr>
            <w:top w:val="none" w:sz="0" w:space="0" w:color="auto"/>
            <w:left w:val="none" w:sz="0" w:space="0" w:color="auto"/>
            <w:bottom w:val="none" w:sz="0" w:space="0" w:color="auto"/>
            <w:right w:val="none" w:sz="0" w:space="0" w:color="auto"/>
          </w:divBdr>
          <w:divsChild>
            <w:div w:id="2077195227">
              <w:marLeft w:val="0"/>
              <w:marRight w:val="0"/>
              <w:marTop w:val="0"/>
              <w:marBottom w:val="0"/>
              <w:divBdr>
                <w:top w:val="none" w:sz="0" w:space="0" w:color="auto"/>
                <w:left w:val="none" w:sz="0" w:space="0" w:color="auto"/>
                <w:bottom w:val="none" w:sz="0" w:space="0" w:color="auto"/>
                <w:right w:val="none" w:sz="0" w:space="0" w:color="auto"/>
              </w:divBdr>
              <w:divsChild>
                <w:div w:id="1669794696">
                  <w:marLeft w:val="0"/>
                  <w:marRight w:val="0"/>
                  <w:marTop w:val="0"/>
                  <w:marBottom w:val="0"/>
                  <w:divBdr>
                    <w:top w:val="none" w:sz="0" w:space="0" w:color="auto"/>
                    <w:left w:val="none" w:sz="0" w:space="0" w:color="auto"/>
                    <w:bottom w:val="none" w:sz="0" w:space="0" w:color="auto"/>
                    <w:right w:val="none" w:sz="0" w:space="0" w:color="auto"/>
                  </w:divBdr>
                  <w:divsChild>
                    <w:div w:id="14353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491">
      <w:bodyDiv w:val="1"/>
      <w:marLeft w:val="0"/>
      <w:marRight w:val="0"/>
      <w:marTop w:val="0"/>
      <w:marBottom w:val="0"/>
      <w:divBdr>
        <w:top w:val="none" w:sz="0" w:space="0" w:color="auto"/>
        <w:left w:val="none" w:sz="0" w:space="0" w:color="auto"/>
        <w:bottom w:val="none" w:sz="0" w:space="0" w:color="auto"/>
        <w:right w:val="none" w:sz="0" w:space="0" w:color="auto"/>
      </w:divBdr>
    </w:div>
    <w:div w:id="900211543">
      <w:bodyDiv w:val="1"/>
      <w:marLeft w:val="0"/>
      <w:marRight w:val="0"/>
      <w:marTop w:val="0"/>
      <w:marBottom w:val="0"/>
      <w:divBdr>
        <w:top w:val="none" w:sz="0" w:space="0" w:color="auto"/>
        <w:left w:val="none" w:sz="0" w:space="0" w:color="auto"/>
        <w:bottom w:val="none" w:sz="0" w:space="0" w:color="auto"/>
        <w:right w:val="none" w:sz="0" w:space="0" w:color="auto"/>
      </w:divBdr>
    </w:div>
    <w:div w:id="923994228">
      <w:bodyDiv w:val="1"/>
      <w:marLeft w:val="170"/>
      <w:marRight w:val="227"/>
      <w:marTop w:val="0"/>
      <w:marBottom w:val="0"/>
      <w:divBdr>
        <w:top w:val="none" w:sz="0" w:space="0" w:color="auto"/>
        <w:left w:val="none" w:sz="0" w:space="0" w:color="auto"/>
        <w:bottom w:val="none" w:sz="0" w:space="0" w:color="auto"/>
        <w:right w:val="none" w:sz="0" w:space="0" w:color="auto"/>
      </w:divBdr>
    </w:div>
    <w:div w:id="1099181918">
      <w:bodyDiv w:val="1"/>
      <w:marLeft w:val="0"/>
      <w:marRight w:val="0"/>
      <w:marTop w:val="0"/>
      <w:marBottom w:val="0"/>
      <w:divBdr>
        <w:top w:val="none" w:sz="0" w:space="0" w:color="auto"/>
        <w:left w:val="none" w:sz="0" w:space="0" w:color="auto"/>
        <w:bottom w:val="none" w:sz="0" w:space="0" w:color="auto"/>
        <w:right w:val="none" w:sz="0" w:space="0" w:color="auto"/>
      </w:divBdr>
      <w:divsChild>
        <w:div w:id="591086518">
          <w:marLeft w:val="0"/>
          <w:marRight w:val="0"/>
          <w:marTop w:val="0"/>
          <w:marBottom w:val="0"/>
          <w:divBdr>
            <w:top w:val="none" w:sz="0" w:space="0" w:color="auto"/>
            <w:left w:val="none" w:sz="0" w:space="0" w:color="auto"/>
            <w:bottom w:val="none" w:sz="0" w:space="0" w:color="auto"/>
            <w:right w:val="none" w:sz="0" w:space="0" w:color="auto"/>
          </w:divBdr>
          <w:divsChild>
            <w:div w:id="1013649657">
              <w:marLeft w:val="0"/>
              <w:marRight w:val="0"/>
              <w:marTop w:val="0"/>
              <w:marBottom w:val="0"/>
              <w:divBdr>
                <w:top w:val="none" w:sz="0" w:space="0" w:color="auto"/>
                <w:left w:val="none" w:sz="0" w:space="0" w:color="auto"/>
                <w:bottom w:val="none" w:sz="0" w:space="0" w:color="auto"/>
                <w:right w:val="none" w:sz="0" w:space="0" w:color="auto"/>
              </w:divBdr>
              <w:divsChild>
                <w:div w:id="1868830576">
                  <w:marLeft w:val="0"/>
                  <w:marRight w:val="0"/>
                  <w:marTop w:val="0"/>
                  <w:marBottom w:val="0"/>
                  <w:divBdr>
                    <w:top w:val="none" w:sz="0" w:space="0" w:color="auto"/>
                    <w:left w:val="none" w:sz="0" w:space="0" w:color="auto"/>
                    <w:bottom w:val="none" w:sz="0" w:space="0" w:color="auto"/>
                    <w:right w:val="none" w:sz="0" w:space="0" w:color="auto"/>
                  </w:divBdr>
                  <w:divsChild>
                    <w:div w:id="281227584">
                      <w:marLeft w:val="0"/>
                      <w:marRight w:val="0"/>
                      <w:marTop w:val="0"/>
                      <w:marBottom w:val="0"/>
                      <w:divBdr>
                        <w:top w:val="none" w:sz="0" w:space="0" w:color="auto"/>
                        <w:left w:val="none" w:sz="0" w:space="0" w:color="auto"/>
                        <w:bottom w:val="none" w:sz="0" w:space="0" w:color="auto"/>
                        <w:right w:val="none" w:sz="0" w:space="0" w:color="auto"/>
                      </w:divBdr>
                      <w:divsChild>
                        <w:div w:id="1075082542">
                          <w:marLeft w:val="0"/>
                          <w:marRight w:val="0"/>
                          <w:marTop w:val="0"/>
                          <w:marBottom w:val="0"/>
                          <w:divBdr>
                            <w:top w:val="none" w:sz="0" w:space="0" w:color="auto"/>
                            <w:left w:val="none" w:sz="0" w:space="0" w:color="auto"/>
                            <w:bottom w:val="none" w:sz="0" w:space="0" w:color="auto"/>
                            <w:right w:val="none" w:sz="0" w:space="0" w:color="auto"/>
                          </w:divBdr>
                          <w:divsChild>
                            <w:div w:id="1792358399">
                              <w:marLeft w:val="0"/>
                              <w:marRight w:val="0"/>
                              <w:marTop w:val="0"/>
                              <w:marBottom w:val="0"/>
                              <w:divBdr>
                                <w:top w:val="none" w:sz="0" w:space="0" w:color="auto"/>
                                <w:left w:val="none" w:sz="0" w:space="0" w:color="auto"/>
                                <w:bottom w:val="none" w:sz="0" w:space="0" w:color="auto"/>
                                <w:right w:val="none" w:sz="0" w:space="0" w:color="auto"/>
                              </w:divBdr>
                              <w:divsChild>
                                <w:div w:id="1653604888">
                                  <w:marLeft w:val="0"/>
                                  <w:marRight w:val="0"/>
                                  <w:marTop w:val="0"/>
                                  <w:marBottom w:val="0"/>
                                  <w:divBdr>
                                    <w:top w:val="none" w:sz="0" w:space="0" w:color="auto"/>
                                    <w:left w:val="none" w:sz="0" w:space="0" w:color="auto"/>
                                    <w:bottom w:val="none" w:sz="0" w:space="0" w:color="auto"/>
                                    <w:right w:val="none" w:sz="0" w:space="0" w:color="auto"/>
                                  </w:divBdr>
                                  <w:divsChild>
                                    <w:div w:id="912545013">
                                      <w:marLeft w:val="0"/>
                                      <w:marRight w:val="0"/>
                                      <w:marTop w:val="0"/>
                                      <w:marBottom w:val="0"/>
                                      <w:divBdr>
                                        <w:top w:val="none" w:sz="0" w:space="0" w:color="auto"/>
                                        <w:left w:val="none" w:sz="0" w:space="0" w:color="auto"/>
                                        <w:bottom w:val="none" w:sz="0" w:space="0" w:color="auto"/>
                                        <w:right w:val="none" w:sz="0" w:space="0" w:color="auto"/>
                                      </w:divBdr>
                                      <w:divsChild>
                                        <w:div w:id="1320502415">
                                          <w:marLeft w:val="0"/>
                                          <w:marRight w:val="0"/>
                                          <w:marTop w:val="0"/>
                                          <w:marBottom w:val="0"/>
                                          <w:divBdr>
                                            <w:top w:val="none" w:sz="0" w:space="0" w:color="auto"/>
                                            <w:left w:val="none" w:sz="0" w:space="0" w:color="auto"/>
                                            <w:bottom w:val="none" w:sz="0" w:space="0" w:color="auto"/>
                                            <w:right w:val="none" w:sz="0" w:space="0" w:color="auto"/>
                                          </w:divBdr>
                                          <w:divsChild>
                                            <w:div w:id="58675608">
                                              <w:marLeft w:val="0"/>
                                              <w:marRight w:val="0"/>
                                              <w:marTop w:val="0"/>
                                              <w:marBottom w:val="0"/>
                                              <w:divBdr>
                                                <w:top w:val="none" w:sz="0" w:space="0" w:color="auto"/>
                                                <w:left w:val="none" w:sz="0" w:space="0" w:color="auto"/>
                                                <w:bottom w:val="none" w:sz="0" w:space="0" w:color="auto"/>
                                                <w:right w:val="none" w:sz="0" w:space="0" w:color="auto"/>
                                              </w:divBdr>
                                              <w:divsChild>
                                                <w:div w:id="1430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961386">
      <w:bodyDiv w:val="1"/>
      <w:marLeft w:val="0"/>
      <w:marRight w:val="0"/>
      <w:marTop w:val="0"/>
      <w:marBottom w:val="0"/>
      <w:divBdr>
        <w:top w:val="none" w:sz="0" w:space="0" w:color="auto"/>
        <w:left w:val="none" w:sz="0" w:space="0" w:color="auto"/>
        <w:bottom w:val="none" w:sz="0" w:space="0" w:color="auto"/>
        <w:right w:val="none" w:sz="0" w:space="0" w:color="auto"/>
      </w:divBdr>
    </w:div>
    <w:div w:id="1331640519">
      <w:bodyDiv w:val="1"/>
      <w:marLeft w:val="0"/>
      <w:marRight w:val="0"/>
      <w:marTop w:val="0"/>
      <w:marBottom w:val="0"/>
      <w:divBdr>
        <w:top w:val="none" w:sz="0" w:space="0" w:color="auto"/>
        <w:left w:val="none" w:sz="0" w:space="0" w:color="auto"/>
        <w:bottom w:val="none" w:sz="0" w:space="0" w:color="auto"/>
        <w:right w:val="none" w:sz="0" w:space="0" w:color="auto"/>
      </w:divBdr>
    </w:div>
    <w:div w:id="1402869475">
      <w:bodyDiv w:val="1"/>
      <w:marLeft w:val="0"/>
      <w:marRight w:val="0"/>
      <w:marTop w:val="0"/>
      <w:marBottom w:val="0"/>
      <w:divBdr>
        <w:top w:val="none" w:sz="0" w:space="0" w:color="auto"/>
        <w:left w:val="none" w:sz="0" w:space="0" w:color="auto"/>
        <w:bottom w:val="none" w:sz="0" w:space="0" w:color="auto"/>
        <w:right w:val="none" w:sz="0" w:space="0" w:color="auto"/>
      </w:divBdr>
    </w:div>
    <w:div w:id="1412118478">
      <w:bodyDiv w:val="1"/>
      <w:marLeft w:val="0"/>
      <w:marRight w:val="0"/>
      <w:marTop w:val="0"/>
      <w:marBottom w:val="0"/>
      <w:divBdr>
        <w:top w:val="none" w:sz="0" w:space="0" w:color="auto"/>
        <w:left w:val="none" w:sz="0" w:space="0" w:color="auto"/>
        <w:bottom w:val="none" w:sz="0" w:space="0" w:color="auto"/>
        <w:right w:val="none" w:sz="0" w:space="0" w:color="auto"/>
      </w:divBdr>
    </w:div>
    <w:div w:id="1497839099">
      <w:bodyDiv w:val="1"/>
      <w:marLeft w:val="0"/>
      <w:marRight w:val="0"/>
      <w:marTop w:val="0"/>
      <w:marBottom w:val="0"/>
      <w:divBdr>
        <w:top w:val="none" w:sz="0" w:space="0" w:color="auto"/>
        <w:left w:val="none" w:sz="0" w:space="0" w:color="auto"/>
        <w:bottom w:val="none" w:sz="0" w:space="0" w:color="auto"/>
        <w:right w:val="none" w:sz="0" w:space="0" w:color="auto"/>
      </w:divBdr>
    </w:div>
    <w:div w:id="1511872736">
      <w:bodyDiv w:val="1"/>
      <w:marLeft w:val="0"/>
      <w:marRight w:val="0"/>
      <w:marTop w:val="0"/>
      <w:marBottom w:val="0"/>
      <w:divBdr>
        <w:top w:val="none" w:sz="0" w:space="0" w:color="auto"/>
        <w:left w:val="none" w:sz="0" w:space="0" w:color="auto"/>
        <w:bottom w:val="none" w:sz="0" w:space="0" w:color="auto"/>
        <w:right w:val="none" w:sz="0" w:space="0" w:color="auto"/>
      </w:divBdr>
      <w:divsChild>
        <w:div w:id="850802433">
          <w:marLeft w:val="0"/>
          <w:marRight w:val="0"/>
          <w:marTop w:val="0"/>
          <w:marBottom w:val="0"/>
          <w:divBdr>
            <w:top w:val="none" w:sz="0" w:space="0" w:color="auto"/>
            <w:left w:val="none" w:sz="0" w:space="0" w:color="auto"/>
            <w:bottom w:val="none" w:sz="0" w:space="0" w:color="auto"/>
            <w:right w:val="none" w:sz="0" w:space="0" w:color="auto"/>
          </w:divBdr>
        </w:div>
        <w:div w:id="847133821">
          <w:marLeft w:val="0"/>
          <w:marRight w:val="0"/>
          <w:marTop w:val="0"/>
          <w:marBottom w:val="0"/>
          <w:divBdr>
            <w:top w:val="none" w:sz="0" w:space="0" w:color="auto"/>
            <w:left w:val="none" w:sz="0" w:space="0" w:color="auto"/>
            <w:bottom w:val="none" w:sz="0" w:space="0" w:color="auto"/>
            <w:right w:val="none" w:sz="0" w:space="0" w:color="auto"/>
          </w:divBdr>
        </w:div>
        <w:div w:id="846019879">
          <w:marLeft w:val="0"/>
          <w:marRight w:val="0"/>
          <w:marTop w:val="0"/>
          <w:marBottom w:val="0"/>
          <w:divBdr>
            <w:top w:val="none" w:sz="0" w:space="0" w:color="auto"/>
            <w:left w:val="none" w:sz="0" w:space="0" w:color="auto"/>
            <w:bottom w:val="none" w:sz="0" w:space="0" w:color="auto"/>
            <w:right w:val="none" w:sz="0" w:space="0" w:color="auto"/>
          </w:divBdr>
        </w:div>
        <w:div w:id="742147773">
          <w:marLeft w:val="0"/>
          <w:marRight w:val="0"/>
          <w:marTop w:val="0"/>
          <w:marBottom w:val="0"/>
          <w:divBdr>
            <w:top w:val="none" w:sz="0" w:space="0" w:color="auto"/>
            <w:left w:val="none" w:sz="0" w:space="0" w:color="auto"/>
            <w:bottom w:val="none" w:sz="0" w:space="0" w:color="auto"/>
            <w:right w:val="none" w:sz="0" w:space="0" w:color="auto"/>
          </w:divBdr>
        </w:div>
        <w:div w:id="1562711624">
          <w:marLeft w:val="284"/>
          <w:marRight w:val="0"/>
          <w:marTop w:val="0"/>
          <w:marBottom w:val="0"/>
          <w:divBdr>
            <w:top w:val="none" w:sz="0" w:space="0" w:color="auto"/>
            <w:left w:val="none" w:sz="0" w:space="0" w:color="auto"/>
            <w:bottom w:val="none" w:sz="0" w:space="0" w:color="auto"/>
            <w:right w:val="none" w:sz="0" w:space="0" w:color="auto"/>
          </w:divBdr>
        </w:div>
        <w:div w:id="1295911036">
          <w:marLeft w:val="0"/>
          <w:marRight w:val="0"/>
          <w:marTop w:val="0"/>
          <w:marBottom w:val="0"/>
          <w:divBdr>
            <w:top w:val="none" w:sz="0" w:space="0" w:color="auto"/>
            <w:left w:val="none" w:sz="0" w:space="0" w:color="auto"/>
            <w:bottom w:val="none" w:sz="0" w:space="0" w:color="auto"/>
            <w:right w:val="none" w:sz="0" w:space="0" w:color="auto"/>
          </w:divBdr>
        </w:div>
        <w:div w:id="242758907">
          <w:marLeft w:val="0"/>
          <w:marRight w:val="0"/>
          <w:marTop w:val="0"/>
          <w:marBottom w:val="0"/>
          <w:divBdr>
            <w:top w:val="none" w:sz="0" w:space="0" w:color="auto"/>
            <w:left w:val="none" w:sz="0" w:space="0" w:color="auto"/>
            <w:bottom w:val="none" w:sz="0" w:space="0" w:color="auto"/>
            <w:right w:val="none" w:sz="0" w:space="0" w:color="auto"/>
          </w:divBdr>
        </w:div>
        <w:div w:id="677197326">
          <w:marLeft w:val="0"/>
          <w:marRight w:val="0"/>
          <w:marTop w:val="0"/>
          <w:marBottom w:val="0"/>
          <w:divBdr>
            <w:top w:val="none" w:sz="0" w:space="0" w:color="auto"/>
            <w:left w:val="none" w:sz="0" w:space="0" w:color="auto"/>
            <w:bottom w:val="none" w:sz="0" w:space="0" w:color="auto"/>
            <w:right w:val="none" w:sz="0" w:space="0" w:color="auto"/>
          </w:divBdr>
        </w:div>
        <w:div w:id="1418475728">
          <w:marLeft w:val="0"/>
          <w:marRight w:val="0"/>
          <w:marTop w:val="0"/>
          <w:marBottom w:val="0"/>
          <w:divBdr>
            <w:top w:val="none" w:sz="0" w:space="0" w:color="auto"/>
            <w:left w:val="none" w:sz="0" w:space="0" w:color="auto"/>
            <w:bottom w:val="none" w:sz="0" w:space="0" w:color="auto"/>
            <w:right w:val="none" w:sz="0" w:space="0" w:color="auto"/>
          </w:divBdr>
        </w:div>
        <w:div w:id="696001647">
          <w:marLeft w:val="360"/>
          <w:marRight w:val="0"/>
          <w:marTop w:val="0"/>
          <w:marBottom w:val="0"/>
          <w:divBdr>
            <w:top w:val="none" w:sz="0" w:space="0" w:color="auto"/>
            <w:left w:val="none" w:sz="0" w:space="0" w:color="auto"/>
            <w:bottom w:val="none" w:sz="0" w:space="0" w:color="auto"/>
            <w:right w:val="none" w:sz="0" w:space="0" w:color="auto"/>
          </w:divBdr>
        </w:div>
      </w:divsChild>
    </w:div>
    <w:div w:id="1629821205">
      <w:bodyDiv w:val="1"/>
      <w:marLeft w:val="0"/>
      <w:marRight w:val="0"/>
      <w:marTop w:val="0"/>
      <w:marBottom w:val="0"/>
      <w:divBdr>
        <w:top w:val="none" w:sz="0" w:space="0" w:color="auto"/>
        <w:left w:val="none" w:sz="0" w:space="0" w:color="auto"/>
        <w:bottom w:val="none" w:sz="0" w:space="0" w:color="auto"/>
        <w:right w:val="none" w:sz="0" w:space="0" w:color="auto"/>
      </w:divBdr>
    </w:div>
    <w:div w:id="1632982913">
      <w:bodyDiv w:val="1"/>
      <w:marLeft w:val="0"/>
      <w:marRight w:val="0"/>
      <w:marTop w:val="0"/>
      <w:marBottom w:val="0"/>
      <w:divBdr>
        <w:top w:val="none" w:sz="0" w:space="0" w:color="auto"/>
        <w:left w:val="none" w:sz="0" w:space="0" w:color="auto"/>
        <w:bottom w:val="none" w:sz="0" w:space="0" w:color="auto"/>
        <w:right w:val="none" w:sz="0" w:space="0" w:color="auto"/>
      </w:divBdr>
    </w:div>
    <w:div w:id="1684242002">
      <w:bodyDiv w:val="1"/>
      <w:marLeft w:val="0"/>
      <w:marRight w:val="0"/>
      <w:marTop w:val="0"/>
      <w:marBottom w:val="0"/>
      <w:divBdr>
        <w:top w:val="none" w:sz="0" w:space="0" w:color="auto"/>
        <w:left w:val="none" w:sz="0" w:space="0" w:color="auto"/>
        <w:bottom w:val="none" w:sz="0" w:space="0" w:color="auto"/>
        <w:right w:val="none" w:sz="0" w:space="0" w:color="auto"/>
      </w:divBdr>
    </w:div>
    <w:div w:id="1688674853">
      <w:bodyDiv w:val="1"/>
      <w:marLeft w:val="0"/>
      <w:marRight w:val="0"/>
      <w:marTop w:val="0"/>
      <w:marBottom w:val="0"/>
      <w:divBdr>
        <w:top w:val="none" w:sz="0" w:space="0" w:color="auto"/>
        <w:left w:val="none" w:sz="0" w:space="0" w:color="auto"/>
        <w:bottom w:val="none" w:sz="0" w:space="0" w:color="auto"/>
        <w:right w:val="none" w:sz="0" w:space="0" w:color="auto"/>
      </w:divBdr>
    </w:div>
    <w:div w:id="1730686764">
      <w:bodyDiv w:val="1"/>
      <w:marLeft w:val="0"/>
      <w:marRight w:val="0"/>
      <w:marTop w:val="0"/>
      <w:marBottom w:val="0"/>
      <w:divBdr>
        <w:top w:val="none" w:sz="0" w:space="0" w:color="auto"/>
        <w:left w:val="none" w:sz="0" w:space="0" w:color="auto"/>
        <w:bottom w:val="none" w:sz="0" w:space="0" w:color="auto"/>
        <w:right w:val="none" w:sz="0" w:space="0" w:color="auto"/>
      </w:divBdr>
    </w:div>
    <w:div w:id="1736514492">
      <w:bodyDiv w:val="1"/>
      <w:marLeft w:val="0"/>
      <w:marRight w:val="0"/>
      <w:marTop w:val="0"/>
      <w:marBottom w:val="0"/>
      <w:divBdr>
        <w:top w:val="none" w:sz="0" w:space="0" w:color="auto"/>
        <w:left w:val="none" w:sz="0" w:space="0" w:color="auto"/>
        <w:bottom w:val="none" w:sz="0" w:space="0" w:color="auto"/>
        <w:right w:val="none" w:sz="0" w:space="0" w:color="auto"/>
      </w:divBdr>
      <w:divsChild>
        <w:div w:id="126045008">
          <w:marLeft w:val="0"/>
          <w:marRight w:val="0"/>
          <w:marTop w:val="0"/>
          <w:marBottom w:val="0"/>
          <w:divBdr>
            <w:top w:val="none" w:sz="0" w:space="0" w:color="auto"/>
            <w:left w:val="none" w:sz="0" w:space="0" w:color="auto"/>
            <w:bottom w:val="none" w:sz="0" w:space="0" w:color="auto"/>
            <w:right w:val="none" w:sz="0" w:space="0" w:color="auto"/>
          </w:divBdr>
          <w:divsChild>
            <w:div w:id="1225524251">
              <w:marLeft w:val="0"/>
              <w:marRight w:val="0"/>
              <w:marTop w:val="0"/>
              <w:marBottom w:val="0"/>
              <w:divBdr>
                <w:top w:val="none" w:sz="0" w:space="0" w:color="auto"/>
                <w:left w:val="none" w:sz="0" w:space="0" w:color="auto"/>
                <w:bottom w:val="none" w:sz="0" w:space="0" w:color="auto"/>
                <w:right w:val="none" w:sz="0" w:space="0" w:color="auto"/>
              </w:divBdr>
              <w:divsChild>
                <w:div w:id="816073445">
                  <w:marLeft w:val="0"/>
                  <w:marRight w:val="0"/>
                  <w:marTop w:val="0"/>
                  <w:marBottom w:val="0"/>
                  <w:divBdr>
                    <w:top w:val="none" w:sz="0" w:space="0" w:color="auto"/>
                    <w:left w:val="none" w:sz="0" w:space="0" w:color="auto"/>
                    <w:bottom w:val="none" w:sz="0" w:space="0" w:color="auto"/>
                    <w:right w:val="none" w:sz="0" w:space="0" w:color="auto"/>
                  </w:divBdr>
                  <w:divsChild>
                    <w:div w:id="1121343021">
                      <w:marLeft w:val="0"/>
                      <w:marRight w:val="0"/>
                      <w:marTop w:val="0"/>
                      <w:marBottom w:val="0"/>
                      <w:divBdr>
                        <w:top w:val="none" w:sz="0" w:space="0" w:color="auto"/>
                        <w:left w:val="none" w:sz="0" w:space="0" w:color="auto"/>
                        <w:bottom w:val="none" w:sz="0" w:space="0" w:color="auto"/>
                        <w:right w:val="none" w:sz="0" w:space="0" w:color="auto"/>
                      </w:divBdr>
                      <w:divsChild>
                        <w:div w:id="665087469">
                          <w:marLeft w:val="0"/>
                          <w:marRight w:val="0"/>
                          <w:marTop w:val="240"/>
                          <w:marBottom w:val="0"/>
                          <w:divBdr>
                            <w:top w:val="single" w:sz="6" w:space="24" w:color="E7E4CF"/>
                            <w:left w:val="single" w:sz="2" w:space="0" w:color="E7E4CF"/>
                            <w:bottom w:val="single" w:sz="6" w:space="7" w:color="E7E4CF"/>
                            <w:right w:val="single" w:sz="2" w:space="0" w:color="E7E4CF"/>
                          </w:divBdr>
                        </w:div>
                      </w:divsChild>
                    </w:div>
                  </w:divsChild>
                </w:div>
              </w:divsChild>
            </w:div>
          </w:divsChild>
        </w:div>
      </w:divsChild>
    </w:div>
    <w:div w:id="1812550262">
      <w:bodyDiv w:val="1"/>
      <w:marLeft w:val="0"/>
      <w:marRight w:val="0"/>
      <w:marTop w:val="0"/>
      <w:marBottom w:val="0"/>
      <w:divBdr>
        <w:top w:val="none" w:sz="0" w:space="0" w:color="auto"/>
        <w:left w:val="none" w:sz="0" w:space="0" w:color="auto"/>
        <w:bottom w:val="none" w:sz="0" w:space="0" w:color="auto"/>
        <w:right w:val="none" w:sz="0" w:space="0" w:color="auto"/>
      </w:divBdr>
      <w:divsChild>
        <w:div w:id="1087969168">
          <w:marLeft w:val="0"/>
          <w:marRight w:val="0"/>
          <w:marTop w:val="0"/>
          <w:marBottom w:val="0"/>
          <w:divBdr>
            <w:top w:val="none" w:sz="0" w:space="0" w:color="auto"/>
            <w:left w:val="none" w:sz="0" w:space="0" w:color="auto"/>
            <w:bottom w:val="none" w:sz="0" w:space="0" w:color="auto"/>
            <w:right w:val="none" w:sz="0" w:space="0" w:color="auto"/>
          </w:divBdr>
        </w:div>
      </w:divsChild>
    </w:div>
    <w:div w:id="2027711803">
      <w:bodyDiv w:val="1"/>
      <w:marLeft w:val="0"/>
      <w:marRight w:val="0"/>
      <w:marTop w:val="0"/>
      <w:marBottom w:val="0"/>
      <w:divBdr>
        <w:top w:val="none" w:sz="0" w:space="0" w:color="auto"/>
        <w:left w:val="none" w:sz="0" w:space="0" w:color="auto"/>
        <w:bottom w:val="none" w:sz="0" w:space="0" w:color="auto"/>
        <w:right w:val="none" w:sz="0" w:space="0" w:color="auto"/>
      </w:divBdr>
    </w:div>
    <w:div w:id="2032144080">
      <w:bodyDiv w:val="1"/>
      <w:marLeft w:val="0"/>
      <w:marRight w:val="0"/>
      <w:marTop w:val="0"/>
      <w:marBottom w:val="0"/>
      <w:divBdr>
        <w:top w:val="none" w:sz="0" w:space="0" w:color="auto"/>
        <w:left w:val="none" w:sz="0" w:space="0" w:color="auto"/>
        <w:bottom w:val="none" w:sz="0" w:space="0" w:color="auto"/>
        <w:right w:val="none" w:sz="0" w:space="0" w:color="auto"/>
      </w:divBdr>
      <w:divsChild>
        <w:div w:id="1310094531">
          <w:marLeft w:val="0"/>
          <w:marRight w:val="0"/>
          <w:marTop w:val="0"/>
          <w:marBottom w:val="0"/>
          <w:divBdr>
            <w:top w:val="none" w:sz="0" w:space="0" w:color="auto"/>
            <w:left w:val="none" w:sz="0" w:space="0" w:color="auto"/>
            <w:bottom w:val="none" w:sz="0" w:space="0" w:color="auto"/>
            <w:right w:val="none" w:sz="0" w:space="0" w:color="auto"/>
          </w:divBdr>
          <w:divsChild>
            <w:div w:id="558856587">
              <w:marLeft w:val="0"/>
              <w:marRight w:val="0"/>
              <w:marTop w:val="0"/>
              <w:marBottom w:val="0"/>
              <w:divBdr>
                <w:top w:val="none" w:sz="0" w:space="0" w:color="auto"/>
                <w:left w:val="none" w:sz="0" w:space="0" w:color="auto"/>
                <w:bottom w:val="none" w:sz="0" w:space="0" w:color="auto"/>
                <w:right w:val="none" w:sz="0" w:space="0" w:color="auto"/>
              </w:divBdr>
            </w:div>
            <w:div w:id="2081635955">
              <w:marLeft w:val="0"/>
              <w:marRight w:val="0"/>
              <w:marTop w:val="0"/>
              <w:marBottom w:val="0"/>
              <w:divBdr>
                <w:top w:val="none" w:sz="0" w:space="0" w:color="auto"/>
                <w:left w:val="none" w:sz="0" w:space="0" w:color="auto"/>
                <w:bottom w:val="none" w:sz="0" w:space="0" w:color="auto"/>
                <w:right w:val="none" w:sz="0" w:space="0" w:color="auto"/>
              </w:divBdr>
            </w:div>
            <w:div w:id="2060124721">
              <w:marLeft w:val="0"/>
              <w:marRight w:val="0"/>
              <w:marTop w:val="0"/>
              <w:marBottom w:val="0"/>
              <w:divBdr>
                <w:top w:val="none" w:sz="0" w:space="0" w:color="auto"/>
                <w:left w:val="none" w:sz="0" w:space="0" w:color="auto"/>
                <w:bottom w:val="none" w:sz="0" w:space="0" w:color="auto"/>
                <w:right w:val="none" w:sz="0" w:space="0" w:color="auto"/>
              </w:divBdr>
            </w:div>
            <w:div w:id="146674335">
              <w:marLeft w:val="0"/>
              <w:marRight w:val="0"/>
              <w:marTop w:val="0"/>
              <w:marBottom w:val="0"/>
              <w:divBdr>
                <w:top w:val="none" w:sz="0" w:space="0" w:color="auto"/>
                <w:left w:val="none" w:sz="0" w:space="0" w:color="auto"/>
                <w:bottom w:val="none" w:sz="0" w:space="0" w:color="auto"/>
                <w:right w:val="none" w:sz="0" w:space="0" w:color="auto"/>
              </w:divBdr>
            </w:div>
            <w:div w:id="2057924374">
              <w:marLeft w:val="0"/>
              <w:marRight w:val="0"/>
              <w:marTop w:val="0"/>
              <w:marBottom w:val="0"/>
              <w:divBdr>
                <w:top w:val="none" w:sz="0" w:space="0" w:color="auto"/>
                <w:left w:val="none" w:sz="0" w:space="0" w:color="auto"/>
                <w:bottom w:val="none" w:sz="0" w:space="0" w:color="auto"/>
                <w:right w:val="none" w:sz="0" w:space="0" w:color="auto"/>
              </w:divBdr>
            </w:div>
          </w:divsChild>
        </w:div>
        <w:div w:id="649016832">
          <w:marLeft w:val="0"/>
          <w:marRight w:val="0"/>
          <w:marTop w:val="0"/>
          <w:marBottom w:val="0"/>
          <w:divBdr>
            <w:top w:val="none" w:sz="0" w:space="0" w:color="auto"/>
            <w:left w:val="none" w:sz="0" w:space="0" w:color="auto"/>
            <w:bottom w:val="none" w:sz="0" w:space="0" w:color="auto"/>
            <w:right w:val="none" w:sz="0" w:space="0" w:color="auto"/>
          </w:divBdr>
          <w:divsChild>
            <w:div w:id="1645238673">
              <w:marLeft w:val="0"/>
              <w:marRight w:val="0"/>
              <w:marTop w:val="0"/>
              <w:marBottom w:val="0"/>
              <w:divBdr>
                <w:top w:val="none" w:sz="0" w:space="0" w:color="auto"/>
                <w:left w:val="none" w:sz="0" w:space="0" w:color="auto"/>
                <w:bottom w:val="none" w:sz="0" w:space="0" w:color="auto"/>
                <w:right w:val="none" w:sz="0" w:space="0" w:color="auto"/>
              </w:divBdr>
            </w:div>
            <w:div w:id="1038510177">
              <w:marLeft w:val="0"/>
              <w:marRight w:val="0"/>
              <w:marTop w:val="0"/>
              <w:marBottom w:val="0"/>
              <w:divBdr>
                <w:top w:val="none" w:sz="0" w:space="0" w:color="auto"/>
                <w:left w:val="none" w:sz="0" w:space="0" w:color="auto"/>
                <w:bottom w:val="none" w:sz="0" w:space="0" w:color="auto"/>
                <w:right w:val="none" w:sz="0" w:space="0" w:color="auto"/>
              </w:divBdr>
            </w:div>
            <w:div w:id="37050859">
              <w:marLeft w:val="0"/>
              <w:marRight w:val="0"/>
              <w:marTop w:val="0"/>
              <w:marBottom w:val="0"/>
              <w:divBdr>
                <w:top w:val="none" w:sz="0" w:space="0" w:color="auto"/>
                <w:left w:val="none" w:sz="0" w:space="0" w:color="auto"/>
                <w:bottom w:val="none" w:sz="0" w:space="0" w:color="auto"/>
                <w:right w:val="none" w:sz="0" w:space="0" w:color="auto"/>
              </w:divBdr>
            </w:div>
            <w:div w:id="1923445367">
              <w:marLeft w:val="0"/>
              <w:marRight w:val="0"/>
              <w:marTop w:val="0"/>
              <w:marBottom w:val="0"/>
              <w:divBdr>
                <w:top w:val="none" w:sz="0" w:space="0" w:color="auto"/>
                <w:left w:val="none" w:sz="0" w:space="0" w:color="auto"/>
                <w:bottom w:val="none" w:sz="0" w:space="0" w:color="auto"/>
                <w:right w:val="none" w:sz="0" w:space="0" w:color="auto"/>
              </w:divBdr>
            </w:div>
            <w:div w:id="1202552215">
              <w:marLeft w:val="0"/>
              <w:marRight w:val="0"/>
              <w:marTop w:val="0"/>
              <w:marBottom w:val="0"/>
              <w:divBdr>
                <w:top w:val="none" w:sz="0" w:space="0" w:color="auto"/>
                <w:left w:val="none" w:sz="0" w:space="0" w:color="auto"/>
                <w:bottom w:val="none" w:sz="0" w:space="0" w:color="auto"/>
                <w:right w:val="none" w:sz="0" w:space="0" w:color="auto"/>
              </w:divBdr>
            </w:div>
          </w:divsChild>
        </w:div>
        <w:div w:id="1308899523">
          <w:marLeft w:val="0"/>
          <w:marRight w:val="0"/>
          <w:marTop w:val="0"/>
          <w:marBottom w:val="0"/>
          <w:divBdr>
            <w:top w:val="none" w:sz="0" w:space="0" w:color="auto"/>
            <w:left w:val="none" w:sz="0" w:space="0" w:color="auto"/>
            <w:bottom w:val="none" w:sz="0" w:space="0" w:color="auto"/>
            <w:right w:val="none" w:sz="0" w:space="0" w:color="auto"/>
          </w:divBdr>
          <w:divsChild>
            <w:div w:id="1496341643">
              <w:marLeft w:val="0"/>
              <w:marRight w:val="0"/>
              <w:marTop w:val="0"/>
              <w:marBottom w:val="0"/>
              <w:divBdr>
                <w:top w:val="none" w:sz="0" w:space="0" w:color="auto"/>
                <w:left w:val="none" w:sz="0" w:space="0" w:color="auto"/>
                <w:bottom w:val="none" w:sz="0" w:space="0" w:color="auto"/>
                <w:right w:val="none" w:sz="0" w:space="0" w:color="auto"/>
              </w:divBdr>
            </w:div>
            <w:div w:id="1630821010">
              <w:marLeft w:val="0"/>
              <w:marRight w:val="0"/>
              <w:marTop w:val="0"/>
              <w:marBottom w:val="0"/>
              <w:divBdr>
                <w:top w:val="none" w:sz="0" w:space="0" w:color="auto"/>
                <w:left w:val="none" w:sz="0" w:space="0" w:color="auto"/>
                <w:bottom w:val="none" w:sz="0" w:space="0" w:color="auto"/>
                <w:right w:val="none" w:sz="0" w:space="0" w:color="auto"/>
              </w:divBdr>
            </w:div>
            <w:div w:id="2129615910">
              <w:marLeft w:val="0"/>
              <w:marRight w:val="0"/>
              <w:marTop w:val="0"/>
              <w:marBottom w:val="0"/>
              <w:divBdr>
                <w:top w:val="none" w:sz="0" w:space="0" w:color="auto"/>
                <w:left w:val="none" w:sz="0" w:space="0" w:color="auto"/>
                <w:bottom w:val="none" w:sz="0" w:space="0" w:color="auto"/>
                <w:right w:val="none" w:sz="0" w:space="0" w:color="auto"/>
              </w:divBdr>
            </w:div>
            <w:div w:id="1060595713">
              <w:marLeft w:val="0"/>
              <w:marRight w:val="0"/>
              <w:marTop w:val="0"/>
              <w:marBottom w:val="0"/>
              <w:divBdr>
                <w:top w:val="none" w:sz="0" w:space="0" w:color="auto"/>
                <w:left w:val="none" w:sz="0" w:space="0" w:color="auto"/>
                <w:bottom w:val="none" w:sz="0" w:space="0" w:color="auto"/>
                <w:right w:val="none" w:sz="0" w:space="0" w:color="auto"/>
              </w:divBdr>
            </w:div>
            <w:div w:id="424887459">
              <w:marLeft w:val="0"/>
              <w:marRight w:val="0"/>
              <w:marTop w:val="0"/>
              <w:marBottom w:val="0"/>
              <w:divBdr>
                <w:top w:val="none" w:sz="0" w:space="0" w:color="auto"/>
                <w:left w:val="none" w:sz="0" w:space="0" w:color="auto"/>
                <w:bottom w:val="none" w:sz="0" w:space="0" w:color="auto"/>
                <w:right w:val="none" w:sz="0" w:space="0" w:color="auto"/>
              </w:divBdr>
            </w:div>
          </w:divsChild>
        </w:div>
        <w:div w:id="1305741374">
          <w:marLeft w:val="0"/>
          <w:marRight w:val="0"/>
          <w:marTop w:val="0"/>
          <w:marBottom w:val="0"/>
          <w:divBdr>
            <w:top w:val="none" w:sz="0" w:space="0" w:color="auto"/>
            <w:left w:val="none" w:sz="0" w:space="0" w:color="auto"/>
            <w:bottom w:val="none" w:sz="0" w:space="0" w:color="auto"/>
            <w:right w:val="none" w:sz="0" w:space="0" w:color="auto"/>
          </w:divBdr>
          <w:divsChild>
            <w:div w:id="596671189">
              <w:marLeft w:val="0"/>
              <w:marRight w:val="0"/>
              <w:marTop w:val="0"/>
              <w:marBottom w:val="0"/>
              <w:divBdr>
                <w:top w:val="none" w:sz="0" w:space="0" w:color="auto"/>
                <w:left w:val="none" w:sz="0" w:space="0" w:color="auto"/>
                <w:bottom w:val="none" w:sz="0" w:space="0" w:color="auto"/>
                <w:right w:val="none" w:sz="0" w:space="0" w:color="auto"/>
              </w:divBdr>
            </w:div>
            <w:div w:id="43070503">
              <w:marLeft w:val="0"/>
              <w:marRight w:val="0"/>
              <w:marTop w:val="0"/>
              <w:marBottom w:val="0"/>
              <w:divBdr>
                <w:top w:val="none" w:sz="0" w:space="0" w:color="auto"/>
                <w:left w:val="none" w:sz="0" w:space="0" w:color="auto"/>
                <w:bottom w:val="none" w:sz="0" w:space="0" w:color="auto"/>
                <w:right w:val="none" w:sz="0" w:space="0" w:color="auto"/>
              </w:divBdr>
            </w:div>
            <w:div w:id="537159732">
              <w:marLeft w:val="0"/>
              <w:marRight w:val="0"/>
              <w:marTop w:val="0"/>
              <w:marBottom w:val="0"/>
              <w:divBdr>
                <w:top w:val="none" w:sz="0" w:space="0" w:color="auto"/>
                <w:left w:val="none" w:sz="0" w:space="0" w:color="auto"/>
                <w:bottom w:val="none" w:sz="0" w:space="0" w:color="auto"/>
                <w:right w:val="none" w:sz="0" w:space="0" w:color="auto"/>
              </w:divBdr>
            </w:div>
            <w:div w:id="1214272796">
              <w:marLeft w:val="0"/>
              <w:marRight w:val="0"/>
              <w:marTop w:val="0"/>
              <w:marBottom w:val="0"/>
              <w:divBdr>
                <w:top w:val="none" w:sz="0" w:space="0" w:color="auto"/>
                <w:left w:val="none" w:sz="0" w:space="0" w:color="auto"/>
                <w:bottom w:val="none" w:sz="0" w:space="0" w:color="auto"/>
                <w:right w:val="none" w:sz="0" w:space="0" w:color="auto"/>
              </w:divBdr>
            </w:div>
            <w:div w:id="431628786">
              <w:marLeft w:val="0"/>
              <w:marRight w:val="0"/>
              <w:marTop w:val="0"/>
              <w:marBottom w:val="0"/>
              <w:divBdr>
                <w:top w:val="none" w:sz="0" w:space="0" w:color="auto"/>
                <w:left w:val="none" w:sz="0" w:space="0" w:color="auto"/>
                <w:bottom w:val="none" w:sz="0" w:space="0" w:color="auto"/>
                <w:right w:val="none" w:sz="0" w:space="0" w:color="auto"/>
              </w:divBdr>
            </w:div>
          </w:divsChild>
        </w:div>
        <w:div w:id="204566885">
          <w:marLeft w:val="0"/>
          <w:marRight w:val="0"/>
          <w:marTop w:val="0"/>
          <w:marBottom w:val="0"/>
          <w:divBdr>
            <w:top w:val="none" w:sz="0" w:space="0" w:color="auto"/>
            <w:left w:val="none" w:sz="0" w:space="0" w:color="auto"/>
            <w:bottom w:val="none" w:sz="0" w:space="0" w:color="auto"/>
            <w:right w:val="none" w:sz="0" w:space="0" w:color="auto"/>
          </w:divBdr>
          <w:divsChild>
            <w:div w:id="1055274853">
              <w:marLeft w:val="0"/>
              <w:marRight w:val="0"/>
              <w:marTop w:val="0"/>
              <w:marBottom w:val="0"/>
              <w:divBdr>
                <w:top w:val="none" w:sz="0" w:space="0" w:color="auto"/>
                <w:left w:val="none" w:sz="0" w:space="0" w:color="auto"/>
                <w:bottom w:val="none" w:sz="0" w:space="0" w:color="auto"/>
                <w:right w:val="none" w:sz="0" w:space="0" w:color="auto"/>
              </w:divBdr>
            </w:div>
            <w:div w:id="782043429">
              <w:marLeft w:val="0"/>
              <w:marRight w:val="0"/>
              <w:marTop w:val="0"/>
              <w:marBottom w:val="0"/>
              <w:divBdr>
                <w:top w:val="none" w:sz="0" w:space="0" w:color="auto"/>
                <w:left w:val="none" w:sz="0" w:space="0" w:color="auto"/>
                <w:bottom w:val="none" w:sz="0" w:space="0" w:color="auto"/>
                <w:right w:val="none" w:sz="0" w:space="0" w:color="auto"/>
              </w:divBdr>
            </w:div>
            <w:div w:id="768545307">
              <w:marLeft w:val="0"/>
              <w:marRight w:val="0"/>
              <w:marTop w:val="0"/>
              <w:marBottom w:val="0"/>
              <w:divBdr>
                <w:top w:val="none" w:sz="0" w:space="0" w:color="auto"/>
                <w:left w:val="none" w:sz="0" w:space="0" w:color="auto"/>
                <w:bottom w:val="none" w:sz="0" w:space="0" w:color="auto"/>
                <w:right w:val="none" w:sz="0" w:space="0" w:color="auto"/>
              </w:divBdr>
            </w:div>
            <w:div w:id="1421683913">
              <w:marLeft w:val="0"/>
              <w:marRight w:val="0"/>
              <w:marTop w:val="0"/>
              <w:marBottom w:val="0"/>
              <w:divBdr>
                <w:top w:val="none" w:sz="0" w:space="0" w:color="auto"/>
                <w:left w:val="none" w:sz="0" w:space="0" w:color="auto"/>
                <w:bottom w:val="none" w:sz="0" w:space="0" w:color="auto"/>
                <w:right w:val="none" w:sz="0" w:space="0" w:color="auto"/>
              </w:divBdr>
            </w:div>
            <w:div w:id="1000432030">
              <w:marLeft w:val="0"/>
              <w:marRight w:val="0"/>
              <w:marTop w:val="0"/>
              <w:marBottom w:val="0"/>
              <w:divBdr>
                <w:top w:val="none" w:sz="0" w:space="0" w:color="auto"/>
                <w:left w:val="none" w:sz="0" w:space="0" w:color="auto"/>
                <w:bottom w:val="none" w:sz="0" w:space="0" w:color="auto"/>
                <w:right w:val="none" w:sz="0" w:space="0" w:color="auto"/>
              </w:divBdr>
            </w:div>
          </w:divsChild>
        </w:div>
        <w:div w:id="1540240772">
          <w:marLeft w:val="0"/>
          <w:marRight w:val="0"/>
          <w:marTop w:val="0"/>
          <w:marBottom w:val="0"/>
          <w:divBdr>
            <w:top w:val="none" w:sz="0" w:space="0" w:color="auto"/>
            <w:left w:val="none" w:sz="0" w:space="0" w:color="auto"/>
            <w:bottom w:val="none" w:sz="0" w:space="0" w:color="auto"/>
            <w:right w:val="none" w:sz="0" w:space="0" w:color="auto"/>
          </w:divBdr>
          <w:divsChild>
            <w:div w:id="55445153">
              <w:marLeft w:val="0"/>
              <w:marRight w:val="0"/>
              <w:marTop w:val="0"/>
              <w:marBottom w:val="0"/>
              <w:divBdr>
                <w:top w:val="none" w:sz="0" w:space="0" w:color="auto"/>
                <w:left w:val="none" w:sz="0" w:space="0" w:color="auto"/>
                <w:bottom w:val="none" w:sz="0" w:space="0" w:color="auto"/>
                <w:right w:val="none" w:sz="0" w:space="0" w:color="auto"/>
              </w:divBdr>
            </w:div>
            <w:div w:id="1787384168">
              <w:marLeft w:val="0"/>
              <w:marRight w:val="0"/>
              <w:marTop w:val="0"/>
              <w:marBottom w:val="0"/>
              <w:divBdr>
                <w:top w:val="none" w:sz="0" w:space="0" w:color="auto"/>
                <w:left w:val="none" w:sz="0" w:space="0" w:color="auto"/>
                <w:bottom w:val="none" w:sz="0" w:space="0" w:color="auto"/>
                <w:right w:val="none" w:sz="0" w:space="0" w:color="auto"/>
              </w:divBdr>
            </w:div>
            <w:div w:id="554857623">
              <w:marLeft w:val="0"/>
              <w:marRight w:val="0"/>
              <w:marTop w:val="0"/>
              <w:marBottom w:val="0"/>
              <w:divBdr>
                <w:top w:val="none" w:sz="0" w:space="0" w:color="auto"/>
                <w:left w:val="none" w:sz="0" w:space="0" w:color="auto"/>
                <w:bottom w:val="none" w:sz="0" w:space="0" w:color="auto"/>
                <w:right w:val="none" w:sz="0" w:space="0" w:color="auto"/>
              </w:divBdr>
            </w:div>
            <w:div w:id="259030477">
              <w:marLeft w:val="0"/>
              <w:marRight w:val="0"/>
              <w:marTop w:val="0"/>
              <w:marBottom w:val="0"/>
              <w:divBdr>
                <w:top w:val="none" w:sz="0" w:space="0" w:color="auto"/>
                <w:left w:val="none" w:sz="0" w:space="0" w:color="auto"/>
                <w:bottom w:val="none" w:sz="0" w:space="0" w:color="auto"/>
                <w:right w:val="none" w:sz="0" w:space="0" w:color="auto"/>
              </w:divBdr>
            </w:div>
            <w:div w:id="1244990240">
              <w:marLeft w:val="0"/>
              <w:marRight w:val="0"/>
              <w:marTop w:val="0"/>
              <w:marBottom w:val="0"/>
              <w:divBdr>
                <w:top w:val="none" w:sz="0" w:space="0" w:color="auto"/>
                <w:left w:val="none" w:sz="0" w:space="0" w:color="auto"/>
                <w:bottom w:val="none" w:sz="0" w:space="0" w:color="auto"/>
                <w:right w:val="none" w:sz="0" w:space="0" w:color="auto"/>
              </w:divBdr>
            </w:div>
          </w:divsChild>
        </w:div>
        <w:div w:id="1452551995">
          <w:marLeft w:val="0"/>
          <w:marRight w:val="0"/>
          <w:marTop w:val="0"/>
          <w:marBottom w:val="0"/>
          <w:divBdr>
            <w:top w:val="none" w:sz="0" w:space="0" w:color="auto"/>
            <w:left w:val="none" w:sz="0" w:space="0" w:color="auto"/>
            <w:bottom w:val="none" w:sz="0" w:space="0" w:color="auto"/>
            <w:right w:val="none" w:sz="0" w:space="0" w:color="auto"/>
          </w:divBdr>
          <w:divsChild>
            <w:div w:id="431242814">
              <w:marLeft w:val="0"/>
              <w:marRight w:val="0"/>
              <w:marTop w:val="0"/>
              <w:marBottom w:val="0"/>
              <w:divBdr>
                <w:top w:val="none" w:sz="0" w:space="0" w:color="auto"/>
                <w:left w:val="none" w:sz="0" w:space="0" w:color="auto"/>
                <w:bottom w:val="none" w:sz="0" w:space="0" w:color="auto"/>
                <w:right w:val="none" w:sz="0" w:space="0" w:color="auto"/>
              </w:divBdr>
            </w:div>
            <w:div w:id="925647132">
              <w:marLeft w:val="0"/>
              <w:marRight w:val="0"/>
              <w:marTop w:val="0"/>
              <w:marBottom w:val="0"/>
              <w:divBdr>
                <w:top w:val="none" w:sz="0" w:space="0" w:color="auto"/>
                <w:left w:val="none" w:sz="0" w:space="0" w:color="auto"/>
                <w:bottom w:val="none" w:sz="0" w:space="0" w:color="auto"/>
                <w:right w:val="none" w:sz="0" w:space="0" w:color="auto"/>
              </w:divBdr>
            </w:div>
            <w:div w:id="1788575371">
              <w:marLeft w:val="0"/>
              <w:marRight w:val="0"/>
              <w:marTop w:val="0"/>
              <w:marBottom w:val="0"/>
              <w:divBdr>
                <w:top w:val="none" w:sz="0" w:space="0" w:color="auto"/>
                <w:left w:val="none" w:sz="0" w:space="0" w:color="auto"/>
                <w:bottom w:val="none" w:sz="0" w:space="0" w:color="auto"/>
                <w:right w:val="none" w:sz="0" w:space="0" w:color="auto"/>
              </w:divBdr>
            </w:div>
            <w:div w:id="219900934">
              <w:marLeft w:val="0"/>
              <w:marRight w:val="0"/>
              <w:marTop w:val="0"/>
              <w:marBottom w:val="0"/>
              <w:divBdr>
                <w:top w:val="none" w:sz="0" w:space="0" w:color="auto"/>
                <w:left w:val="none" w:sz="0" w:space="0" w:color="auto"/>
                <w:bottom w:val="none" w:sz="0" w:space="0" w:color="auto"/>
                <w:right w:val="none" w:sz="0" w:space="0" w:color="auto"/>
              </w:divBdr>
            </w:div>
            <w:div w:id="461077461">
              <w:marLeft w:val="0"/>
              <w:marRight w:val="0"/>
              <w:marTop w:val="0"/>
              <w:marBottom w:val="0"/>
              <w:divBdr>
                <w:top w:val="none" w:sz="0" w:space="0" w:color="auto"/>
                <w:left w:val="none" w:sz="0" w:space="0" w:color="auto"/>
                <w:bottom w:val="none" w:sz="0" w:space="0" w:color="auto"/>
                <w:right w:val="none" w:sz="0" w:space="0" w:color="auto"/>
              </w:divBdr>
            </w:div>
          </w:divsChild>
        </w:div>
        <w:div w:id="299964979">
          <w:marLeft w:val="0"/>
          <w:marRight w:val="0"/>
          <w:marTop w:val="0"/>
          <w:marBottom w:val="0"/>
          <w:divBdr>
            <w:top w:val="none" w:sz="0" w:space="0" w:color="auto"/>
            <w:left w:val="none" w:sz="0" w:space="0" w:color="auto"/>
            <w:bottom w:val="none" w:sz="0" w:space="0" w:color="auto"/>
            <w:right w:val="none" w:sz="0" w:space="0" w:color="auto"/>
          </w:divBdr>
          <w:divsChild>
            <w:div w:id="2133209270">
              <w:marLeft w:val="0"/>
              <w:marRight w:val="0"/>
              <w:marTop w:val="0"/>
              <w:marBottom w:val="0"/>
              <w:divBdr>
                <w:top w:val="none" w:sz="0" w:space="0" w:color="auto"/>
                <w:left w:val="none" w:sz="0" w:space="0" w:color="auto"/>
                <w:bottom w:val="none" w:sz="0" w:space="0" w:color="auto"/>
                <w:right w:val="none" w:sz="0" w:space="0" w:color="auto"/>
              </w:divBdr>
            </w:div>
            <w:div w:id="1390106673">
              <w:marLeft w:val="0"/>
              <w:marRight w:val="0"/>
              <w:marTop w:val="0"/>
              <w:marBottom w:val="0"/>
              <w:divBdr>
                <w:top w:val="none" w:sz="0" w:space="0" w:color="auto"/>
                <w:left w:val="none" w:sz="0" w:space="0" w:color="auto"/>
                <w:bottom w:val="none" w:sz="0" w:space="0" w:color="auto"/>
                <w:right w:val="none" w:sz="0" w:space="0" w:color="auto"/>
              </w:divBdr>
            </w:div>
            <w:div w:id="1444962224">
              <w:marLeft w:val="0"/>
              <w:marRight w:val="0"/>
              <w:marTop w:val="0"/>
              <w:marBottom w:val="0"/>
              <w:divBdr>
                <w:top w:val="none" w:sz="0" w:space="0" w:color="auto"/>
                <w:left w:val="none" w:sz="0" w:space="0" w:color="auto"/>
                <w:bottom w:val="none" w:sz="0" w:space="0" w:color="auto"/>
                <w:right w:val="none" w:sz="0" w:space="0" w:color="auto"/>
              </w:divBdr>
            </w:div>
            <w:div w:id="1963992968">
              <w:marLeft w:val="0"/>
              <w:marRight w:val="0"/>
              <w:marTop w:val="0"/>
              <w:marBottom w:val="0"/>
              <w:divBdr>
                <w:top w:val="none" w:sz="0" w:space="0" w:color="auto"/>
                <w:left w:val="none" w:sz="0" w:space="0" w:color="auto"/>
                <w:bottom w:val="none" w:sz="0" w:space="0" w:color="auto"/>
                <w:right w:val="none" w:sz="0" w:space="0" w:color="auto"/>
              </w:divBdr>
            </w:div>
            <w:div w:id="1165515416">
              <w:marLeft w:val="0"/>
              <w:marRight w:val="0"/>
              <w:marTop w:val="0"/>
              <w:marBottom w:val="0"/>
              <w:divBdr>
                <w:top w:val="none" w:sz="0" w:space="0" w:color="auto"/>
                <w:left w:val="none" w:sz="0" w:space="0" w:color="auto"/>
                <w:bottom w:val="none" w:sz="0" w:space="0" w:color="auto"/>
                <w:right w:val="none" w:sz="0" w:space="0" w:color="auto"/>
              </w:divBdr>
            </w:div>
          </w:divsChild>
        </w:div>
        <w:div w:id="1168206819">
          <w:marLeft w:val="0"/>
          <w:marRight w:val="0"/>
          <w:marTop w:val="0"/>
          <w:marBottom w:val="0"/>
          <w:divBdr>
            <w:top w:val="none" w:sz="0" w:space="0" w:color="auto"/>
            <w:left w:val="none" w:sz="0" w:space="0" w:color="auto"/>
            <w:bottom w:val="none" w:sz="0" w:space="0" w:color="auto"/>
            <w:right w:val="none" w:sz="0" w:space="0" w:color="auto"/>
          </w:divBdr>
          <w:divsChild>
            <w:div w:id="456143915">
              <w:marLeft w:val="0"/>
              <w:marRight w:val="0"/>
              <w:marTop w:val="0"/>
              <w:marBottom w:val="0"/>
              <w:divBdr>
                <w:top w:val="none" w:sz="0" w:space="0" w:color="auto"/>
                <w:left w:val="none" w:sz="0" w:space="0" w:color="auto"/>
                <w:bottom w:val="none" w:sz="0" w:space="0" w:color="auto"/>
                <w:right w:val="none" w:sz="0" w:space="0" w:color="auto"/>
              </w:divBdr>
            </w:div>
            <w:div w:id="2042509462">
              <w:marLeft w:val="0"/>
              <w:marRight w:val="0"/>
              <w:marTop w:val="0"/>
              <w:marBottom w:val="0"/>
              <w:divBdr>
                <w:top w:val="none" w:sz="0" w:space="0" w:color="auto"/>
                <w:left w:val="none" w:sz="0" w:space="0" w:color="auto"/>
                <w:bottom w:val="none" w:sz="0" w:space="0" w:color="auto"/>
                <w:right w:val="none" w:sz="0" w:space="0" w:color="auto"/>
              </w:divBdr>
            </w:div>
            <w:div w:id="583539858">
              <w:marLeft w:val="0"/>
              <w:marRight w:val="0"/>
              <w:marTop w:val="0"/>
              <w:marBottom w:val="0"/>
              <w:divBdr>
                <w:top w:val="none" w:sz="0" w:space="0" w:color="auto"/>
                <w:left w:val="none" w:sz="0" w:space="0" w:color="auto"/>
                <w:bottom w:val="none" w:sz="0" w:space="0" w:color="auto"/>
                <w:right w:val="none" w:sz="0" w:space="0" w:color="auto"/>
              </w:divBdr>
            </w:div>
            <w:div w:id="2067990631">
              <w:marLeft w:val="0"/>
              <w:marRight w:val="0"/>
              <w:marTop w:val="0"/>
              <w:marBottom w:val="0"/>
              <w:divBdr>
                <w:top w:val="none" w:sz="0" w:space="0" w:color="auto"/>
                <w:left w:val="none" w:sz="0" w:space="0" w:color="auto"/>
                <w:bottom w:val="none" w:sz="0" w:space="0" w:color="auto"/>
                <w:right w:val="none" w:sz="0" w:space="0" w:color="auto"/>
              </w:divBdr>
            </w:div>
            <w:div w:id="1032851646">
              <w:marLeft w:val="0"/>
              <w:marRight w:val="0"/>
              <w:marTop w:val="0"/>
              <w:marBottom w:val="0"/>
              <w:divBdr>
                <w:top w:val="none" w:sz="0" w:space="0" w:color="auto"/>
                <w:left w:val="none" w:sz="0" w:space="0" w:color="auto"/>
                <w:bottom w:val="none" w:sz="0" w:space="0" w:color="auto"/>
                <w:right w:val="none" w:sz="0" w:space="0" w:color="auto"/>
              </w:divBdr>
            </w:div>
          </w:divsChild>
        </w:div>
        <w:div w:id="217129705">
          <w:marLeft w:val="0"/>
          <w:marRight w:val="0"/>
          <w:marTop w:val="0"/>
          <w:marBottom w:val="0"/>
          <w:divBdr>
            <w:top w:val="none" w:sz="0" w:space="0" w:color="auto"/>
            <w:left w:val="none" w:sz="0" w:space="0" w:color="auto"/>
            <w:bottom w:val="none" w:sz="0" w:space="0" w:color="auto"/>
            <w:right w:val="none" w:sz="0" w:space="0" w:color="auto"/>
          </w:divBdr>
          <w:divsChild>
            <w:div w:id="400059937">
              <w:marLeft w:val="0"/>
              <w:marRight w:val="0"/>
              <w:marTop w:val="0"/>
              <w:marBottom w:val="0"/>
              <w:divBdr>
                <w:top w:val="none" w:sz="0" w:space="0" w:color="auto"/>
                <w:left w:val="none" w:sz="0" w:space="0" w:color="auto"/>
                <w:bottom w:val="none" w:sz="0" w:space="0" w:color="auto"/>
                <w:right w:val="none" w:sz="0" w:space="0" w:color="auto"/>
              </w:divBdr>
            </w:div>
            <w:div w:id="1652758335">
              <w:marLeft w:val="0"/>
              <w:marRight w:val="0"/>
              <w:marTop w:val="0"/>
              <w:marBottom w:val="0"/>
              <w:divBdr>
                <w:top w:val="none" w:sz="0" w:space="0" w:color="auto"/>
                <w:left w:val="none" w:sz="0" w:space="0" w:color="auto"/>
                <w:bottom w:val="none" w:sz="0" w:space="0" w:color="auto"/>
                <w:right w:val="none" w:sz="0" w:space="0" w:color="auto"/>
              </w:divBdr>
            </w:div>
            <w:div w:id="1199590063">
              <w:marLeft w:val="0"/>
              <w:marRight w:val="0"/>
              <w:marTop w:val="0"/>
              <w:marBottom w:val="0"/>
              <w:divBdr>
                <w:top w:val="none" w:sz="0" w:space="0" w:color="auto"/>
                <w:left w:val="none" w:sz="0" w:space="0" w:color="auto"/>
                <w:bottom w:val="none" w:sz="0" w:space="0" w:color="auto"/>
                <w:right w:val="none" w:sz="0" w:space="0" w:color="auto"/>
              </w:divBdr>
            </w:div>
            <w:div w:id="2056153690">
              <w:marLeft w:val="0"/>
              <w:marRight w:val="0"/>
              <w:marTop w:val="0"/>
              <w:marBottom w:val="0"/>
              <w:divBdr>
                <w:top w:val="none" w:sz="0" w:space="0" w:color="auto"/>
                <w:left w:val="none" w:sz="0" w:space="0" w:color="auto"/>
                <w:bottom w:val="none" w:sz="0" w:space="0" w:color="auto"/>
                <w:right w:val="none" w:sz="0" w:space="0" w:color="auto"/>
              </w:divBdr>
            </w:div>
            <w:div w:id="1441488850">
              <w:marLeft w:val="0"/>
              <w:marRight w:val="0"/>
              <w:marTop w:val="0"/>
              <w:marBottom w:val="0"/>
              <w:divBdr>
                <w:top w:val="none" w:sz="0" w:space="0" w:color="auto"/>
                <w:left w:val="none" w:sz="0" w:space="0" w:color="auto"/>
                <w:bottom w:val="none" w:sz="0" w:space="0" w:color="auto"/>
                <w:right w:val="none" w:sz="0" w:space="0" w:color="auto"/>
              </w:divBdr>
            </w:div>
          </w:divsChild>
        </w:div>
        <w:div w:id="2088336842">
          <w:marLeft w:val="0"/>
          <w:marRight w:val="0"/>
          <w:marTop w:val="0"/>
          <w:marBottom w:val="0"/>
          <w:divBdr>
            <w:top w:val="none" w:sz="0" w:space="0" w:color="auto"/>
            <w:left w:val="none" w:sz="0" w:space="0" w:color="auto"/>
            <w:bottom w:val="none" w:sz="0" w:space="0" w:color="auto"/>
            <w:right w:val="none" w:sz="0" w:space="0" w:color="auto"/>
          </w:divBdr>
          <w:divsChild>
            <w:div w:id="1628703438">
              <w:marLeft w:val="0"/>
              <w:marRight w:val="0"/>
              <w:marTop w:val="0"/>
              <w:marBottom w:val="0"/>
              <w:divBdr>
                <w:top w:val="none" w:sz="0" w:space="0" w:color="auto"/>
                <w:left w:val="none" w:sz="0" w:space="0" w:color="auto"/>
                <w:bottom w:val="none" w:sz="0" w:space="0" w:color="auto"/>
                <w:right w:val="none" w:sz="0" w:space="0" w:color="auto"/>
              </w:divBdr>
            </w:div>
            <w:div w:id="77749496">
              <w:marLeft w:val="0"/>
              <w:marRight w:val="0"/>
              <w:marTop w:val="0"/>
              <w:marBottom w:val="0"/>
              <w:divBdr>
                <w:top w:val="none" w:sz="0" w:space="0" w:color="auto"/>
                <w:left w:val="none" w:sz="0" w:space="0" w:color="auto"/>
                <w:bottom w:val="none" w:sz="0" w:space="0" w:color="auto"/>
                <w:right w:val="none" w:sz="0" w:space="0" w:color="auto"/>
              </w:divBdr>
            </w:div>
            <w:div w:id="662314520">
              <w:marLeft w:val="0"/>
              <w:marRight w:val="0"/>
              <w:marTop w:val="0"/>
              <w:marBottom w:val="0"/>
              <w:divBdr>
                <w:top w:val="none" w:sz="0" w:space="0" w:color="auto"/>
                <w:left w:val="none" w:sz="0" w:space="0" w:color="auto"/>
                <w:bottom w:val="none" w:sz="0" w:space="0" w:color="auto"/>
                <w:right w:val="none" w:sz="0" w:space="0" w:color="auto"/>
              </w:divBdr>
            </w:div>
            <w:div w:id="1993176384">
              <w:marLeft w:val="0"/>
              <w:marRight w:val="0"/>
              <w:marTop w:val="0"/>
              <w:marBottom w:val="0"/>
              <w:divBdr>
                <w:top w:val="none" w:sz="0" w:space="0" w:color="auto"/>
                <w:left w:val="none" w:sz="0" w:space="0" w:color="auto"/>
                <w:bottom w:val="none" w:sz="0" w:space="0" w:color="auto"/>
                <w:right w:val="none" w:sz="0" w:space="0" w:color="auto"/>
              </w:divBdr>
            </w:div>
            <w:div w:id="1104572721">
              <w:marLeft w:val="0"/>
              <w:marRight w:val="0"/>
              <w:marTop w:val="0"/>
              <w:marBottom w:val="0"/>
              <w:divBdr>
                <w:top w:val="none" w:sz="0" w:space="0" w:color="auto"/>
                <w:left w:val="none" w:sz="0" w:space="0" w:color="auto"/>
                <w:bottom w:val="none" w:sz="0" w:space="0" w:color="auto"/>
                <w:right w:val="none" w:sz="0" w:space="0" w:color="auto"/>
              </w:divBdr>
            </w:div>
          </w:divsChild>
        </w:div>
        <w:div w:id="1751535033">
          <w:marLeft w:val="0"/>
          <w:marRight w:val="0"/>
          <w:marTop w:val="0"/>
          <w:marBottom w:val="0"/>
          <w:divBdr>
            <w:top w:val="none" w:sz="0" w:space="0" w:color="auto"/>
            <w:left w:val="none" w:sz="0" w:space="0" w:color="auto"/>
            <w:bottom w:val="none" w:sz="0" w:space="0" w:color="auto"/>
            <w:right w:val="none" w:sz="0" w:space="0" w:color="auto"/>
          </w:divBdr>
          <w:divsChild>
            <w:div w:id="1778788741">
              <w:marLeft w:val="0"/>
              <w:marRight w:val="0"/>
              <w:marTop w:val="0"/>
              <w:marBottom w:val="0"/>
              <w:divBdr>
                <w:top w:val="none" w:sz="0" w:space="0" w:color="auto"/>
                <w:left w:val="none" w:sz="0" w:space="0" w:color="auto"/>
                <w:bottom w:val="none" w:sz="0" w:space="0" w:color="auto"/>
                <w:right w:val="none" w:sz="0" w:space="0" w:color="auto"/>
              </w:divBdr>
            </w:div>
            <w:div w:id="1794709030">
              <w:marLeft w:val="0"/>
              <w:marRight w:val="0"/>
              <w:marTop w:val="0"/>
              <w:marBottom w:val="0"/>
              <w:divBdr>
                <w:top w:val="none" w:sz="0" w:space="0" w:color="auto"/>
                <w:left w:val="none" w:sz="0" w:space="0" w:color="auto"/>
                <w:bottom w:val="none" w:sz="0" w:space="0" w:color="auto"/>
                <w:right w:val="none" w:sz="0" w:space="0" w:color="auto"/>
              </w:divBdr>
            </w:div>
            <w:div w:id="445000233">
              <w:marLeft w:val="0"/>
              <w:marRight w:val="0"/>
              <w:marTop w:val="0"/>
              <w:marBottom w:val="0"/>
              <w:divBdr>
                <w:top w:val="none" w:sz="0" w:space="0" w:color="auto"/>
                <w:left w:val="none" w:sz="0" w:space="0" w:color="auto"/>
                <w:bottom w:val="none" w:sz="0" w:space="0" w:color="auto"/>
                <w:right w:val="none" w:sz="0" w:space="0" w:color="auto"/>
              </w:divBdr>
            </w:div>
            <w:div w:id="166601966">
              <w:marLeft w:val="0"/>
              <w:marRight w:val="0"/>
              <w:marTop w:val="0"/>
              <w:marBottom w:val="0"/>
              <w:divBdr>
                <w:top w:val="none" w:sz="0" w:space="0" w:color="auto"/>
                <w:left w:val="none" w:sz="0" w:space="0" w:color="auto"/>
                <w:bottom w:val="none" w:sz="0" w:space="0" w:color="auto"/>
                <w:right w:val="none" w:sz="0" w:space="0" w:color="auto"/>
              </w:divBdr>
            </w:div>
            <w:div w:id="753479432">
              <w:marLeft w:val="0"/>
              <w:marRight w:val="0"/>
              <w:marTop w:val="0"/>
              <w:marBottom w:val="0"/>
              <w:divBdr>
                <w:top w:val="none" w:sz="0" w:space="0" w:color="auto"/>
                <w:left w:val="none" w:sz="0" w:space="0" w:color="auto"/>
                <w:bottom w:val="none" w:sz="0" w:space="0" w:color="auto"/>
                <w:right w:val="none" w:sz="0" w:space="0" w:color="auto"/>
              </w:divBdr>
            </w:div>
          </w:divsChild>
        </w:div>
        <w:div w:id="1375812419">
          <w:marLeft w:val="0"/>
          <w:marRight w:val="0"/>
          <w:marTop w:val="0"/>
          <w:marBottom w:val="0"/>
          <w:divBdr>
            <w:top w:val="none" w:sz="0" w:space="0" w:color="auto"/>
            <w:left w:val="none" w:sz="0" w:space="0" w:color="auto"/>
            <w:bottom w:val="none" w:sz="0" w:space="0" w:color="auto"/>
            <w:right w:val="none" w:sz="0" w:space="0" w:color="auto"/>
          </w:divBdr>
          <w:divsChild>
            <w:div w:id="137498005">
              <w:marLeft w:val="0"/>
              <w:marRight w:val="0"/>
              <w:marTop w:val="0"/>
              <w:marBottom w:val="0"/>
              <w:divBdr>
                <w:top w:val="none" w:sz="0" w:space="0" w:color="auto"/>
                <w:left w:val="none" w:sz="0" w:space="0" w:color="auto"/>
                <w:bottom w:val="none" w:sz="0" w:space="0" w:color="auto"/>
                <w:right w:val="none" w:sz="0" w:space="0" w:color="auto"/>
              </w:divBdr>
            </w:div>
            <w:div w:id="1821338418">
              <w:marLeft w:val="0"/>
              <w:marRight w:val="0"/>
              <w:marTop w:val="0"/>
              <w:marBottom w:val="0"/>
              <w:divBdr>
                <w:top w:val="none" w:sz="0" w:space="0" w:color="auto"/>
                <w:left w:val="none" w:sz="0" w:space="0" w:color="auto"/>
                <w:bottom w:val="none" w:sz="0" w:space="0" w:color="auto"/>
                <w:right w:val="none" w:sz="0" w:space="0" w:color="auto"/>
              </w:divBdr>
            </w:div>
            <w:div w:id="353969344">
              <w:marLeft w:val="0"/>
              <w:marRight w:val="0"/>
              <w:marTop w:val="0"/>
              <w:marBottom w:val="0"/>
              <w:divBdr>
                <w:top w:val="none" w:sz="0" w:space="0" w:color="auto"/>
                <w:left w:val="none" w:sz="0" w:space="0" w:color="auto"/>
                <w:bottom w:val="none" w:sz="0" w:space="0" w:color="auto"/>
                <w:right w:val="none" w:sz="0" w:space="0" w:color="auto"/>
              </w:divBdr>
            </w:div>
            <w:div w:id="1696268469">
              <w:marLeft w:val="0"/>
              <w:marRight w:val="0"/>
              <w:marTop w:val="0"/>
              <w:marBottom w:val="0"/>
              <w:divBdr>
                <w:top w:val="none" w:sz="0" w:space="0" w:color="auto"/>
                <w:left w:val="none" w:sz="0" w:space="0" w:color="auto"/>
                <w:bottom w:val="none" w:sz="0" w:space="0" w:color="auto"/>
                <w:right w:val="none" w:sz="0" w:space="0" w:color="auto"/>
              </w:divBdr>
            </w:div>
            <w:div w:id="953905999">
              <w:marLeft w:val="0"/>
              <w:marRight w:val="0"/>
              <w:marTop w:val="0"/>
              <w:marBottom w:val="0"/>
              <w:divBdr>
                <w:top w:val="none" w:sz="0" w:space="0" w:color="auto"/>
                <w:left w:val="none" w:sz="0" w:space="0" w:color="auto"/>
                <w:bottom w:val="none" w:sz="0" w:space="0" w:color="auto"/>
                <w:right w:val="none" w:sz="0" w:space="0" w:color="auto"/>
              </w:divBdr>
            </w:div>
          </w:divsChild>
        </w:div>
        <w:div w:id="599921342">
          <w:marLeft w:val="0"/>
          <w:marRight w:val="0"/>
          <w:marTop w:val="0"/>
          <w:marBottom w:val="0"/>
          <w:divBdr>
            <w:top w:val="none" w:sz="0" w:space="0" w:color="auto"/>
            <w:left w:val="none" w:sz="0" w:space="0" w:color="auto"/>
            <w:bottom w:val="none" w:sz="0" w:space="0" w:color="auto"/>
            <w:right w:val="none" w:sz="0" w:space="0" w:color="auto"/>
          </w:divBdr>
        </w:div>
        <w:div w:id="564416547">
          <w:marLeft w:val="0"/>
          <w:marRight w:val="0"/>
          <w:marTop w:val="0"/>
          <w:marBottom w:val="0"/>
          <w:divBdr>
            <w:top w:val="none" w:sz="0" w:space="0" w:color="auto"/>
            <w:left w:val="none" w:sz="0" w:space="0" w:color="auto"/>
            <w:bottom w:val="none" w:sz="0" w:space="0" w:color="auto"/>
            <w:right w:val="none" w:sz="0" w:space="0" w:color="auto"/>
          </w:divBdr>
        </w:div>
        <w:div w:id="2103640925">
          <w:marLeft w:val="0"/>
          <w:marRight w:val="0"/>
          <w:marTop w:val="0"/>
          <w:marBottom w:val="0"/>
          <w:divBdr>
            <w:top w:val="none" w:sz="0" w:space="0" w:color="auto"/>
            <w:left w:val="none" w:sz="0" w:space="0" w:color="auto"/>
            <w:bottom w:val="none" w:sz="0" w:space="0" w:color="auto"/>
            <w:right w:val="none" w:sz="0" w:space="0" w:color="auto"/>
          </w:divBdr>
        </w:div>
        <w:div w:id="54861642">
          <w:marLeft w:val="0"/>
          <w:marRight w:val="0"/>
          <w:marTop w:val="0"/>
          <w:marBottom w:val="0"/>
          <w:divBdr>
            <w:top w:val="none" w:sz="0" w:space="0" w:color="auto"/>
            <w:left w:val="none" w:sz="0" w:space="0" w:color="auto"/>
            <w:bottom w:val="none" w:sz="0" w:space="0" w:color="auto"/>
            <w:right w:val="none" w:sz="0" w:space="0" w:color="auto"/>
          </w:divBdr>
        </w:div>
        <w:div w:id="1497576267">
          <w:marLeft w:val="0"/>
          <w:marRight w:val="0"/>
          <w:marTop w:val="0"/>
          <w:marBottom w:val="0"/>
          <w:divBdr>
            <w:top w:val="none" w:sz="0" w:space="0" w:color="auto"/>
            <w:left w:val="none" w:sz="0" w:space="0" w:color="auto"/>
            <w:bottom w:val="none" w:sz="0" w:space="0" w:color="auto"/>
            <w:right w:val="none" w:sz="0" w:space="0" w:color="auto"/>
          </w:divBdr>
        </w:div>
        <w:div w:id="1337154115">
          <w:marLeft w:val="0"/>
          <w:marRight w:val="0"/>
          <w:marTop w:val="0"/>
          <w:marBottom w:val="0"/>
          <w:divBdr>
            <w:top w:val="none" w:sz="0" w:space="0" w:color="auto"/>
            <w:left w:val="none" w:sz="0" w:space="0" w:color="auto"/>
            <w:bottom w:val="none" w:sz="0" w:space="0" w:color="auto"/>
            <w:right w:val="none" w:sz="0" w:space="0" w:color="auto"/>
          </w:divBdr>
        </w:div>
        <w:div w:id="1668442530">
          <w:marLeft w:val="0"/>
          <w:marRight w:val="0"/>
          <w:marTop w:val="0"/>
          <w:marBottom w:val="0"/>
          <w:divBdr>
            <w:top w:val="none" w:sz="0" w:space="0" w:color="auto"/>
            <w:left w:val="none" w:sz="0" w:space="0" w:color="auto"/>
            <w:bottom w:val="none" w:sz="0" w:space="0" w:color="auto"/>
            <w:right w:val="none" w:sz="0" w:space="0" w:color="auto"/>
          </w:divBdr>
        </w:div>
        <w:div w:id="334189074">
          <w:marLeft w:val="0"/>
          <w:marRight w:val="0"/>
          <w:marTop w:val="0"/>
          <w:marBottom w:val="0"/>
          <w:divBdr>
            <w:top w:val="none" w:sz="0" w:space="0" w:color="auto"/>
            <w:left w:val="none" w:sz="0" w:space="0" w:color="auto"/>
            <w:bottom w:val="none" w:sz="0" w:space="0" w:color="auto"/>
            <w:right w:val="none" w:sz="0" w:space="0" w:color="auto"/>
          </w:divBdr>
        </w:div>
        <w:div w:id="629019272">
          <w:marLeft w:val="0"/>
          <w:marRight w:val="0"/>
          <w:marTop w:val="0"/>
          <w:marBottom w:val="0"/>
          <w:divBdr>
            <w:top w:val="none" w:sz="0" w:space="0" w:color="auto"/>
            <w:left w:val="none" w:sz="0" w:space="0" w:color="auto"/>
            <w:bottom w:val="none" w:sz="0" w:space="0" w:color="auto"/>
            <w:right w:val="none" w:sz="0" w:space="0" w:color="auto"/>
          </w:divBdr>
        </w:div>
        <w:div w:id="2107115524">
          <w:marLeft w:val="0"/>
          <w:marRight w:val="0"/>
          <w:marTop w:val="0"/>
          <w:marBottom w:val="0"/>
          <w:divBdr>
            <w:top w:val="none" w:sz="0" w:space="0" w:color="auto"/>
            <w:left w:val="none" w:sz="0" w:space="0" w:color="auto"/>
            <w:bottom w:val="none" w:sz="0" w:space="0" w:color="auto"/>
            <w:right w:val="none" w:sz="0" w:space="0" w:color="auto"/>
          </w:divBdr>
        </w:div>
        <w:div w:id="181020453">
          <w:marLeft w:val="0"/>
          <w:marRight w:val="0"/>
          <w:marTop w:val="0"/>
          <w:marBottom w:val="0"/>
          <w:divBdr>
            <w:top w:val="none" w:sz="0" w:space="0" w:color="auto"/>
            <w:left w:val="none" w:sz="0" w:space="0" w:color="auto"/>
            <w:bottom w:val="none" w:sz="0" w:space="0" w:color="auto"/>
            <w:right w:val="none" w:sz="0" w:space="0" w:color="auto"/>
          </w:divBdr>
        </w:div>
        <w:div w:id="948925050">
          <w:marLeft w:val="0"/>
          <w:marRight w:val="0"/>
          <w:marTop w:val="0"/>
          <w:marBottom w:val="0"/>
          <w:divBdr>
            <w:top w:val="none" w:sz="0" w:space="0" w:color="auto"/>
            <w:left w:val="none" w:sz="0" w:space="0" w:color="auto"/>
            <w:bottom w:val="none" w:sz="0" w:space="0" w:color="auto"/>
            <w:right w:val="none" w:sz="0" w:space="0" w:color="auto"/>
          </w:divBdr>
        </w:div>
        <w:div w:id="1687167908">
          <w:marLeft w:val="0"/>
          <w:marRight w:val="0"/>
          <w:marTop w:val="0"/>
          <w:marBottom w:val="0"/>
          <w:divBdr>
            <w:top w:val="none" w:sz="0" w:space="0" w:color="auto"/>
            <w:left w:val="none" w:sz="0" w:space="0" w:color="auto"/>
            <w:bottom w:val="none" w:sz="0" w:space="0" w:color="auto"/>
            <w:right w:val="none" w:sz="0" w:space="0" w:color="auto"/>
          </w:divBdr>
        </w:div>
        <w:div w:id="1336179862">
          <w:marLeft w:val="0"/>
          <w:marRight w:val="0"/>
          <w:marTop w:val="0"/>
          <w:marBottom w:val="0"/>
          <w:divBdr>
            <w:top w:val="none" w:sz="0" w:space="0" w:color="auto"/>
            <w:left w:val="none" w:sz="0" w:space="0" w:color="auto"/>
            <w:bottom w:val="none" w:sz="0" w:space="0" w:color="auto"/>
            <w:right w:val="none" w:sz="0" w:space="0" w:color="auto"/>
          </w:divBdr>
        </w:div>
        <w:div w:id="982736972">
          <w:marLeft w:val="0"/>
          <w:marRight w:val="0"/>
          <w:marTop w:val="0"/>
          <w:marBottom w:val="0"/>
          <w:divBdr>
            <w:top w:val="none" w:sz="0" w:space="0" w:color="auto"/>
            <w:left w:val="none" w:sz="0" w:space="0" w:color="auto"/>
            <w:bottom w:val="none" w:sz="0" w:space="0" w:color="auto"/>
            <w:right w:val="none" w:sz="0" w:space="0" w:color="auto"/>
          </w:divBdr>
        </w:div>
        <w:div w:id="513299313">
          <w:marLeft w:val="0"/>
          <w:marRight w:val="0"/>
          <w:marTop w:val="0"/>
          <w:marBottom w:val="0"/>
          <w:divBdr>
            <w:top w:val="none" w:sz="0" w:space="0" w:color="auto"/>
            <w:left w:val="none" w:sz="0" w:space="0" w:color="auto"/>
            <w:bottom w:val="none" w:sz="0" w:space="0" w:color="auto"/>
            <w:right w:val="none" w:sz="0" w:space="0" w:color="auto"/>
          </w:divBdr>
          <w:divsChild>
            <w:div w:id="1483422582">
              <w:marLeft w:val="0"/>
              <w:marRight w:val="0"/>
              <w:marTop w:val="0"/>
              <w:marBottom w:val="0"/>
              <w:divBdr>
                <w:top w:val="none" w:sz="0" w:space="0" w:color="auto"/>
                <w:left w:val="none" w:sz="0" w:space="0" w:color="auto"/>
                <w:bottom w:val="none" w:sz="0" w:space="0" w:color="auto"/>
                <w:right w:val="none" w:sz="0" w:space="0" w:color="auto"/>
              </w:divBdr>
            </w:div>
            <w:div w:id="1250507241">
              <w:marLeft w:val="0"/>
              <w:marRight w:val="0"/>
              <w:marTop w:val="0"/>
              <w:marBottom w:val="0"/>
              <w:divBdr>
                <w:top w:val="none" w:sz="0" w:space="0" w:color="auto"/>
                <w:left w:val="none" w:sz="0" w:space="0" w:color="auto"/>
                <w:bottom w:val="none" w:sz="0" w:space="0" w:color="auto"/>
                <w:right w:val="none" w:sz="0" w:space="0" w:color="auto"/>
              </w:divBdr>
            </w:div>
            <w:div w:id="1564364228">
              <w:marLeft w:val="0"/>
              <w:marRight w:val="0"/>
              <w:marTop w:val="0"/>
              <w:marBottom w:val="0"/>
              <w:divBdr>
                <w:top w:val="none" w:sz="0" w:space="0" w:color="auto"/>
                <w:left w:val="none" w:sz="0" w:space="0" w:color="auto"/>
                <w:bottom w:val="none" w:sz="0" w:space="0" w:color="auto"/>
                <w:right w:val="none" w:sz="0" w:space="0" w:color="auto"/>
              </w:divBdr>
            </w:div>
            <w:div w:id="1131286290">
              <w:marLeft w:val="0"/>
              <w:marRight w:val="0"/>
              <w:marTop w:val="0"/>
              <w:marBottom w:val="0"/>
              <w:divBdr>
                <w:top w:val="none" w:sz="0" w:space="0" w:color="auto"/>
                <w:left w:val="none" w:sz="0" w:space="0" w:color="auto"/>
                <w:bottom w:val="none" w:sz="0" w:space="0" w:color="auto"/>
                <w:right w:val="none" w:sz="0" w:space="0" w:color="auto"/>
              </w:divBdr>
            </w:div>
            <w:div w:id="1958681583">
              <w:marLeft w:val="0"/>
              <w:marRight w:val="0"/>
              <w:marTop w:val="0"/>
              <w:marBottom w:val="0"/>
              <w:divBdr>
                <w:top w:val="none" w:sz="0" w:space="0" w:color="auto"/>
                <w:left w:val="none" w:sz="0" w:space="0" w:color="auto"/>
                <w:bottom w:val="none" w:sz="0" w:space="0" w:color="auto"/>
                <w:right w:val="none" w:sz="0" w:space="0" w:color="auto"/>
              </w:divBdr>
            </w:div>
          </w:divsChild>
        </w:div>
        <w:div w:id="1018653891">
          <w:marLeft w:val="0"/>
          <w:marRight w:val="0"/>
          <w:marTop w:val="0"/>
          <w:marBottom w:val="0"/>
          <w:divBdr>
            <w:top w:val="none" w:sz="0" w:space="0" w:color="auto"/>
            <w:left w:val="none" w:sz="0" w:space="0" w:color="auto"/>
            <w:bottom w:val="none" w:sz="0" w:space="0" w:color="auto"/>
            <w:right w:val="none" w:sz="0" w:space="0" w:color="auto"/>
          </w:divBdr>
          <w:divsChild>
            <w:div w:id="1462336611">
              <w:marLeft w:val="0"/>
              <w:marRight w:val="0"/>
              <w:marTop w:val="0"/>
              <w:marBottom w:val="0"/>
              <w:divBdr>
                <w:top w:val="none" w:sz="0" w:space="0" w:color="auto"/>
                <w:left w:val="none" w:sz="0" w:space="0" w:color="auto"/>
                <w:bottom w:val="none" w:sz="0" w:space="0" w:color="auto"/>
                <w:right w:val="none" w:sz="0" w:space="0" w:color="auto"/>
              </w:divBdr>
            </w:div>
            <w:div w:id="1066414040">
              <w:marLeft w:val="0"/>
              <w:marRight w:val="0"/>
              <w:marTop w:val="0"/>
              <w:marBottom w:val="0"/>
              <w:divBdr>
                <w:top w:val="none" w:sz="0" w:space="0" w:color="auto"/>
                <w:left w:val="none" w:sz="0" w:space="0" w:color="auto"/>
                <w:bottom w:val="none" w:sz="0" w:space="0" w:color="auto"/>
                <w:right w:val="none" w:sz="0" w:space="0" w:color="auto"/>
              </w:divBdr>
            </w:div>
            <w:div w:id="165559822">
              <w:marLeft w:val="0"/>
              <w:marRight w:val="0"/>
              <w:marTop w:val="0"/>
              <w:marBottom w:val="0"/>
              <w:divBdr>
                <w:top w:val="none" w:sz="0" w:space="0" w:color="auto"/>
                <w:left w:val="none" w:sz="0" w:space="0" w:color="auto"/>
                <w:bottom w:val="none" w:sz="0" w:space="0" w:color="auto"/>
                <w:right w:val="none" w:sz="0" w:space="0" w:color="auto"/>
              </w:divBdr>
            </w:div>
            <w:div w:id="1662350402">
              <w:marLeft w:val="0"/>
              <w:marRight w:val="0"/>
              <w:marTop w:val="0"/>
              <w:marBottom w:val="0"/>
              <w:divBdr>
                <w:top w:val="none" w:sz="0" w:space="0" w:color="auto"/>
                <w:left w:val="none" w:sz="0" w:space="0" w:color="auto"/>
                <w:bottom w:val="none" w:sz="0" w:space="0" w:color="auto"/>
                <w:right w:val="none" w:sz="0" w:space="0" w:color="auto"/>
              </w:divBdr>
            </w:div>
            <w:div w:id="583220436">
              <w:marLeft w:val="0"/>
              <w:marRight w:val="0"/>
              <w:marTop w:val="0"/>
              <w:marBottom w:val="0"/>
              <w:divBdr>
                <w:top w:val="none" w:sz="0" w:space="0" w:color="auto"/>
                <w:left w:val="none" w:sz="0" w:space="0" w:color="auto"/>
                <w:bottom w:val="none" w:sz="0" w:space="0" w:color="auto"/>
                <w:right w:val="none" w:sz="0" w:space="0" w:color="auto"/>
              </w:divBdr>
            </w:div>
          </w:divsChild>
        </w:div>
        <w:div w:id="693305825">
          <w:marLeft w:val="0"/>
          <w:marRight w:val="0"/>
          <w:marTop w:val="0"/>
          <w:marBottom w:val="0"/>
          <w:divBdr>
            <w:top w:val="none" w:sz="0" w:space="0" w:color="auto"/>
            <w:left w:val="none" w:sz="0" w:space="0" w:color="auto"/>
            <w:bottom w:val="none" w:sz="0" w:space="0" w:color="auto"/>
            <w:right w:val="none" w:sz="0" w:space="0" w:color="auto"/>
          </w:divBdr>
          <w:divsChild>
            <w:div w:id="209147980">
              <w:marLeft w:val="0"/>
              <w:marRight w:val="0"/>
              <w:marTop w:val="0"/>
              <w:marBottom w:val="0"/>
              <w:divBdr>
                <w:top w:val="none" w:sz="0" w:space="0" w:color="auto"/>
                <w:left w:val="none" w:sz="0" w:space="0" w:color="auto"/>
                <w:bottom w:val="none" w:sz="0" w:space="0" w:color="auto"/>
                <w:right w:val="none" w:sz="0" w:space="0" w:color="auto"/>
              </w:divBdr>
            </w:div>
            <w:div w:id="2084139777">
              <w:marLeft w:val="0"/>
              <w:marRight w:val="0"/>
              <w:marTop w:val="0"/>
              <w:marBottom w:val="0"/>
              <w:divBdr>
                <w:top w:val="none" w:sz="0" w:space="0" w:color="auto"/>
                <w:left w:val="none" w:sz="0" w:space="0" w:color="auto"/>
                <w:bottom w:val="none" w:sz="0" w:space="0" w:color="auto"/>
                <w:right w:val="none" w:sz="0" w:space="0" w:color="auto"/>
              </w:divBdr>
            </w:div>
            <w:div w:id="1427775625">
              <w:marLeft w:val="0"/>
              <w:marRight w:val="0"/>
              <w:marTop w:val="0"/>
              <w:marBottom w:val="0"/>
              <w:divBdr>
                <w:top w:val="none" w:sz="0" w:space="0" w:color="auto"/>
                <w:left w:val="none" w:sz="0" w:space="0" w:color="auto"/>
                <w:bottom w:val="none" w:sz="0" w:space="0" w:color="auto"/>
                <w:right w:val="none" w:sz="0" w:space="0" w:color="auto"/>
              </w:divBdr>
            </w:div>
            <w:div w:id="74980298">
              <w:marLeft w:val="0"/>
              <w:marRight w:val="0"/>
              <w:marTop w:val="0"/>
              <w:marBottom w:val="0"/>
              <w:divBdr>
                <w:top w:val="none" w:sz="0" w:space="0" w:color="auto"/>
                <w:left w:val="none" w:sz="0" w:space="0" w:color="auto"/>
                <w:bottom w:val="none" w:sz="0" w:space="0" w:color="auto"/>
                <w:right w:val="none" w:sz="0" w:space="0" w:color="auto"/>
              </w:divBdr>
            </w:div>
            <w:div w:id="1288897527">
              <w:marLeft w:val="0"/>
              <w:marRight w:val="0"/>
              <w:marTop w:val="0"/>
              <w:marBottom w:val="0"/>
              <w:divBdr>
                <w:top w:val="none" w:sz="0" w:space="0" w:color="auto"/>
                <w:left w:val="none" w:sz="0" w:space="0" w:color="auto"/>
                <w:bottom w:val="none" w:sz="0" w:space="0" w:color="auto"/>
                <w:right w:val="none" w:sz="0" w:space="0" w:color="auto"/>
              </w:divBdr>
            </w:div>
          </w:divsChild>
        </w:div>
        <w:div w:id="2111974487">
          <w:marLeft w:val="0"/>
          <w:marRight w:val="0"/>
          <w:marTop w:val="0"/>
          <w:marBottom w:val="0"/>
          <w:divBdr>
            <w:top w:val="none" w:sz="0" w:space="0" w:color="auto"/>
            <w:left w:val="none" w:sz="0" w:space="0" w:color="auto"/>
            <w:bottom w:val="none" w:sz="0" w:space="0" w:color="auto"/>
            <w:right w:val="none" w:sz="0" w:space="0" w:color="auto"/>
          </w:divBdr>
          <w:divsChild>
            <w:div w:id="674578881">
              <w:marLeft w:val="0"/>
              <w:marRight w:val="0"/>
              <w:marTop w:val="0"/>
              <w:marBottom w:val="0"/>
              <w:divBdr>
                <w:top w:val="none" w:sz="0" w:space="0" w:color="auto"/>
                <w:left w:val="none" w:sz="0" w:space="0" w:color="auto"/>
                <w:bottom w:val="none" w:sz="0" w:space="0" w:color="auto"/>
                <w:right w:val="none" w:sz="0" w:space="0" w:color="auto"/>
              </w:divBdr>
            </w:div>
            <w:div w:id="160852305">
              <w:marLeft w:val="0"/>
              <w:marRight w:val="0"/>
              <w:marTop w:val="0"/>
              <w:marBottom w:val="0"/>
              <w:divBdr>
                <w:top w:val="none" w:sz="0" w:space="0" w:color="auto"/>
                <w:left w:val="none" w:sz="0" w:space="0" w:color="auto"/>
                <w:bottom w:val="none" w:sz="0" w:space="0" w:color="auto"/>
                <w:right w:val="none" w:sz="0" w:space="0" w:color="auto"/>
              </w:divBdr>
            </w:div>
            <w:div w:id="1459954138">
              <w:marLeft w:val="0"/>
              <w:marRight w:val="0"/>
              <w:marTop w:val="0"/>
              <w:marBottom w:val="0"/>
              <w:divBdr>
                <w:top w:val="none" w:sz="0" w:space="0" w:color="auto"/>
                <w:left w:val="none" w:sz="0" w:space="0" w:color="auto"/>
                <w:bottom w:val="none" w:sz="0" w:space="0" w:color="auto"/>
                <w:right w:val="none" w:sz="0" w:space="0" w:color="auto"/>
              </w:divBdr>
            </w:div>
            <w:div w:id="1690836429">
              <w:marLeft w:val="0"/>
              <w:marRight w:val="0"/>
              <w:marTop w:val="0"/>
              <w:marBottom w:val="0"/>
              <w:divBdr>
                <w:top w:val="none" w:sz="0" w:space="0" w:color="auto"/>
                <w:left w:val="none" w:sz="0" w:space="0" w:color="auto"/>
                <w:bottom w:val="none" w:sz="0" w:space="0" w:color="auto"/>
                <w:right w:val="none" w:sz="0" w:space="0" w:color="auto"/>
              </w:divBdr>
            </w:div>
            <w:div w:id="1242719169">
              <w:marLeft w:val="0"/>
              <w:marRight w:val="0"/>
              <w:marTop w:val="0"/>
              <w:marBottom w:val="0"/>
              <w:divBdr>
                <w:top w:val="none" w:sz="0" w:space="0" w:color="auto"/>
                <w:left w:val="none" w:sz="0" w:space="0" w:color="auto"/>
                <w:bottom w:val="none" w:sz="0" w:space="0" w:color="auto"/>
                <w:right w:val="none" w:sz="0" w:space="0" w:color="auto"/>
              </w:divBdr>
            </w:div>
          </w:divsChild>
        </w:div>
        <w:div w:id="1955135658">
          <w:marLeft w:val="0"/>
          <w:marRight w:val="0"/>
          <w:marTop w:val="0"/>
          <w:marBottom w:val="0"/>
          <w:divBdr>
            <w:top w:val="none" w:sz="0" w:space="0" w:color="auto"/>
            <w:left w:val="none" w:sz="0" w:space="0" w:color="auto"/>
            <w:bottom w:val="none" w:sz="0" w:space="0" w:color="auto"/>
            <w:right w:val="none" w:sz="0" w:space="0" w:color="auto"/>
          </w:divBdr>
          <w:divsChild>
            <w:div w:id="175773916">
              <w:marLeft w:val="0"/>
              <w:marRight w:val="0"/>
              <w:marTop w:val="0"/>
              <w:marBottom w:val="0"/>
              <w:divBdr>
                <w:top w:val="none" w:sz="0" w:space="0" w:color="auto"/>
                <w:left w:val="none" w:sz="0" w:space="0" w:color="auto"/>
                <w:bottom w:val="none" w:sz="0" w:space="0" w:color="auto"/>
                <w:right w:val="none" w:sz="0" w:space="0" w:color="auto"/>
              </w:divBdr>
            </w:div>
            <w:div w:id="1362895267">
              <w:marLeft w:val="0"/>
              <w:marRight w:val="0"/>
              <w:marTop w:val="0"/>
              <w:marBottom w:val="0"/>
              <w:divBdr>
                <w:top w:val="none" w:sz="0" w:space="0" w:color="auto"/>
                <w:left w:val="none" w:sz="0" w:space="0" w:color="auto"/>
                <w:bottom w:val="none" w:sz="0" w:space="0" w:color="auto"/>
                <w:right w:val="none" w:sz="0" w:space="0" w:color="auto"/>
              </w:divBdr>
            </w:div>
            <w:div w:id="1255826483">
              <w:marLeft w:val="0"/>
              <w:marRight w:val="0"/>
              <w:marTop w:val="0"/>
              <w:marBottom w:val="0"/>
              <w:divBdr>
                <w:top w:val="none" w:sz="0" w:space="0" w:color="auto"/>
                <w:left w:val="none" w:sz="0" w:space="0" w:color="auto"/>
                <w:bottom w:val="none" w:sz="0" w:space="0" w:color="auto"/>
                <w:right w:val="none" w:sz="0" w:space="0" w:color="auto"/>
              </w:divBdr>
            </w:div>
            <w:div w:id="82728821">
              <w:marLeft w:val="0"/>
              <w:marRight w:val="0"/>
              <w:marTop w:val="0"/>
              <w:marBottom w:val="0"/>
              <w:divBdr>
                <w:top w:val="none" w:sz="0" w:space="0" w:color="auto"/>
                <w:left w:val="none" w:sz="0" w:space="0" w:color="auto"/>
                <w:bottom w:val="none" w:sz="0" w:space="0" w:color="auto"/>
                <w:right w:val="none" w:sz="0" w:space="0" w:color="auto"/>
              </w:divBdr>
            </w:div>
            <w:div w:id="1681858021">
              <w:marLeft w:val="0"/>
              <w:marRight w:val="0"/>
              <w:marTop w:val="0"/>
              <w:marBottom w:val="0"/>
              <w:divBdr>
                <w:top w:val="none" w:sz="0" w:space="0" w:color="auto"/>
                <w:left w:val="none" w:sz="0" w:space="0" w:color="auto"/>
                <w:bottom w:val="none" w:sz="0" w:space="0" w:color="auto"/>
                <w:right w:val="none" w:sz="0" w:space="0" w:color="auto"/>
              </w:divBdr>
            </w:div>
          </w:divsChild>
        </w:div>
        <w:div w:id="622812880">
          <w:marLeft w:val="0"/>
          <w:marRight w:val="0"/>
          <w:marTop w:val="0"/>
          <w:marBottom w:val="0"/>
          <w:divBdr>
            <w:top w:val="none" w:sz="0" w:space="0" w:color="auto"/>
            <w:left w:val="none" w:sz="0" w:space="0" w:color="auto"/>
            <w:bottom w:val="none" w:sz="0" w:space="0" w:color="auto"/>
            <w:right w:val="none" w:sz="0" w:space="0" w:color="auto"/>
          </w:divBdr>
          <w:divsChild>
            <w:div w:id="1760984054">
              <w:marLeft w:val="0"/>
              <w:marRight w:val="0"/>
              <w:marTop w:val="0"/>
              <w:marBottom w:val="0"/>
              <w:divBdr>
                <w:top w:val="none" w:sz="0" w:space="0" w:color="auto"/>
                <w:left w:val="none" w:sz="0" w:space="0" w:color="auto"/>
                <w:bottom w:val="none" w:sz="0" w:space="0" w:color="auto"/>
                <w:right w:val="none" w:sz="0" w:space="0" w:color="auto"/>
              </w:divBdr>
            </w:div>
            <w:div w:id="473790868">
              <w:marLeft w:val="0"/>
              <w:marRight w:val="0"/>
              <w:marTop w:val="0"/>
              <w:marBottom w:val="0"/>
              <w:divBdr>
                <w:top w:val="none" w:sz="0" w:space="0" w:color="auto"/>
                <w:left w:val="none" w:sz="0" w:space="0" w:color="auto"/>
                <w:bottom w:val="none" w:sz="0" w:space="0" w:color="auto"/>
                <w:right w:val="none" w:sz="0" w:space="0" w:color="auto"/>
              </w:divBdr>
            </w:div>
            <w:div w:id="159807538">
              <w:marLeft w:val="0"/>
              <w:marRight w:val="0"/>
              <w:marTop w:val="0"/>
              <w:marBottom w:val="0"/>
              <w:divBdr>
                <w:top w:val="none" w:sz="0" w:space="0" w:color="auto"/>
                <w:left w:val="none" w:sz="0" w:space="0" w:color="auto"/>
                <w:bottom w:val="none" w:sz="0" w:space="0" w:color="auto"/>
                <w:right w:val="none" w:sz="0" w:space="0" w:color="auto"/>
              </w:divBdr>
            </w:div>
            <w:div w:id="1054429886">
              <w:marLeft w:val="0"/>
              <w:marRight w:val="0"/>
              <w:marTop w:val="0"/>
              <w:marBottom w:val="0"/>
              <w:divBdr>
                <w:top w:val="none" w:sz="0" w:space="0" w:color="auto"/>
                <w:left w:val="none" w:sz="0" w:space="0" w:color="auto"/>
                <w:bottom w:val="none" w:sz="0" w:space="0" w:color="auto"/>
                <w:right w:val="none" w:sz="0" w:space="0" w:color="auto"/>
              </w:divBdr>
            </w:div>
            <w:div w:id="1522546319">
              <w:marLeft w:val="0"/>
              <w:marRight w:val="0"/>
              <w:marTop w:val="0"/>
              <w:marBottom w:val="0"/>
              <w:divBdr>
                <w:top w:val="none" w:sz="0" w:space="0" w:color="auto"/>
                <w:left w:val="none" w:sz="0" w:space="0" w:color="auto"/>
                <w:bottom w:val="none" w:sz="0" w:space="0" w:color="auto"/>
                <w:right w:val="none" w:sz="0" w:space="0" w:color="auto"/>
              </w:divBdr>
            </w:div>
          </w:divsChild>
        </w:div>
        <w:div w:id="894971104">
          <w:marLeft w:val="0"/>
          <w:marRight w:val="0"/>
          <w:marTop w:val="0"/>
          <w:marBottom w:val="0"/>
          <w:divBdr>
            <w:top w:val="none" w:sz="0" w:space="0" w:color="auto"/>
            <w:left w:val="none" w:sz="0" w:space="0" w:color="auto"/>
            <w:bottom w:val="none" w:sz="0" w:space="0" w:color="auto"/>
            <w:right w:val="none" w:sz="0" w:space="0" w:color="auto"/>
          </w:divBdr>
          <w:divsChild>
            <w:div w:id="962228651">
              <w:marLeft w:val="0"/>
              <w:marRight w:val="0"/>
              <w:marTop w:val="0"/>
              <w:marBottom w:val="0"/>
              <w:divBdr>
                <w:top w:val="none" w:sz="0" w:space="0" w:color="auto"/>
                <w:left w:val="none" w:sz="0" w:space="0" w:color="auto"/>
                <w:bottom w:val="none" w:sz="0" w:space="0" w:color="auto"/>
                <w:right w:val="none" w:sz="0" w:space="0" w:color="auto"/>
              </w:divBdr>
            </w:div>
            <w:div w:id="400639683">
              <w:marLeft w:val="0"/>
              <w:marRight w:val="0"/>
              <w:marTop w:val="0"/>
              <w:marBottom w:val="0"/>
              <w:divBdr>
                <w:top w:val="none" w:sz="0" w:space="0" w:color="auto"/>
                <w:left w:val="none" w:sz="0" w:space="0" w:color="auto"/>
                <w:bottom w:val="none" w:sz="0" w:space="0" w:color="auto"/>
                <w:right w:val="none" w:sz="0" w:space="0" w:color="auto"/>
              </w:divBdr>
            </w:div>
            <w:div w:id="1886797695">
              <w:marLeft w:val="0"/>
              <w:marRight w:val="0"/>
              <w:marTop w:val="0"/>
              <w:marBottom w:val="0"/>
              <w:divBdr>
                <w:top w:val="none" w:sz="0" w:space="0" w:color="auto"/>
                <w:left w:val="none" w:sz="0" w:space="0" w:color="auto"/>
                <w:bottom w:val="none" w:sz="0" w:space="0" w:color="auto"/>
                <w:right w:val="none" w:sz="0" w:space="0" w:color="auto"/>
              </w:divBdr>
            </w:div>
            <w:div w:id="2143032519">
              <w:marLeft w:val="0"/>
              <w:marRight w:val="0"/>
              <w:marTop w:val="0"/>
              <w:marBottom w:val="0"/>
              <w:divBdr>
                <w:top w:val="none" w:sz="0" w:space="0" w:color="auto"/>
                <w:left w:val="none" w:sz="0" w:space="0" w:color="auto"/>
                <w:bottom w:val="none" w:sz="0" w:space="0" w:color="auto"/>
                <w:right w:val="none" w:sz="0" w:space="0" w:color="auto"/>
              </w:divBdr>
            </w:div>
            <w:div w:id="1107314628">
              <w:marLeft w:val="0"/>
              <w:marRight w:val="0"/>
              <w:marTop w:val="0"/>
              <w:marBottom w:val="0"/>
              <w:divBdr>
                <w:top w:val="none" w:sz="0" w:space="0" w:color="auto"/>
                <w:left w:val="none" w:sz="0" w:space="0" w:color="auto"/>
                <w:bottom w:val="none" w:sz="0" w:space="0" w:color="auto"/>
                <w:right w:val="none" w:sz="0" w:space="0" w:color="auto"/>
              </w:divBdr>
            </w:div>
          </w:divsChild>
        </w:div>
        <w:div w:id="2111075738">
          <w:marLeft w:val="0"/>
          <w:marRight w:val="0"/>
          <w:marTop w:val="0"/>
          <w:marBottom w:val="0"/>
          <w:divBdr>
            <w:top w:val="none" w:sz="0" w:space="0" w:color="auto"/>
            <w:left w:val="none" w:sz="0" w:space="0" w:color="auto"/>
            <w:bottom w:val="none" w:sz="0" w:space="0" w:color="auto"/>
            <w:right w:val="none" w:sz="0" w:space="0" w:color="auto"/>
          </w:divBdr>
          <w:divsChild>
            <w:div w:id="849098860">
              <w:marLeft w:val="0"/>
              <w:marRight w:val="0"/>
              <w:marTop w:val="0"/>
              <w:marBottom w:val="0"/>
              <w:divBdr>
                <w:top w:val="none" w:sz="0" w:space="0" w:color="auto"/>
                <w:left w:val="none" w:sz="0" w:space="0" w:color="auto"/>
                <w:bottom w:val="none" w:sz="0" w:space="0" w:color="auto"/>
                <w:right w:val="none" w:sz="0" w:space="0" w:color="auto"/>
              </w:divBdr>
            </w:div>
            <w:div w:id="682130104">
              <w:marLeft w:val="0"/>
              <w:marRight w:val="0"/>
              <w:marTop w:val="0"/>
              <w:marBottom w:val="0"/>
              <w:divBdr>
                <w:top w:val="none" w:sz="0" w:space="0" w:color="auto"/>
                <w:left w:val="none" w:sz="0" w:space="0" w:color="auto"/>
                <w:bottom w:val="none" w:sz="0" w:space="0" w:color="auto"/>
                <w:right w:val="none" w:sz="0" w:space="0" w:color="auto"/>
              </w:divBdr>
            </w:div>
            <w:div w:id="2036615096">
              <w:marLeft w:val="0"/>
              <w:marRight w:val="0"/>
              <w:marTop w:val="0"/>
              <w:marBottom w:val="0"/>
              <w:divBdr>
                <w:top w:val="none" w:sz="0" w:space="0" w:color="auto"/>
                <w:left w:val="none" w:sz="0" w:space="0" w:color="auto"/>
                <w:bottom w:val="none" w:sz="0" w:space="0" w:color="auto"/>
                <w:right w:val="none" w:sz="0" w:space="0" w:color="auto"/>
              </w:divBdr>
            </w:div>
            <w:div w:id="699281920">
              <w:marLeft w:val="0"/>
              <w:marRight w:val="0"/>
              <w:marTop w:val="0"/>
              <w:marBottom w:val="0"/>
              <w:divBdr>
                <w:top w:val="none" w:sz="0" w:space="0" w:color="auto"/>
                <w:left w:val="none" w:sz="0" w:space="0" w:color="auto"/>
                <w:bottom w:val="none" w:sz="0" w:space="0" w:color="auto"/>
                <w:right w:val="none" w:sz="0" w:space="0" w:color="auto"/>
              </w:divBdr>
            </w:div>
            <w:div w:id="1209027232">
              <w:marLeft w:val="0"/>
              <w:marRight w:val="0"/>
              <w:marTop w:val="0"/>
              <w:marBottom w:val="0"/>
              <w:divBdr>
                <w:top w:val="none" w:sz="0" w:space="0" w:color="auto"/>
                <w:left w:val="none" w:sz="0" w:space="0" w:color="auto"/>
                <w:bottom w:val="none" w:sz="0" w:space="0" w:color="auto"/>
                <w:right w:val="none" w:sz="0" w:space="0" w:color="auto"/>
              </w:divBdr>
            </w:div>
          </w:divsChild>
        </w:div>
        <w:div w:id="2100057039">
          <w:marLeft w:val="0"/>
          <w:marRight w:val="0"/>
          <w:marTop w:val="0"/>
          <w:marBottom w:val="0"/>
          <w:divBdr>
            <w:top w:val="none" w:sz="0" w:space="0" w:color="auto"/>
            <w:left w:val="none" w:sz="0" w:space="0" w:color="auto"/>
            <w:bottom w:val="none" w:sz="0" w:space="0" w:color="auto"/>
            <w:right w:val="none" w:sz="0" w:space="0" w:color="auto"/>
          </w:divBdr>
          <w:divsChild>
            <w:div w:id="285357103">
              <w:marLeft w:val="0"/>
              <w:marRight w:val="0"/>
              <w:marTop w:val="0"/>
              <w:marBottom w:val="0"/>
              <w:divBdr>
                <w:top w:val="none" w:sz="0" w:space="0" w:color="auto"/>
                <w:left w:val="none" w:sz="0" w:space="0" w:color="auto"/>
                <w:bottom w:val="none" w:sz="0" w:space="0" w:color="auto"/>
                <w:right w:val="none" w:sz="0" w:space="0" w:color="auto"/>
              </w:divBdr>
            </w:div>
            <w:div w:id="515116337">
              <w:marLeft w:val="0"/>
              <w:marRight w:val="0"/>
              <w:marTop w:val="0"/>
              <w:marBottom w:val="0"/>
              <w:divBdr>
                <w:top w:val="none" w:sz="0" w:space="0" w:color="auto"/>
                <w:left w:val="none" w:sz="0" w:space="0" w:color="auto"/>
                <w:bottom w:val="none" w:sz="0" w:space="0" w:color="auto"/>
                <w:right w:val="none" w:sz="0" w:space="0" w:color="auto"/>
              </w:divBdr>
            </w:div>
            <w:div w:id="1849245004">
              <w:marLeft w:val="0"/>
              <w:marRight w:val="0"/>
              <w:marTop w:val="0"/>
              <w:marBottom w:val="0"/>
              <w:divBdr>
                <w:top w:val="none" w:sz="0" w:space="0" w:color="auto"/>
                <w:left w:val="none" w:sz="0" w:space="0" w:color="auto"/>
                <w:bottom w:val="none" w:sz="0" w:space="0" w:color="auto"/>
                <w:right w:val="none" w:sz="0" w:space="0" w:color="auto"/>
              </w:divBdr>
            </w:div>
            <w:div w:id="1366757295">
              <w:marLeft w:val="0"/>
              <w:marRight w:val="0"/>
              <w:marTop w:val="0"/>
              <w:marBottom w:val="0"/>
              <w:divBdr>
                <w:top w:val="none" w:sz="0" w:space="0" w:color="auto"/>
                <w:left w:val="none" w:sz="0" w:space="0" w:color="auto"/>
                <w:bottom w:val="none" w:sz="0" w:space="0" w:color="auto"/>
                <w:right w:val="none" w:sz="0" w:space="0" w:color="auto"/>
              </w:divBdr>
            </w:div>
            <w:div w:id="909344590">
              <w:marLeft w:val="0"/>
              <w:marRight w:val="0"/>
              <w:marTop w:val="0"/>
              <w:marBottom w:val="0"/>
              <w:divBdr>
                <w:top w:val="none" w:sz="0" w:space="0" w:color="auto"/>
                <w:left w:val="none" w:sz="0" w:space="0" w:color="auto"/>
                <w:bottom w:val="none" w:sz="0" w:space="0" w:color="auto"/>
                <w:right w:val="none" w:sz="0" w:space="0" w:color="auto"/>
              </w:divBdr>
            </w:div>
          </w:divsChild>
        </w:div>
        <w:div w:id="1078552780">
          <w:marLeft w:val="0"/>
          <w:marRight w:val="0"/>
          <w:marTop w:val="0"/>
          <w:marBottom w:val="0"/>
          <w:divBdr>
            <w:top w:val="none" w:sz="0" w:space="0" w:color="auto"/>
            <w:left w:val="none" w:sz="0" w:space="0" w:color="auto"/>
            <w:bottom w:val="none" w:sz="0" w:space="0" w:color="auto"/>
            <w:right w:val="none" w:sz="0" w:space="0" w:color="auto"/>
          </w:divBdr>
          <w:divsChild>
            <w:div w:id="1322467575">
              <w:marLeft w:val="0"/>
              <w:marRight w:val="0"/>
              <w:marTop w:val="0"/>
              <w:marBottom w:val="0"/>
              <w:divBdr>
                <w:top w:val="none" w:sz="0" w:space="0" w:color="auto"/>
                <w:left w:val="none" w:sz="0" w:space="0" w:color="auto"/>
                <w:bottom w:val="none" w:sz="0" w:space="0" w:color="auto"/>
                <w:right w:val="none" w:sz="0" w:space="0" w:color="auto"/>
              </w:divBdr>
            </w:div>
            <w:div w:id="235017892">
              <w:marLeft w:val="0"/>
              <w:marRight w:val="0"/>
              <w:marTop w:val="0"/>
              <w:marBottom w:val="0"/>
              <w:divBdr>
                <w:top w:val="none" w:sz="0" w:space="0" w:color="auto"/>
                <w:left w:val="none" w:sz="0" w:space="0" w:color="auto"/>
                <w:bottom w:val="none" w:sz="0" w:space="0" w:color="auto"/>
                <w:right w:val="none" w:sz="0" w:space="0" w:color="auto"/>
              </w:divBdr>
            </w:div>
            <w:div w:id="1906409219">
              <w:marLeft w:val="0"/>
              <w:marRight w:val="0"/>
              <w:marTop w:val="0"/>
              <w:marBottom w:val="0"/>
              <w:divBdr>
                <w:top w:val="none" w:sz="0" w:space="0" w:color="auto"/>
                <w:left w:val="none" w:sz="0" w:space="0" w:color="auto"/>
                <w:bottom w:val="none" w:sz="0" w:space="0" w:color="auto"/>
                <w:right w:val="none" w:sz="0" w:space="0" w:color="auto"/>
              </w:divBdr>
            </w:div>
            <w:div w:id="501972857">
              <w:marLeft w:val="0"/>
              <w:marRight w:val="0"/>
              <w:marTop w:val="0"/>
              <w:marBottom w:val="0"/>
              <w:divBdr>
                <w:top w:val="none" w:sz="0" w:space="0" w:color="auto"/>
                <w:left w:val="none" w:sz="0" w:space="0" w:color="auto"/>
                <w:bottom w:val="none" w:sz="0" w:space="0" w:color="auto"/>
                <w:right w:val="none" w:sz="0" w:space="0" w:color="auto"/>
              </w:divBdr>
            </w:div>
            <w:div w:id="1874003800">
              <w:marLeft w:val="0"/>
              <w:marRight w:val="0"/>
              <w:marTop w:val="0"/>
              <w:marBottom w:val="0"/>
              <w:divBdr>
                <w:top w:val="none" w:sz="0" w:space="0" w:color="auto"/>
                <w:left w:val="none" w:sz="0" w:space="0" w:color="auto"/>
                <w:bottom w:val="none" w:sz="0" w:space="0" w:color="auto"/>
                <w:right w:val="none" w:sz="0" w:space="0" w:color="auto"/>
              </w:divBdr>
            </w:div>
          </w:divsChild>
        </w:div>
        <w:div w:id="1108502131">
          <w:marLeft w:val="0"/>
          <w:marRight w:val="0"/>
          <w:marTop w:val="0"/>
          <w:marBottom w:val="0"/>
          <w:divBdr>
            <w:top w:val="none" w:sz="0" w:space="0" w:color="auto"/>
            <w:left w:val="none" w:sz="0" w:space="0" w:color="auto"/>
            <w:bottom w:val="none" w:sz="0" w:space="0" w:color="auto"/>
            <w:right w:val="none" w:sz="0" w:space="0" w:color="auto"/>
          </w:divBdr>
          <w:divsChild>
            <w:div w:id="2117362418">
              <w:marLeft w:val="0"/>
              <w:marRight w:val="0"/>
              <w:marTop w:val="0"/>
              <w:marBottom w:val="0"/>
              <w:divBdr>
                <w:top w:val="none" w:sz="0" w:space="0" w:color="auto"/>
                <w:left w:val="none" w:sz="0" w:space="0" w:color="auto"/>
                <w:bottom w:val="none" w:sz="0" w:space="0" w:color="auto"/>
                <w:right w:val="none" w:sz="0" w:space="0" w:color="auto"/>
              </w:divBdr>
            </w:div>
            <w:div w:id="836846111">
              <w:marLeft w:val="0"/>
              <w:marRight w:val="0"/>
              <w:marTop w:val="0"/>
              <w:marBottom w:val="0"/>
              <w:divBdr>
                <w:top w:val="none" w:sz="0" w:space="0" w:color="auto"/>
                <w:left w:val="none" w:sz="0" w:space="0" w:color="auto"/>
                <w:bottom w:val="none" w:sz="0" w:space="0" w:color="auto"/>
                <w:right w:val="none" w:sz="0" w:space="0" w:color="auto"/>
              </w:divBdr>
            </w:div>
            <w:div w:id="1423181795">
              <w:marLeft w:val="0"/>
              <w:marRight w:val="0"/>
              <w:marTop w:val="0"/>
              <w:marBottom w:val="0"/>
              <w:divBdr>
                <w:top w:val="none" w:sz="0" w:space="0" w:color="auto"/>
                <w:left w:val="none" w:sz="0" w:space="0" w:color="auto"/>
                <w:bottom w:val="none" w:sz="0" w:space="0" w:color="auto"/>
                <w:right w:val="none" w:sz="0" w:space="0" w:color="auto"/>
              </w:divBdr>
            </w:div>
            <w:div w:id="559096478">
              <w:marLeft w:val="0"/>
              <w:marRight w:val="0"/>
              <w:marTop w:val="0"/>
              <w:marBottom w:val="0"/>
              <w:divBdr>
                <w:top w:val="none" w:sz="0" w:space="0" w:color="auto"/>
                <w:left w:val="none" w:sz="0" w:space="0" w:color="auto"/>
                <w:bottom w:val="none" w:sz="0" w:space="0" w:color="auto"/>
                <w:right w:val="none" w:sz="0" w:space="0" w:color="auto"/>
              </w:divBdr>
            </w:div>
            <w:div w:id="1771314446">
              <w:marLeft w:val="0"/>
              <w:marRight w:val="0"/>
              <w:marTop w:val="0"/>
              <w:marBottom w:val="0"/>
              <w:divBdr>
                <w:top w:val="none" w:sz="0" w:space="0" w:color="auto"/>
                <w:left w:val="none" w:sz="0" w:space="0" w:color="auto"/>
                <w:bottom w:val="none" w:sz="0" w:space="0" w:color="auto"/>
                <w:right w:val="none" w:sz="0" w:space="0" w:color="auto"/>
              </w:divBdr>
            </w:div>
          </w:divsChild>
        </w:div>
        <w:div w:id="325013252">
          <w:marLeft w:val="0"/>
          <w:marRight w:val="0"/>
          <w:marTop w:val="0"/>
          <w:marBottom w:val="0"/>
          <w:divBdr>
            <w:top w:val="none" w:sz="0" w:space="0" w:color="auto"/>
            <w:left w:val="none" w:sz="0" w:space="0" w:color="auto"/>
            <w:bottom w:val="none" w:sz="0" w:space="0" w:color="auto"/>
            <w:right w:val="none" w:sz="0" w:space="0" w:color="auto"/>
          </w:divBdr>
          <w:divsChild>
            <w:div w:id="345905929">
              <w:marLeft w:val="0"/>
              <w:marRight w:val="0"/>
              <w:marTop w:val="0"/>
              <w:marBottom w:val="0"/>
              <w:divBdr>
                <w:top w:val="none" w:sz="0" w:space="0" w:color="auto"/>
                <w:left w:val="none" w:sz="0" w:space="0" w:color="auto"/>
                <w:bottom w:val="none" w:sz="0" w:space="0" w:color="auto"/>
                <w:right w:val="none" w:sz="0" w:space="0" w:color="auto"/>
              </w:divBdr>
            </w:div>
            <w:div w:id="863321792">
              <w:marLeft w:val="0"/>
              <w:marRight w:val="0"/>
              <w:marTop w:val="0"/>
              <w:marBottom w:val="0"/>
              <w:divBdr>
                <w:top w:val="none" w:sz="0" w:space="0" w:color="auto"/>
                <w:left w:val="none" w:sz="0" w:space="0" w:color="auto"/>
                <w:bottom w:val="none" w:sz="0" w:space="0" w:color="auto"/>
                <w:right w:val="none" w:sz="0" w:space="0" w:color="auto"/>
              </w:divBdr>
            </w:div>
            <w:div w:id="1743866036">
              <w:marLeft w:val="0"/>
              <w:marRight w:val="0"/>
              <w:marTop w:val="0"/>
              <w:marBottom w:val="0"/>
              <w:divBdr>
                <w:top w:val="none" w:sz="0" w:space="0" w:color="auto"/>
                <w:left w:val="none" w:sz="0" w:space="0" w:color="auto"/>
                <w:bottom w:val="none" w:sz="0" w:space="0" w:color="auto"/>
                <w:right w:val="none" w:sz="0" w:space="0" w:color="auto"/>
              </w:divBdr>
            </w:div>
            <w:div w:id="733115650">
              <w:marLeft w:val="0"/>
              <w:marRight w:val="0"/>
              <w:marTop w:val="0"/>
              <w:marBottom w:val="0"/>
              <w:divBdr>
                <w:top w:val="none" w:sz="0" w:space="0" w:color="auto"/>
                <w:left w:val="none" w:sz="0" w:space="0" w:color="auto"/>
                <w:bottom w:val="none" w:sz="0" w:space="0" w:color="auto"/>
                <w:right w:val="none" w:sz="0" w:space="0" w:color="auto"/>
              </w:divBdr>
            </w:div>
            <w:div w:id="266623416">
              <w:marLeft w:val="0"/>
              <w:marRight w:val="0"/>
              <w:marTop w:val="0"/>
              <w:marBottom w:val="0"/>
              <w:divBdr>
                <w:top w:val="none" w:sz="0" w:space="0" w:color="auto"/>
                <w:left w:val="none" w:sz="0" w:space="0" w:color="auto"/>
                <w:bottom w:val="none" w:sz="0" w:space="0" w:color="auto"/>
                <w:right w:val="none" w:sz="0" w:space="0" w:color="auto"/>
              </w:divBdr>
            </w:div>
          </w:divsChild>
        </w:div>
        <w:div w:id="1451627456">
          <w:marLeft w:val="0"/>
          <w:marRight w:val="0"/>
          <w:marTop w:val="0"/>
          <w:marBottom w:val="0"/>
          <w:divBdr>
            <w:top w:val="none" w:sz="0" w:space="0" w:color="auto"/>
            <w:left w:val="none" w:sz="0" w:space="0" w:color="auto"/>
            <w:bottom w:val="none" w:sz="0" w:space="0" w:color="auto"/>
            <w:right w:val="none" w:sz="0" w:space="0" w:color="auto"/>
          </w:divBdr>
          <w:divsChild>
            <w:div w:id="1075857022">
              <w:marLeft w:val="0"/>
              <w:marRight w:val="0"/>
              <w:marTop w:val="0"/>
              <w:marBottom w:val="0"/>
              <w:divBdr>
                <w:top w:val="none" w:sz="0" w:space="0" w:color="auto"/>
                <w:left w:val="none" w:sz="0" w:space="0" w:color="auto"/>
                <w:bottom w:val="none" w:sz="0" w:space="0" w:color="auto"/>
                <w:right w:val="none" w:sz="0" w:space="0" w:color="auto"/>
              </w:divBdr>
            </w:div>
            <w:div w:id="1947151648">
              <w:marLeft w:val="0"/>
              <w:marRight w:val="0"/>
              <w:marTop w:val="0"/>
              <w:marBottom w:val="0"/>
              <w:divBdr>
                <w:top w:val="none" w:sz="0" w:space="0" w:color="auto"/>
                <w:left w:val="none" w:sz="0" w:space="0" w:color="auto"/>
                <w:bottom w:val="none" w:sz="0" w:space="0" w:color="auto"/>
                <w:right w:val="none" w:sz="0" w:space="0" w:color="auto"/>
              </w:divBdr>
            </w:div>
            <w:div w:id="1688485345">
              <w:marLeft w:val="0"/>
              <w:marRight w:val="0"/>
              <w:marTop w:val="0"/>
              <w:marBottom w:val="0"/>
              <w:divBdr>
                <w:top w:val="none" w:sz="0" w:space="0" w:color="auto"/>
                <w:left w:val="none" w:sz="0" w:space="0" w:color="auto"/>
                <w:bottom w:val="none" w:sz="0" w:space="0" w:color="auto"/>
                <w:right w:val="none" w:sz="0" w:space="0" w:color="auto"/>
              </w:divBdr>
            </w:div>
            <w:div w:id="760219764">
              <w:marLeft w:val="0"/>
              <w:marRight w:val="0"/>
              <w:marTop w:val="0"/>
              <w:marBottom w:val="0"/>
              <w:divBdr>
                <w:top w:val="none" w:sz="0" w:space="0" w:color="auto"/>
                <w:left w:val="none" w:sz="0" w:space="0" w:color="auto"/>
                <w:bottom w:val="none" w:sz="0" w:space="0" w:color="auto"/>
                <w:right w:val="none" w:sz="0" w:space="0" w:color="auto"/>
              </w:divBdr>
            </w:div>
            <w:div w:id="987246748">
              <w:marLeft w:val="0"/>
              <w:marRight w:val="0"/>
              <w:marTop w:val="0"/>
              <w:marBottom w:val="0"/>
              <w:divBdr>
                <w:top w:val="none" w:sz="0" w:space="0" w:color="auto"/>
                <w:left w:val="none" w:sz="0" w:space="0" w:color="auto"/>
                <w:bottom w:val="none" w:sz="0" w:space="0" w:color="auto"/>
                <w:right w:val="none" w:sz="0" w:space="0" w:color="auto"/>
              </w:divBdr>
            </w:div>
          </w:divsChild>
        </w:div>
        <w:div w:id="163864233">
          <w:marLeft w:val="0"/>
          <w:marRight w:val="0"/>
          <w:marTop w:val="0"/>
          <w:marBottom w:val="0"/>
          <w:divBdr>
            <w:top w:val="none" w:sz="0" w:space="0" w:color="auto"/>
            <w:left w:val="none" w:sz="0" w:space="0" w:color="auto"/>
            <w:bottom w:val="none" w:sz="0" w:space="0" w:color="auto"/>
            <w:right w:val="none" w:sz="0" w:space="0" w:color="auto"/>
          </w:divBdr>
          <w:divsChild>
            <w:div w:id="1853638625">
              <w:marLeft w:val="0"/>
              <w:marRight w:val="0"/>
              <w:marTop w:val="0"/>
              <w:marBottom w:val="0"/>
              <w:divBdr>
                <w:top w:val="none" w:sz="0" w:space="0" w:color="auto"/>
                <w:left w:val="none" w:sz="0" w:space="0" w:color="auto"/>
                <w:bottom w:val="none" w:sz="0" w:space="0" w:color="auto"/>
                <w:right w:val="none" w:sz="0" w:space="0" w:color="auto"/>
              </w:divBdr>
            </w:div>
            <w:div w:id="552352710">
              <w:marLeft w:val="0"/>
              <w:marRight w:val="0"/>
              <w:marTop w:val="0"/>
              <w:marBottom w:val="0"/>
              <w:divBdr>
                <w:top w:val="none" w:sz="0" w:space="0" w:color="auto"/>
                <w:left w:val="none" w:sz="0" w:space="0" w:color="auto"/>
                <w:bottom w:val="none" w:sz="0" w:space="0" w:color="auto"/>
                <w:right w:val="none" w:sz="0" w:space="0" w:color="auto"/>
              </w:divBdr>
            </w:div>
            <w:div w:id="1230188924">
              <w:marLeft w:val="0"/>
              <w:marRight w:val="0"/>
              <w:marTop w:val="0"/>
              <w:marBottom w:val="0"/>
              <w:divBdr>
                <w:top w:val="none" w:sz="0" w:space="0" w:color="auto"/>
                <w:left w:val="none" w:sz="0" w:space="0" w:color="auto"/>
                <w:bottom w:val="none" w:sz="0" w:space="0" w:color="auto"/>
                <w:right w:val="none" w:sz="0" w:space="0" w:color="auto"/>
              </w:divBdr>
            </w:div>
            <w:div w:id="220874727">
              <w:marLeft w:val="0"/>
              <w:marRight w:val="0"/>
              <w:marTop w:val="0"/>
              <w:marBottom w:val="0"/>
              <w:divBdr>
                <w:top w:val="none" w:sz="0" w:space="0" w:color="auto"/>
                <w:left w:val="none" w:sz="0" w:space="0" w:color="auto"/>
                <w:bottom w:val="none" w:sz="0" w:space="0" w:color="auto"/>
                <w:right w:val="none" w:sz="0" w:space="0" w:color="auto"/>
              </w:divBdr>
            </w:div>
            <w:div w:id="1821313108">
              <w:marLeft w:val="0"/>
              <w:marRight w:val="0"/>
              <w:marTop w:val="0"/>
              <w:marBottom w:val="0"/>
              <w:divBdr>
                <w:top w:val="none" w:sz="0" w:space="0" w:color="auto"/>
                <w:left w:val="none" w:sz="0" w:space="0" w:color="auto"/>
                <w:bottom w:val="none" w:sz="0" w:space="0" w:color="auto"/>
                <w:right w:val="none" w:sz="0" w:space="0" w:color="auto"/>
              </w:divBdr>
            </w:div>
          </w:divsChild>
        </w:div>
        <w:div w:id="109589050">
          <w:marLeft w:val="0"/>
          <w:marRight w:val="0"/>
          <w:marTop w:val="0"/>
          <w:marBottom w:val="0"/>
          <w:divBdr>
            <w:top w:val="none" w:sz="0" w:space="0" w:color="auto"/>
            <w:left w:val="none" w:sz="0" w:space="0" w:color="auto"/>
            <w:bottom w:val="none" w:sz="0" w:space="0" w:color="auto"/>
            <w:right w:val="none" w:sz="0" w:space="0" w:color="auto"/>
          </w:divBdr>
          <w:divsChild>
            <w:div w:id="1044987990">
              <w:marLeft w:val="0"/>
              <w:marRight w:val="0"/>
              <w:marTop w:val="0"/>
              <w:marBottom w:val="0"/>
              <w:divBdr>
                <w:top w:val="none" w:sz="0" w:space="0" w:color="auto"/>
                <w:left w:val="none" w:sz="0" w:space="0" w:color="auto"/>
                <w:bottom w:val="none" w:sz="0" w:space="0" w:color="auto"/>
                <w:right w:val="none" w:sz="0" w:space="0" w:color="auto"/>
              </w:divBdr>
            </w:div>
            <w:div w:id="1571232927">
              <w:marLeft w:val="0"/>
              <w:marRight w:val="0"/>
              <w:marTop w:val="0"/>
              <w:marBottom w:val="0"/>
              <w:divBdr>
                <w:top w:val="none" w:sz="0" w:space="0" w:color="auto"/>
                <w:left w:val="none" w:sz="0" w:space="0" w:color="auto"/>
                <w:bottom w:val="none" w:sz="0" w:space="0" w:color="auto"/>
                <w:right w:val="none" w:sz="0" w:space="0" w:color="auto"/>
              </w:divBdr>
            </w:div>
            <w:div w:id="1492795985">
              <w:marLeft w:val="0"/>
              <w:marRight w:val="0"/>
              <w:marTop w:val="0"/>
              <w:marBottom w:val="0"/>
              <w:divBdr>
                <w:top w:val="none" w:sz="0" w:space="0" w:color="auto"/>
                <w:left w:val="none" w:sz="0" w:space="0" w:color="auto"/>
                <w:bottom w:val="none" w:sz="0" w:space="0" w:color="auto"/>
                <w:right w:val="none" w:sz="0" w:space="0" w:color="auto"/>
              </w:divBdr>
            </w:div>
            <w:div w:id="2131900812">
              <w:marLeft w:val="0"/>
              <w:marRight w:val="0"/>
              <w:marTop w:val="0"/>
              <w:marBottom w:val="0"/>
              <w:divBdr>
                <w:top w:val="none" w:sz="0" w:space="0" w:color="auto"/>
                <w:left w:val="none" w:sz="0" w:space="0" w:color="auto"/>
                <w:bottom w:val="none" w:sz="0" w:space="0" w:color="auto"/>
                <w:right w:val="none" w:sz="0" w:space="0" w:color="auto"/>
              </w:divBdr>
            </w:div>
            <w:div w:id="1533103953">
              <w:marLeft w:val="0"/>
              <w:marRight w:val="0"/>
              <w:marTop w:val="0"/>
              <w:marBottom w:val="0"/>
              <w:divBdr>
                <w:top w:val="none" w:sz="0" w:space="0" w:color="auto"/>
                <w:left w:val="none" w:sz="0" w:space="0" w:color="auto"/>
                <w:bottom w:val="none" w:sz="0" w:space="0" w:color="auto"/>
                <w:right w:val="none" w:sz="0" w:space="0" w:color="auto"/>
              </w:divBdr>
            </w:div>
          </w:divsChild>
        </w:div>
        <w:div w:id="1675105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aart.delfi.ee?bookmark=ec78a62b2663919036483ae062745b5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uevaldee-my.sharepoint.com/:f:/g/personal/indrek_pikk_sauevald_ee/EnMOfThP_MRItC2tzBOv_4QBVhEonBrFRWsc1qzV5wL-UQ?e=oCJdPe" TargetMode="External"/><Relationship Id="rId5" Type="http://schemas.openxmlformats.org/officeDocument/2006/relationships/numbering" Target="numbering.xml"/><Relationship Id="rId15" Type="http://schemas.openxmlformats.org/officeDocument/2006/relationships/hyperlink" Target="https://www.riigiteataja.ee/akt/405122019026&amp;leiakehti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nt.ee/et/ametist/juhendid/ehitus-ja-remo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de7646326e1a9ce3eb95031d0a26f928">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1377e5990b0012889be25f0d6ea10cf"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08F7F-984F-4324-9D60-A88E32B0FC9A}">
  <ds:schemaRefs>
    <ds:schemaRef ds:uri="http://schemas.microsoft.com/sharepoint/v3/contenttype/forms"/>
  </ds:schemaRefs>
</ds:datastoreItem>
</file>

<file path=customXml/itemProps2.xml><?xml version="1.0" encoding="utf-8"?>
<ds:datastoreItem xmlns:ds="http://schemas.openxmlformats.org/officeDocument/2006/customXml" ds:itemID="{DCDBF062-452F-4100-86B6-5839DB878765}">
  <ds:schemaRefs>
    <ds:schemaRef ds:uri="http://schemas.openxmlformats.org/officeDocument/2006/bibliography"/>
  </ds:schemaRefs>
</ds:datastoreItem>
</file>

<file path=customXml/itemProps3.xml><?xml version="1.0" encoding="utf-8"?>
<ds:datastoreItem xmlns:ds="http://schemas.openxmlformats.org/officeDocument/2006/customXml" ds:itemID="{F07F4E21-835C-44A8-89B5-09687F5A3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57DE3-C182-4C3A-AE7D-2C0D225958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3718</Words>
  <Characters>21570</Characters>
  <Application>Microsoft Office Word</Application>
  <DocSecurity>0</DocSecurity>
  <Lines>179</Lines>
  <Paragraphs>50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Majandus- ja Kommunikatsiooniministeerium</Company>
  <LinksUpToDate>false</LinksUpToDate>
  <CharactersWithSpaces>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Pärt</dc:creator>
  <cp:lastModifiedBy>Indrek Pikk</cp:lastModifiedBy>
  <cp:revision>15</cp:revision>
  <cp:lastPrinted>2016-05-26T05:41:00Z</cp:lastPrinted>
  <dcterms:created xsi:type="dcterms:W3CDTF">2023-06-28T19:09:00Z</dcterms:created>
  <dcterms:modified xsi:type="dcterms:W3CDTF">2023-07-06T12:32:00Z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