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3180" w14:textId="77777777" w:rsidR="006B0107" w:rsidRPr="00BE5651" w:rsidRDefault="006B0107" w:rsidP="00347C05">
      <w:pPr>
        <w:spacing w:line="280" w:lineRule="exact"/>
        <w:rPr>
          <w:rFonts w:ascii="Cambria" w:hAnsi="Cambria"/>
          <w:sz w:val="22"/>
        </w:rPr>
      </w:pPr>
    </w:p>
    <w:p w14:paraId="20A23181" w14:textId="3698ABAC" w:rsidR="00B96EDD" w:rsidRPr="00BE5651" w:rsidRDefault="006B0107" w:rsidP="00AE4BE6">
      <w:pPr>
        <w:spacing w:line="280" w:lineRule="exact"/>
        <w:jc w:val="center"/>
        <w:rPr>
          <w:rFonts w:ascii="Cambria" w:hAnsi="Cambria"/>
          <w:sz w:val="22"/>
        </w:rPr>
      </w:pPr>
      <w:r w:rsidRPr="00BE5651">
        <w:rPr>
          <w:rFonts w:ascii="Cambria" w:hAnsi="Cambria"/>
          <w:sz w:val="22"/>
        </w:rPr>
        <w:t>Alla lihthanke piirmäära jääv hange „</w:t>
      </w:r>
      <w:r w:rsidR="008E7631" w:rsidRPr="008E7631">
        <w:rPr>
          <w:rFonts w:ascii="Cambria" w:hAnsi="Cambria"/>
          <w:sz w:val="22"/>
        </w:rPr>
        <w:t>Satelliittelefoni komplektide ostmine ja paigaldamine ning satelliitside teenuse tellimine</w:t>
      </w:r>
      <w:r w:rsidR="00B96EDD" w:rsidRPr="00BE5651">
        <w:rPr>
          <w:rFonts w:ascii="Cambria" w:hAnsi="Cambria"/>
          <w:sz w:val="22"/>
        </w:rPr>
        <w:t>“</w:t>
      </w:r>
    </w:p>
    <w:p w14:paraId="20A23183" w14:textId="790DEF92" w:rsidR="00B96EDD" w:rsidRPr="00BE5651" w:rsidRDefault="00EE7A75" w:rsidP="00AE4BE6">
      <w:pPr>
        <w:spacing w:line="280" w:lineRule="exact"/>
        <w:jc w:val="center"/>
        <w:rPr>
          <w:rFonts w:ascii="Cambria" w:hAnsi="Cambria"/>
          <w:b/>
          <w:sz w:val="22"/>
        </w:rPr>
      </w:pPr>
      <w:r w:rsidRPr="00BE5651">
        <w:rPr>
          <w:rFonts w:ascii="Cambria" w:hAnsi="Cambria"/>
          <w:b/>
          <w:sz w:val="22"/>
        </w:rPr>
        <w:t>VÄIKEHANKE ALUSDOKUMENT</w:t>
      </w:r>
    </w:p>
    <w:p w14:paraId="7B0EF02E" w14:textId="69D432A6" w:rsidR="00225247" w:rsidRPr="00BE5651" w:rsidRDefault="00225247" w:rsidP="00347C05">
      <w:pPr>
        <w:spacing w:line="280" w:lineRule="exact"/>
        <w:rPr>
          <w:rFonts w:ascii="Cambria" w:hAnsi="Cambria"/>
          <w:b/>
          <w:sz w:val="22"/>
        </w:rPr>
      </w:pPr>
    </w:p>
    <w:p w14:paraId="0CA7F6BB" w14:textId="77777777" w:rsidR="00FE40AB" w:rsidRPr="00BE5651" w:rsidRDefault="00FE40AB" w:rsidP="00347C05">
      <w:pPr>
        <w:spacing w:line="280" w:lineRule="exact"/>
        <w:rPr>
          <w:rFonts w:ascii="Cambria" w:hAnsi="Cambria"/>
          <w:b/>
          <w:sz w:val="22"/>
        </w:rPr>
      </w:pPr>
    </w:p>
    <w:p w14:paraId="63F9CB2C" w14:textId="333A973B" w:rsidR="005F5165" w:rsidRPr="00BE5651" w:rsidRDefault="009D0B99" w:rsidP="00347C05">
      <w:pPr>
        <w:spacing w:line="280" w:lineRule="exact"/>
        <w:rPr>
          <w:rFonts w:ascii="Cambria" w:hAnsi="Cambria"/>
          <w:sz w:val="22"/>
        </w:rPr>
      </w:pPr>
      <w:r>
        <w:rPr>
          <w:rFonts w:ascii="Cambria" w:hAnsi="Cambria"/>
          <w:sz w:val="22"/>
        </w:rPr>
        <w:t>Hankija</w:t>
      </w:r>
      <w:r w:rsidR="005F5165" w:rsidRPr="00BE5651">
        <w:rPr>
          <w:rFonts w:ascii="Cambria" w:hAnsi="Cambria"/>
          <w:sz w:val="22"/>
        </w:rPr>
        <w:t xml:space="preserve">: </w:t>
      </w:r>
      <w:r w:rsidR="00376504" w:rsidRPr="00BE5651">
        <w:rPr>
          <w:rFonts w:ascii="Cambria" w:hAnsi="Cambria"/>
          <w:sz w:val="22"/>
        </w:rPr>
        <w:tab/>
      </w:r>
      <w:r w:rsidR="0031026E">
        <w:rPr>
          <w:rFonts w:ascii="Cambria" w:hAnsi="Cambria"/>
          <w:sz w:val="22"/>
        </w:rPr>
        <w:tab/>
      </w:r>
      <w:r w:rsidR="005F5165" w:rsidRPr="00BE5651">
        <w:rPr>
          <w:rFonts w:ascii="Cambria" w:hAnsi="Cambria"/>
          <w:sz w:val="22"/>
        </w:rPr>
        <w:t>Saue Vallavalitsus</w:t>
      </w:r>
      <w:r w:rsidR="00070DA4">
        <w:rPr>
          <w:rFonts w:ascii="Cambria" w:hAnsi="Cambria"/>
          <w:sz w:val="22"/>
        </w:rPr>
        <w:t xml:space="preserve"> (edaspidi </w:t>
      </w:r>
      <w:r w:rsidRPr="009D0B99">
        <w:rPr>
          <w:rFonts w:ascii="Cambria" w:hAnsi="Cambria"/>
          <w:i/>
          <w:iCs/>
          <w:sz w:val="22"/>
        </w:rPr>
        <w:t>tellija</w:t>
      </w:r>
      <w:r>
        <w:rPr>
          <w:rFonts w:ascii="Cambria" w:hAnsi="Cambria"/>
          <w:sz w:val="22"/>
        </w:rPr>
        <w:t>)</w:t>
      </w:r>
    </w:p>
    <w:p w14:paraId="37828C77" w14:textId="3393BC1E" w:rsidR="005F5165" w:rsidRPr="00BE5651" w:rsidRDefault="001612BB" w:rsidP="00347C05">
      <w:pPr>
        <w:spacing w:line="280" w:lineRule="exact"/>
        <w:rPr>
          <w:rFonts w:ascii="Cambria" w:hAnsi="Cambria"/>
          <w:sz w:val="22"/>
        </w:rPr>
      </w:pPr>
      <w:r>
        <w:rPr>
          <w:rFonts w:ascii="Cambria" w:hAnsi="Cambria"/>
          <w:sz w:val="22"/>
        </w:rPr>
        <w:t>K</w:t>
      </w:r>
      <w:r w:rsidR="005F5165" w:rsidRPr="00BE5651">
        <w:rPr>
          <w:rFonts w:ascii="Cambria" w:hAnsi="Cambria"/>
          <w:sz w:val="22"/>
        </w:rPr>
        <w:t xml:space="preserve">ontaktisik: </w:t>
      </w:r>
      <w:r w:rsidR="00376504" w:rsidRPr="00BE5651">
        <w:rPr>
          <w:rFonts w:ascii="Cambria" w:hAnsi="Cambria"/>
          <w:sz w:val="22"/>
        </w:rPr>
        <w:tab/>
      </w:r>
      <w:r>
        <w:rPr>
          <w:rFonts w:ascii="Cambria" w:hAnsi="Cambria"/>
          <w:sz w:val="22"/>
        </w:rPr>
        <w:tab/>
      </w:r>
      <w:r w:rsidR="008520A8" w:rsidRPr="008520A8">
        <w:rPr>
          <w:rFonts w:ascii="Cambria" w:hAnsi="Cambria"/>
          <w:sz w:val="22"/>
        </w:rPr>
        <w:t>abivallavanem Riho Johanson</w:t>
      </w:r>
    </w:p>
    <w:p w14:paraId="265387B3" w14:textId="48103F0A" w:rsidR="005F5165" w:rsidRPr="00BE5651" w:rsidRDefault="005F5165" w:rsidP="00347C05">
      <w:pPr>
        <w:spacing w:line="280" w:lineRule="exact"/>
        <w:rPr>
          <w:rFonts w:ascii="Cambria" w:hAnsi="Cambria"/>
          <w:sz w:val="22"/>
        </w:rPr>
      </w:pPr>
      <w:r w:rsidRPr="00BE5651">
        <w:rPr>
          <w:rFonts w:ascii="Cambria" w:hAnsi="Cambria"/>
          <w:sz w:val="22"/>
        </w:rPr>
        <w:t>Lisainfo:</w:t>
      </w:r>
      <w:r w:rsidR="00376504" w:rsidRPr="00BE5651">
        <w:rPr>
          <w:rFonts w:ascii="Cambria" w:hAnsi="Cambria"/>
          <w:sz w:val="22"/>
        </w:rPr>
        <w:tab/>
      </w:r>
      <w:r w:rsidR="00376504" w:rsidRPr="00BE5651">
        <w:rPr>
          <w:rFonts w:ascii="Cambria" w:hAnsi="Cambria"/>
          <w:sz w:val="22"/>
        </w:rPr>
        <w:tab/>
      </w:r>
      <w:hyperlink r:id="rId9" w:history="1">
        <w:r w:rsidR="008E2F4C" w:rsidRPr="00A576A5">
          <w:rPr>
            <w:rStyle w:val="Hyperlink"/>
            <w:rFonts w:ascii="Cambria" w:hAnsi="Cambria"/>
            <w:sz w:val="22"/>
          </w:rPr>
          <w:t>riho.johanson@sauevald.ee</w:t>
        </w:r>
      </w:hyperlink>
      <w:r w:rsidR="008E2F4C">
        <w:rPr>
          <w:rFonts w:ascii="Cambria" w:hAnsi="Cambria"/>
          <w:sz w:val="22"/>
        </w:rPr>
        <w:t xml:space="preserve"> </w:t>
      </w:r>
      <w:r w:rsidR="008E2F4C" w:rsidRPr="008E2F4C">
        <w:rPr>
          <w:rFonts w:ascii="Cambria" w:hAnsi="Cambria"/>
          <w:sz w:val="22"/>
        </w:rPr>
        <w:t>, +372 508 2974</w:t>
      </w:r>
      <w:r w:rsidR="00FE40AB" w:rsidRPr="00BE5651">
        <w:rPr>
          <w:rFonts w:ascii="Cambria" w:hAnsi="Cambria"/>
          <w:sz w:val="22"/>
        </w:rPr>
        <w:t xml:space="preserve"> </w:t>
      </w:r>
    </w:p>
    <w:p w14:paraId="0B6C8ACA" w14:textId="77777777" w:rsidR="00EE7A75" w:rsidRPr="00BE5651" w:rsidRDefault="00EE7A75" w:rsidP="00347C05">
      <w:pPr>
        <w:spacing w:line="280" w:lineRule="exact"/>
        <w:rPr>
          <w:rFonts w:ascii="Cambria" w:hAnsi="Cambria"/>
          <w:sz w:val="22"/>
        </w:rPr>
      </w:pPr>
    </w:p>
    <w:p w14:paraId="6CC7ECC5" w14:textId="77777777" w:rsidR="001D505E" w:rsidRPr="00BE5651" w:rsidRDefault="001D505E" w:rsidP="00347C05">
      <w:pPr>
        <w:spacing w:line="280" w:lineRule="exact"/>
        <w:rPr>
          <w:rFonts w:ascii="Cambria" w:hAnsi="Cambria"/>
          <w:sz w:val="22"/>
        </w:rPr>
      </w:pPr>
    </w:p>
    <w:p w14:paraId="66DB4D75" w14:textId="0AE00BA0" w:rsidR="00F52D94" w:rsidRPr="00BE5651" w:rsidRDefault="00EE7A75" w:rsidP="00347C05">
      <w:pPr>
        <w:pStyle w:val="ListParagraph"/>
        <w:numPr>
          <w:ilvl w:val="0"/>
          <w:numId w:val="21"/>
        </w:numPr>
        <w:spacing w:line="280" w:lineRule="exact"/>
        <w:ind w:left="567" w:hanging="567"/>
        <w:rPr>
          <w:rFonts w:ascii="Cambria" w:hAnsi="Cambria"/>
          <w:b/>
          <w:sz w:val="22"/>
        </w:rPr>
      </w:pPr>
      <w:r w:rsidRPr="00BE5651">
        <w:rPr>
          <w:rFonts w:ascii="Cambria" w:hAnsi="Cambria"/>
          <w:b/>
          <w:sz w:val="22"/>
        </w:rPr>
        <w:t xml:space="preserve">Hanke </w:t>
      </w:r>
      <w:r w:rsidR="009A01D5">
        <w:rPr>
          <w:rFonts w:ascii="Cambria" w:hAnsi="Cambria"/>
          <w:b/>
          <w:sz w:val="22"/>
        </w:rPr>
        <w:t>eesmärk ja objekt</w:t>
      </w:r>
    </w:p>
    <w:p w14:paraId="1B7D8F9A" w14:textId="2F61CA89" w:rsidR="0031026E" w:rsidRPr="0031026E" w:rsidRDefault="009D0B99" w:rsidP="00AE4BE6">
      <w:pPr>
        <w:pStyle w:val="ListParagraph"/>
        <w:numPr>
          <w:ilvl w:val="1"/>
          <w:numId w:val="21"/>
        </w:numPr>
        <w:spacing w:line="280" w:lineRule="exact"/>
        <w:ind w:left="567" w:hanging="567"/>
        <w:rPr>
          <w:rFonts w:ascii="Cambria" w:hAnsi="Cambria"/>
          <w:sz w:val="22"/>
        </w:rPr>
      </w:pPr>
      <w:r>
        <w:rPr>
          <w:rFonts w:ascii="Cambria" w:hAnsi="Cambria"/>
          <w:sz w:val="22"/>
        </w:rPr>
        <w:t>Tellija</w:t>
      </w:r>
      <w:r w:rsidR="0031026E">
        <w:rPr>
          <w:rFonts w:ascii="Cambria" w:hAnsi="Cambria"/>
          <w:sz w:val="22"/>
        </w:rPr>
        <w:t xml:space="preserve"> </w:t>
      </w:r>
      <w:r w:rsidR="0031026E" w:rsidRPr="0031026E">
        <w:rPr>
          <w:rFonts w:ascii="Cambria" w:hAnsi="Cambria"/>
          <w:sz w:val="22"/>
        </w:rPr>
        <w:t xml:space="preserve"> kuulutab välja hanke satelliit-telefonisidel baseeruva</w:t>
      </w:r>
      <w:r w:rsidR="0031026E">
        <w:rPr>
          <w:rFonts w:ascii="Cambria" w:hAnsi="Cambria"/>
          <w:sz w:val="22"/>
        </w:rPr>
        <w:t xml:space="preserve"> </w:t>
      </w:r>
      <w:r w:rsidR="0031026E" w:rsidRPr="0031026E">
        <w:rPr>
          <w:rFonts w:ascii="Cambria" w:hAnsi="Cambria"/>
          <w:sz w:val="22"/>
        </w:rPr>
        <w:t xml:space="preserve">kõneside loomiseks ning satelliitside teenuse tellimiseks ning teeb ettevõtjatele ettepaneku esitada pakkumusi </w:t>
      </w:r>
      <w:r w:rsidR="00253C99">
        <w:rPr>
          <w:rFonts w:ascii="Cambria" w:hAnsi="Cambria"/>
          <w:sz w:val="22"/>
        </w:rPr>
        <w:t xml:space="preserve">käesolevas </w:t>
      </w:r>
      <w:r w:rsidR="00025E6F">
        <w:rPr>
          <w:rFonts w:ascii="Cambria" w:hAnsi="Cambria"/>
          <w:sz w:val="22"/>
        </w:rPr>
        <w:t>alus</w:t>
      </w:r>
      <w:r w:rsidR="0031026E" w:rsidRPr="0031026E">
        <w:rPr>
          <w:rFonts w:ascii="Cambria" w:hAnsi="Cambria"/>
          <w:sz w:val="22"/>
        </w:rPr>
        <w:t>dokumen</w:t>
      </w:r>
      <w:r w:rsidR="00025E6F">
        <w:rPr>
          <w:rFonts w:ascii="Cambria" w:hAnsi="Cambria"/>
          <w:sz w:val="22"/>
        </w:rPr>
        <w:t>d</w:t>
      </w:r>
      <w:r w:rsidR="0031026E" w:rsidRPr="0031026E">
        <w:rPr>
          <w:rFonts w:ascii="Cambria" w:hAnsi="Cambria"/>
          <w:sz w:val="22"/>
        </w:rPr>
        <w:t>is sätestatud tingimustel. Eesmärgiks on suurendada Saue valla valmisolekut, reageerimisvõimet ja vastupanuvõimet kriiside olukorras, kui peaks katkema mobiilside.</w:t>
      </w:r>
    </w:p>
    <w:p w14:paraId="54D7C67E" w14:textId="56516DA4" w:rsidR="005A2B20" w:rsidRPr="009E486B" w:rsidRDefault="009A01D5" w:rsidP="00AE4BE6">
      <w:pPr>
        <w:pStyle w:val="ListParagraph"/>
        <w:numPr>
          <w:ilvl w:val="1"/>
          <w:numId w:val="21"/>
        </w:numPr>
        <w:spacing w:line="280" w:lineRule="exact"/>
        <w:ind w:left="567" w:hanging="567"/>
        <w:rPr>
          <w:rFonts w:ascii="Cambria" w:hAnsi="Cambria"/>
          <w:sz w:val="22"/>
        </w:rPr>
      </w:pPr>
      <w:r>
        <w:rPr>
          <w:rFonts w:ascii="Cambria" w:hAnsi="Cambria"/>
          <w:sz w:val="22"/>
        </w:rPr>
        <w:t xml:space="preserve">Hanke tulemusena soovib </w:t>
      </w:r>
      <w:r w:rsidR="009D0B99">
        <w:rPr>
          <w:rFonts w:ascii="Cambria" w:hAnsi="Cambria"/>
          <w:sz w:val="22"/>
        </w:rPr>
        <w:t>tellija</w:t>
      </w:r>
      <w:r>
        <w:rPr>
          <w:rFonts w:ascii="Cambria" w:hAnsi="Cambria"/>
          <w:sz w:val="22"/>
        </w:rPr>
        <w:t xml:space="preserve"> </w:t>
      </w:r>
      <w:r w:rsidR="00C11E4E">
        <w:rPr>
          <w:rFonts w:ascii="Cambria" w:hAnsi="Cambria"/>
          <w:sz w:val="22"/>
        </w:rPr>
        <w:t xml:space="preserve">hankida </w:t>
      </w:r>
      <w:r w:rsidR="00C11E4E" w:rsidRPr="00C11E4E">
        <w:rPr>
          <w:rFonts w:ascii="Cambria" w:hAnsi="Cambria"/>
          <w:sz w:val="22"/>
        </w:rPr>
        <w:t xml:space="preserve"> satelliit-telefoniside kasutamise telefon</w:t>
      </w:r>
      <w:r w:rsidR="00C11E4E">
        <w:rPr>
          <w:rFonts w:ascii="Cambria" w:hAnsi="Cambria"/>
          <w:sz w:val="22"/>
        </w:rPr>
        <w:t>e</w:t>
      </w:r>
      <w:r w:rsidR="00926DE3">
        <w:rPr>
          <w:rFonts w:ascii="Cambria" w:hAnsi="Cambria"/>
          <w:sz w:val="22"/>
        </w:rPr>
        <w:t xml:space="preserve"> koos </w:t>
      </w:r>
      <w:r w:rsidR="00C11E4E" w:rsidRPr="00C11E4E">
        <w:rPr>
          <w:rFonts w:ascii="Cambria" w:hAnsi="Cambria"/>
          <w:sz w:val="22"/>
        </w:rPr>
        <w:t xml:space="preserve"> </w:t>
      </w:r>
      <w:r w:rsidR="00C11E4E" w:rsidRPr="00926DE3">
        <w:rPr>
          <w:rFonts w:ascii="Cambria" w:hAnsi="Cambria"/>
          <w:sz w:val="22"/>
        </w:rPr>
        <w:t>dokk-laadimisjaama</w:t>
      </w:r>
      <w:r w:rsidR="00926DE3">
        <w:rPr>
          <w:rFonts w:ascii="Cambria" w:hAnsi="Cambria"/>
          <w:sz w:val="22"/>
        </w:rPr>
        <w:t>dega</w:t>
      </w:r>
      <w:r w:rsidR="00C11E4E" w:rsidRPr="00926DE3">
        <w:rPr>
          <w:rFonts w:ascii="Cambria" w:hAnsi="Cambria"/>
          <w:sz w:val="22"/>
        </w:rPr>
        <w:t xml:space="preserve"> ja sinna juurde kuuluva väliantenniga</w:t>
      </w:r>
      <w:r w:rsidR="00A872EA">
        <w:rPr>
          <w:rFonts w:ascii="Cambria" w:hAnsi="Cambria"/>
          <w:sz w:val="22"/>
        </w:rPr>
        <w:t>, han</w:t>
      </w:r>
      <w:r w:rsidR="009E486B">
        <w:rPr>
          <w:rFonts w:ascii="Cambria" w:hAnsi="Cambria"/>
          <w:sz w:val="22"/>
        </w:rPr>
        <w:t>g</w:t>
      </w:r>
      <w:r w:rsidR="00A872EA">
        <w:rPr>
          <w:rFonts w:ascii="Cambria" w:hAnsi="Cambria"/>
          <w:sz w:val="22"/>
        </w:rPr>
        <w:t xml:space="preserve">itavate </w:t>
      </w:r>
      <w:r w:rsidR="00C11E4E" w:rsidRPr="00A872EA">
        <w:rPr>
          <w:rFonts w:ascii="Cambria" w:hAnsi="Cambria"/>
          <w:sz w:val="22"/>
        </w:rPr>
        <w:t>seadmete paigaldusteenus</w:t>
      </w:r>
      <w:r w:rsidR="00A872EA">
        <w:rPr>
          <w:rFonts w:ascii="Cambria" w:hAnsi="Cambria"/>
          <w:sz w:val="22"/>
        </w:rPr>
        <w:t xml:space="preserve">t </w:t>
      </w:r>
      <w:r w:rsidR="009E486B">
        <w:rPr>
          <w:rFonts w:ascii="Cambria" w:hAnsi="Cambria"/>
          <w:sz w:val="22"/>
        </w:rPr>
        <w:t xml:space="preserve">ning </w:t>
      </w:r>
      <w:r w:rsidR="00C11E4E" w:rsidRPr="009E486B">
        <w:rPr>
          <w:rFonts w:ascii="Cambria" w:hAnsi="Cambria"/>
          <w:sz w:val="22"/>
        </w:rPr>
        <w:t>satelliittelefoniside teenus</w:t>
      </w:r>
      <w:r w:rsidR="009E486B">
        <w:rPr>
          <w:rFonts w:ascii="Cambria" w:hAnsi="Cambria"/>
          <w:sz w:val="22"/>
        </w:rPr>
        <w:t>t</w:t>
      </w:r>
      <w:r w:rsidR="00C11E4E" w:rsidRPr="009E486B">
        <w:rPr>
          <w:rFonts w:ascii="Cambria" w:hAnsi="Cambria"/>
          <w:sz w:val="22"/>
        </w:rPr>
        <w:t xml:space="preserve"> ostetavatele telefonidele.</w:t>
      </w:r>
    </w:p>
    <w:p w14:paraId="6CC112CF" w14:textId="77777777" w:rsidR="00A62B95" w:rsidRPr="00BE5651" w:rsidRDefault="00A62B95" w:rsidP="00347C05">
      <w:pPr>
        <w:pStyle w:val="ListParagraph"/>
        <w:spacing w:line="280" w:lineRule="exact"/>
        <w:ind w:left="567" w:hanging="567"/>
        <w:rPr>
          <w:rFonts w:ascii="Cambria" w:hAnsi="Cambria"/>
          <w:sz w:val="22"/>
        </w:rPr>
      </w:pPr>
    </w:p>
    <w:p w14:paraId="1EFE15D1" w14:textId="46028ECF" w:rsidR="00B83CA0" w:rsidRPr="00BE5651" w:rsidRDefault="00B83CA0" w:rsidP="00347C05">
      <w:pPr>
        <w:pStyle w:val="ListParagraph"/>
        <w:numPr>
          <w:ilvl w:val="0"/>
          <w:numId w:val="21"/>
        </w:numPr>
        <w:spacing w:line="280" w:lineRule="exact"/>
        <w:ind w:left="567" w:hanging="567"/>
        <w:rPr>
          <w:rFonts w:ascii="Cambria" w:hAnsi="Cambria"/>
          <w:b/>
          <w:sz w:val="22"/>
        </w:rPr>
      </w:pPr>
      <w:r w:rsidRPr="00BE5651">
        <w:rPr>
          <w:rFonts w:ascii="Cambria" w:hAnsi="Cambria"/>
          <w:b/>
          <w:sz w:val="22"/>
        </w:rPr>
        <w:t>Nõuded pakkujale</w:t>
      </w:r>
    </w:p>
    <w:p w14:paraId="369676C4" w14:textId="770683F0" w:rsidR="00CF322A" w:rsidRPr="00BE5651" w:rsidRDefault="00CF322A" w:rsidP="00347C05">
      <w:pPr>
        <w:pStyle w:val="ListParagraph"/>
        <w:numPr>
          <w:ilvl w:val="1"/>
          <w:numId w:val="21"/>
        </w:numPr>
        <w:spacing w:line="280" w:lineRule="exact"/>
        <w:ind w:left="567" w:hanging="567"/>
        <w:rPr>
          <w:rFonts w:ascii="Cambria" w:hAnsi="Cambria"/>
          <w:bCs/>
          <w:sz w:val="22"/>
        </w:rPr>
      </w:pPr>
      <w:r w:rsidRPr="00BE5651">
        <w:rPr>
          <w:rFonts w:ascii="Cambria" w:hAnsi="Cambria"/>
          <w:bCs/>
          <w:sz w:val="22"/>
        </w:rPr>
        <w:t xml:space="preserve">Pakkujal ei tohi esineda riigihangete seaduse § 95 lõike 1 punktis 4 (maksuvõlg) </w:t>
      </w:r>
      <w:r w:rsidR="00893C4F" w:rsidRPr="00893C4F">
        <w:rPr>
          <w:rFonts w:ascii="Cambria" w:hAnsi="Cambria"/>
          <w:bCs/>
          <w:sz w:val="22"/>
        </w:rPr>
        <w:t>ega lõike 4 punktides 8 ja 9 (eelnevate lepingute rikkumine ja valeandmete esitamine) sätestatud kõrvaldamise aluseid</w:t>
      </w:r>
      <w:r w:rsidRPr="00BE5651">
        <w:rPr>
          <w:rFonts w:ascii="Cambria" w:hAnsi="Cambria"/>
          <w:bCs/>
          <w:sz w:val="22"/>
        </w:rPr>
        <w:t xml:space="preserve">. </w:t>
      </w:r>
    </w:p>
    <w:p w14:paraId="34C7183A" w14:textId="77777777" w:rsidR="00CF322A" w:rsidRPr="00BE5651" w:rsidRDefault="00CF322A" w:rsidP="00347C05">
      <w:pPr>
        <w:pStyle w:val="ListParagraph"/>
        <w:spacing w:line="280" w:lineRule="exact"/>
        <w:ind w:left="360"/>
        <w:rPr>
          <w:rFonts w:ascii="Cambria" w:hAnsi="Cambria"/>
          <w:b/>
          <w:sz w:val="22"/>
        </w:rPr>
      </w:pPr>
    </w:p>
    <w:p w14:paraId="022DEAC4" w14:textId="0ABD65FB" w:rsidR="003A2692" w:rsidRPr="00BE5651" w:rsidRDefault="003A2692" w:rsidP="00347C05">
      <w:pPr>
        <w:pStyle w:val="ListParagraph"/>
        <w:numPr>
          <w:ilvl w:val="0"/>
          <w:numId w:val="21"/>
        </w:numPr>
        <w:spacing w:line="280" w:lineRule="exact"/>
        <w:ind w:left="567" w:hanging="567"/>
        <w:rPr>
          <w:rFonts w:ascii="Cambria" w:hAnsi="Cambria"/>
          <w:b/>
          <w:sz w:val="22"/>
        </w:rPr>
      </w:pPr>
      <w:r w:rsidRPr="00BE5651">
        <w:rPr>
          <w:rFonts w:ascii="Cambria" w:hAnsi="Cambria"/>
          <w:b/>
          <w:sz w:val="22"/>
        </w:rPr>
        <w:t>Pakkumuse esitamise tingimused</w:t>
      </w:r>
    </w:p>
    <w:p w14:paraId="36941069" w14:textId="77777777" w:rsidR="003A2692" w:rsidRPr="00BE5651" w:rsidRDefault="003A2692" w:rsidP="00347C05">
      <w:pPr>
        <w:pStyle w:val="ListParagraph"/>
        <w:numPr>
          <w:ilvl w:val="1"/>
          <w:numId w:val="21"/>
        </w:numPr>
        <w:spacing w:line="280" w:lineRule="exact"/>
        <w:ind w:left="567" w:hanging="567"/>
        <w:rPr>
          <w:rFonts w:ascii="Cambria" w:hAnsi="Cambria"/>
          <w:sz w:val="22"/>
        </w:rPr>
      </w:pPr>
      <w:r w:rsidRPr="00BE5651">
        <w:rPr>
          <w:rFonts w:ascii="Cambria" w:hAnsi="Cambria"/>
          <w:sz w:val="22"/>
        </w:rPr>
        <w:t>Pakkujal tuleb esitada pakkumuse koosseisus:</w:t>
      </w:r>
    </w:p>
    <w:p w14:paraId="0D622CCD" w14:textId="5C2ABB7C" w:rsidR="005462D8" w:rsidRPr="008125DD" w:rsidRDefault="002D359E" w:rsidP="00347C05">
      <w:pPr>
        <w:pStyle w:val="ListParagraph"/>
        <w:numPr>
          <w:ilvl w:val="2"/>
          <w:numId w:val="21"/>
        </w:numPr>
        <w:spacing w:line="280" w:lineRule="exact"/>
        <w:ind w:left="567" w:hanging="567"/>
        <w:rPr>
          <w:rFonts w:ascii="Cambria" w:hAnsi="Cambria"/>
          <w:sz w:val="22"/>
        </w:rPr>
      </w:pPr>
      <w:r w:rsidRPr="008125DD">
        <w:rPr>
          <w:rFonts w:ascii="Cambria" w:hAnsi="Cambria"/>
          <w:sz w:val="22"/>
        </w:rPr>
        <w:t>pak</w:t>
      </w:r>
      <w:r w:rsidR="00FD671D" w:rsidRPr="008125DD">
        <w:rPr>
          <w:rFonts w:ascii="Cambria" w:hAnsi="Cambria"/>
          <w:sz w:val="22"/>
        </w:rPr>
        <w:t>utavate seadmete</w:t>
      </w:r>
      <w:r w:rsidR="002D265F" w:rsidRPr="008125DD">
        <w:rPr>
          <w:rFonts w:ascii="Cambria" w:hAnsi="Cambria"/>
          <w:sz w:val="22"/>
        </w:rPr>
        <w:t xml:space="preserve"> andmed (</w:t>
      </w:r>
      <w:r w:rsidR="00E25DA8" w:rsidRPr="008125DD">
        <w:rPr>
          <w:rFonts w:ascii="Cambria" w:hAnsi="Cambria"/>
          <w:sz w:val="22"/>
        </w:rPr>
        <w:t xml:space="preserve">toote </w:t>
      </w:r>
      <w:r w:rsidR="002D265F" w:rsidRPr="008125DD">
        <w:rPr>
          <w:rFonts w:ascii="Cambria" w:hAnsi="Cambria"/>
          <w:sz w:val="22"/>
        </w:rPr>
        <w:t>nimetus</w:t>
      </w:r>
      <w:r w:rsidR="00E25DA8" w:rsidRPr="008125DD">
        <w:rPr>
          <w:rFonts w:ascii="Cambria" w:hAnsi="Cambria"/>
          <w:sz w:val="22"/>
        </w:rPr>
        <w:t xml:space="preserve"> ja mudel</w:t>
      </w:r>
      <w:r w:rsidR="002D265F" w:rsidRPr="008125DD">
        <w:rPr>
          <w:rFonts w:ascii="Cambria" w:hAnsi="Cambria"/>
          <w:sz w:val="22"/>
        </w:rPr>
        <w:t xml:space="preserve"> jmt)</w:t>
      </w:r>
      <w:r w:rsidR="00082F25" w:rsidRPr="008125DD">
        <w:rPr>
          <w:rFonts w:ascii="Cambria" w:hAnsi="Cambria"/>
          <w:sz w:val="22"/>
        </w:rPr>
        <w:t xml:space="preserve"> ja</w:t>
      </w:r>
      <w:r w:rsidR="00BB69FE" w:rsidRPr="008125DD">
        <w:rPr>
          <w:rFonts w:ascii="Cambria" w:hAnsi="Cambria"/>
          <w:sz w:val="22"/>
        </w:rPr>
        <w:t xml:space="preserve"> infolehed või tootejuhendid</w:t>
      </w:r>
      <w:r w:rsidR="005462D8" w:rsidRPr="008125DD">
        <w:rPr>
          <w:rFonts w:ascii="Cambria" w:hAnsi="Cambria"/>
          <w:sz w:val="22"/>
        </w:rPr>
        <w:t>;</w:t>
      </w:r>
    </w:p>
    <w:p w14:paraId="575C5D1C" w14:textId="19580C2D" w:rsidR="002D265F" w:rsidRPr="008125DD" w:rsidRDefault="00166935" w:rsidP="00347C05">
      <w:pPr>
        <w:pStyle w:val="ListParagraph"/>
        <w:numPr>
          <w:ilvl w:val="2"/>
          <w:numId w:val="21"/>
        </w:numPr>
        <w:spacing w:line="280" w:lineRule="exact"/>
        <w:ind w:left="567" w:hanging="567"/>
        <w:rPr>
          <w:rFonts w:ascii="Cambria" w:hAnsi="Cambria"/>
          <w:sz w:val="22"/>
        </w:rPr>
      </w:pPr>
      <w:r w:rsidRPr="008125DD">
        <w:rPr>
          <w:rFonts w:ascii="Cambria" w:hAnsi="Cambria"/>
          <w:sz w:val="22"/>
        </w:rPr>
        <w:t xml:space="preserve">pakutavad ühikhinnad ja pakkumuse kogumaksumus </w:t>
      </w:r>
      <w:r w:rsidR="004E4E7F" w:rsidRPr="008125DD">
        <w:rPr>
          <w:rFonts w:ascii="Cambria" w:hAnsi="Cambria"/>
          <w:sz w:val="22"/>
        </w:rPr>
        <w:t xml:space="preserve">lisaks </w:t>
      </w:r>
      <w:r w:rsidR="00FA3764" w:rsidRPr="008125DD">
        <w:rPr>
          <w:rFonts w:ascii="Cambria" w:hAnsi="Cambria"/>
          <w:sz w:val="22"/>
        </w:rPr>
        <w:t>2</w:t>
      </w:r>
      <w:r w:rsidR="004E4E7F" w:rsidRPr="008125DD">
        <w:rPr>
          <w:rFonts w:ascii="Cambria" w:hAnsi="Cambria"/>
          <w:sz w:val="22"/>
        </w:rPr>
        <w:t xml:space="preserve"> oleval vormil;</w:t>
      </w:r>
    </w:p>
    <w:p w14:paraId="279033D2" w14:textId="0ADD696B" w:rsidR="00E03A0D" w:rsidRPr="008125DD" w:rsidRDefault="00E03A0D" w:rsidP="00347C05">
      <w:pPr>
        <w:pStyle w:val="ListParagraph"/>
        <w:numPr>
          <w:ilvl w:val="2"/>
          <w:numId w:val="21"/>
        </w:numPr>
        <w:spacing w:line="280" w:lineRule="exact"/>
        <w:ind w:left="567" w:hanging="567"/>
        <w:rPr>
          <w:rFonts w:ascii="Cambria" w:hAnsi="Cambria"/>
          <w:sz w:val="22"/>
        </w:rPr>
      </w:pPr>
      <w:r w:rsidRPr="008125DD">
        <w:rPr>
          <w:rFonts w:ascii="Cambria" w:hAnsi="Cambria"/>
          <w:sz w:val="22"/>
        </w:rPr>
        <w:t>info, kus asub pakkuja teeninduspunkt Eesti Vabariigi territooriumil;</w:t>
      </w:r>
    </w:p>
    <w:p w14:paraId="12E18719" w14:textId="77777777" w:rsidR="00E74AC1" w:rsidRPr="008125DD" w:rsidRDefault="00B61858" w:rsidP="00347C05">
      <w:pPr>
        <w:pStyle w:val="ListParagraph"/>
        <w:numPr>
          <w:ilvl w:val="2"/>
          <w:numId w:val="21"/>
        </w:numPr>
        <w:spacing w:line="280" w:lineRule="exact"/>
        <w:ind w:left="567" w:hanging="567"/>
        <w:rPr>
          <w:rFonts w:ascii="Cambria" w:hAnsi="Cambria"/>
          <w:sz w:val="22"/>
        </w:rPr>
      </w:pPr>
      <w:r w:rsidRPr="008125DD">
        <w:rPr>
          <w:rFonts w:ascii="Cambria" w:hAnsi="Cambria"/>
          <w:sz w:val="22"/>
        </w:rPr>
        <w:t>info, millise teenusepakkuja satelliit-telefoniside teenust pakutakse</w:t>
      </w:r>
      <w:r w:rsidR="00E74AC1" w:rsidRPr="008125DD">
        <w:rPr>
          <w:rFonts w:ascii="Cambria" w:hAnsi="Cambria"/>
          <w:sz w:val="22"/>
        </w:rPr>
        <w:t>;</w:t>
      </w:r>
    </w:p>
    <w:p w14:paraId="0981E4FC" w14:textId="5CA927D4" w:rsidR="00B61858" w:rsidRPr="008125DD" w:rsidRDefault="00B61858" w:rsidP="00347C05">
      <w:pPr>
        <w:pStyle w:val="ListParagraph"/>
        <w:numPr>
          <w:ilvl w:val="2"/>
          <w:numId w:val="21"/>
        </w:numPr>
        <w:spacing w:line="280" w:lineRule="exact"/>
        <w:ind w:left="567" w:hanging="567"/>
        <w:rPr>
          <w:rFonts w:ascii="Cambria" w:hAnsi="Cambria"/>
          <w:sz w:val="22"/>
        </w:rPr>
      </w:pPr>
      <w:r w:rsidRPr="008125DD">
        <w:rPr>
          <w:rFonts w:ascii="Cambria" w:hAnsi="Cambria"/>
          <w:sz w:val="22"/>
        </w:rPr>
        <w:t>vastava teenusepakkuja poolt väljastatud dokumen</w:t>
      </w:r>
      <w:r w:rsidR="00E74AC1" w:rsidRPr="008125DD">
        <w:rPr>
          <w:rFonts w:ascii="Cambria" w:hAnsi="Cambria"/>
          <w:sz w:val="22"/>
        </w:rPr>
        <w:t>t</w:t>
      </w:r>
      <w:r w:rsidRPr="008125DD">
        <w:rPr>
          <w:rFonts w:ascii="Cambria" w:hAnsi="Cambria"/>
          <w:sz w:val="22"/>
        </w:rPr>
        <w:t>, mis tõendab, et</w:t>
      </w:r>
      <w:r w:rsidR="00E74AC1" w:rsidRPr="008125DD">
        <w:rPr>
          <w:rFonts w:ascii="Cambria" w:hAnsi="Cambria"/>
          <w:sz w:val="22"/>
        </w:rPr>
        <w:t xml:space="preserve"> </w:t>
      </w:r>
      <w:r w:rsidRPr="008125DD">
        <w:rPr>
          <w:rFonts w:ascii="Cambria" w:hAnsi="Cambria"/>
          <w:sz w:val="22"/>
        </w:rPr>
        <w:t>pakkujal on õigus ja võimekus vastava satelliit-telefoniside teenuse osutamiseks</w:t>
      </w:r>
      <w:r w:rsidR="00E74AC1" w:rsidRPr="008125DD">
        <w:rPr>
          <w:rFonts w:ascii="Cambria" w:hAnsi="Cambria"/>
          <w:sz w:val="22"/>
        </w:rPr>
        <w:t>;</w:t>
      </w:r>
    </w:p>
    <w:p w14:paraId="1E37C574" w14:textId="77777777" w:rsidR="00D45E6E" w:rsidRPr="008125DD" w:rsidRDefault="00B32BD7" w:rsidP="00D45E6E">
      <w:pPr>
        <w:pStyle w:val="ListParagraph"/>
        <w:numPr>
          <w:ilvl w:val="2"/>
          <w:numId w:val="21"/>
        </w:numPr>
        <w:spacing w:line="280" w:lineRule="exact"/>
        <w:ind w:left="567" w:hanging="567"/>
        <w:rPr>
          <w:rFonts w:ascii="Cambria" w:hAnsi="Cambria"/>
          <w:sz w:val="22"/>
        </w:rPr>
      </w:pPr>
      <w:r w:rsidRPr="008125DD">
        <w:rPr>
          <w:rFonts w:ascii="Cambria" w:hAnsi="Cambria"/>
          <w:sz w:val="22"/>
        </w:rPr>
        <w:t>info, k</w:t>
      </w:r>
      <w:r w:rsidR="00B61858" w:rsidRPr="008125DD">
        <w:rPr>
          <w:rFonts w:ascii="Cambria" w:hAnsi="Cambria"/>
          <w:sz w:val="22"/>
        </w:rPr>
        <w:t xml:space="preserve">as sideteenuse kasutamiseks sõlmib pakkuja iga abonendi kohta </w:t>
      </w:r>
      <w:r w:rsidR="009D0B99" w:rsidRPr="008125DD">
        <w:rPr>
          <w:rFonts w:ascii="Cambria" w:hAnsi="Cambria"/>
          <w:sz w:val="22"/>
        </w:rPr>
        <w:t>tellija</w:t>
      </w:r>
      <w:r w:rsidR="00B61858" w:rsidRPr="008125DD">
        <w:rPr>
          <w:rFonts w:ascii="Cambria" w:hAnsi="Cambria"/>
          <w:sz w:val="22"/>
        </w:rPr>
        <w:t>ga täiendava lepingu</w:t>
      </w:r>
      <w:r w:rsidR="00393324" w:rsidRPr="008125DD">
        <w:rPr>
          <w:rFonts w:ascii="Cambria" w:hAnsi="Cambria"/>
          <w:sz w:val="22"/>
        </w:rPr>
        <w:t xml:space="preserve"> </w:t>
      </w:r>
      <w:r w:rsidR="00B61858" w:rsidRPr="008125DD">
        <w:rPr>
          <w:rFonts w:ascii="Cambria" w:hAnsi="Cambria"/>
          <w:sz w:val="22"/>
        </w:rPr>
        <w:t xml:space="preserve">või piisab abonentide aktiveerimiseks </w:t>
      </w:r>
      <w:r w:rsidRPr="008125DD">
        <w:rPr>
          <w:rFonts w:ascii="Cambria" w:hAnsi="Cambria"/>
          <w:sz w:val="22"/>
        </w:rPr>
        <w:t>hank</w:t>
      </w:r>
      <w:r w:rsidR="00B61858" w:rsidRPr="008125DD">
        <w:rPr>
          <w:rFonts w:ascii="Cambria" w:hAnsi="Cambria"/>
          <w:sz w:val="22"/>
        </w:rPr>
        <w:t>epingust</w:t>
      </w:r>
      <w:r w:rsidRPr="008125DD">
        <w:rPr>
          <w:rFonts w:ascii="Cambria" w:hAnsi="Cambria"/>
          <w:sz w:val="22"/>
        </w:rPr>
        <w:t>;</w:t>
      </w:r>
      <w:r w:rsidR="00D45E6E" w:rsidRPr="008125DD">
        <w:rPr>
          <w:rFonts w:ascii="Cambria" w:hAnsi="Cambria"/>
          <w:sz w:val="22"/>
        </w:rPr>
        <w:t xml:space="preserve"> </w:t>
      </w:r>
    </w:p>
    <w:p w14:paraId="335D758B" w14:textId="2F7B09E8" w:rsidR="00B61858" w:rsidRPr="008125DD" w:rsidRDefault="00B32BD7" w:rsidP="00D45E6E">
      <w:pPr>
        <w:pStyle w:val="ListParagraph"/>
        <w:numPr>
          <w:ilvl w:val="2"/>
          <w:numId w:val="21"/>
        </w:numPr>
        <w:spacing w:line="280" w:lineRule="exact"/>
        <w:ind w:left="567" w:hanging="567"/>
        <w:rPr>
          <w:rFonts w:ascii="Cambria" w:hAnsi="Cambria"/>
          <w:sz w:val="22"/>
        </w:rPr>
      </w:pPr>
      <w:r w:rsidRPr="008125DD">
        <w:rPr>
          <w:rFonts w:ascii="Cambria" w:hAnsi="Cambria"/>
          <w:sz w:val="22"/>
        </w:rPr>
        <w:t>k</w:t>
      </w:r>
      <w:r w:rsidR="00B61858" w:rsidRPr="008125DD">
        <w:rPr>
          <w:rFonts w:ascii="Cambria" w:hAnsi="Cambria"/>
          <w:sz w:val="22"/>
        </w:rPr>
        <w:t>ui iga abonendi kohta on vajalik</w:t>
      </w:r>
      <w:r w:rsidRPr="008125DD">
        <w:rPr>
          <w:rFonts w:ascii="Cambria" w:hAnsi="Cambria"/>
          <w:sz w:val="22"/>
        </w:rPr>
        <w:t xml:space="preserve"> </w:t>
      </w:r>
      <w:r w:rsidR="00B61858" w:rsidRPr="008125DD">
        <w:rPr>
          <w:rFonts w:ascii="Cambria" w:hAnsi="Cambria"/>
          <w:sz w:val="22"/>
        </w:rPr>
        <w:t>täiendava lepingu sõlmimine, siis esitab pakkuja vastava lepingu projekti koos kõikide</w:t>
      </w:r>
      <w:r w:rsidR="00D07F22" w:rsidRPr="008125DD">
        <w:rPr>
          <w:rFonts w:ascii="Cambria" w:hAnsi="Cambria"/>
          <w:sz w:val="22"/>
        </w:rPr>
        <w:t xml:space="preserve"> </w:t>
      </w:r>
      <w:r w:rsidR="00B61858" w:rsidRPr="008125DD">
        <w:rPr>
          <w:rFonts w:ascii="Cambria" w:hAnsi="Cambria"/>
          <w:sz w:val="22"/>
        </w:rPr>
        <w:t>sideteenusele kehtivate tingimustega</w:t>
      </w:r>
      <w:r w:rsidR="00D07F22" w:rsidRPr="008125DD">
        <w:rPr>
          <w:rFonts w:ascii="Cambria" w:hAnsi="Cambria"/>
          <w:sz w:val="22"/>
        </w:rPr>
        <w:t>;</w:t>
      </w:r>
    </w:p>
    <w:p w14:paraId="12182FBE" w14:textId="77777777" w:rsidR="003A2692" w:rsidRPr="008125DD" w:rsidRDefault="003A2692" w:rsidP="00347C05">
      <w:pPr>
        <w:pStyle w:val="ListParagraph"/>
        <w:numPr>
          <w:ilvl w:val="2"/>
          <w:numId w:val="21"/>
        </w:numPr>
        <w:spacing w:line="280" w:lineRule="exact"/>
        <w:ind w:left="567" w:hanging="567"/>
        <w:rPr>
          <w:rFonts w:ascii="Cambria" w:hAnsi="Cambria"/>
          <w:sz w:val="22"/>
        </w:rPr>
      </w:pPr>
      <w:r w:rsidRPr="008125DD">
        <w:rPr>
          <w:rFonts w:ascii="Cambria" w:hAnsi="Cambria"/>
          <w:sz w:val="22"/>
        </w:rPr>
        <w:t>kinnitus, et esitatud pakkumus on jõus vähemalt 30 kalendripäeva;</w:t>
      </w:r>
    </w:p>
    <w:p w14:paraId="44EC3B27" w14:textId="26119926" w:rsidR="003A2692" w:rsidRDefault="003A2692" w:rsidP="00347C05">
      <w:pPr>
        <w:pStyle w:val="ListParagraph"/>
        <w:numPr>
          <w:ilvl w:val="2"/>
          <w:numId w:val="21"/>
        </w:numPr>
        <w:spacing w:line="280" w:lineRule="exact"/>
        <w:ind w:left="567" w:hanging="567"/>
        <w:rPr>
          <w:rFonts w:ascii="Cambria" w:hAnsi="Cambria"/>
          <w:sz w:val="22"/>
        </w:rPr>
      </w:pPr>
      <w:r w:rsidRPr="00BE5651">
        <w:rPr>
          <w:rFonts w:ascii="Cambria" w:hAnsi="Cambria"/>
          <w:sz w:val="22"/>
        </w:rPr>
        <w:t>kui pakkumus sisaldab ärisaladust, siis info pakkumuses sisalduva pakkuja ärisaladuse kohta (</w:t>
      </w:r>
      <w:r w:rsidRPr="00BE5651">
        <w:rPr>
          <w:rFonts w:ascii="Cambria" w:hAnsi="Cambria"/>
          <w:i/>
          <w:iCs/>
          <w:sz w:val="22"/>
        </w:rPr>
        <w:t>ärisaladus ei saa olla kriteeriumid, mille alusel valitakse välja edukas pakkumus (ehk pakutud hind; kui pakkuja pakkumuses ei märgi, milline osa pakkumusest on ärisaladus, siis on esitatud pakkumus pärast hankemenetluse lõppu avaliku teabe seaduse alusel avalikustamisele kuuluv dokument</w:t>
      </w:r>
      <w:r w:rsidRPr="00BE5651">
        <w:rPr>
          <w:rFonts w:ascii="Cambria" w:hAnsi="Cambria"/>
          <w:sz w:val="22"/>
        </w:rPr>
        <w:t>).</w:t>
      </w:r>
    </w:p>
    <w:p w14:paraId="42BFEAB7" w14:textId="11878585" w:rsidR="003A2692" w:rsidRPr="006C1977" w:rsidRDefault="003A2692" w:rsidP="00347C05">
      <w:pPr>
        <w:pStyle w:val="ListParagraph"/>
        <w:numPr>
          <w:ilvl w:val="2"/>
          <w:numId w:val="21"/>
        </w:numPr>
        <w:spacing w:line="280" w:lineRule="exact"/>
        <w:ind w:left="567" w:hanging="567"/>
        <w:rPr>
          <w:rFonts w:ascii="Cambria" w:hAnsi="Cambria"/>
          <w:sz w:val="22"/>
        </w:rPr>
      </w:pPr>
      <w:r w:rsidRPr="006C1977">
        <w:rPr>
          <w:rFonts w:ascii="Cambria" w:hAnsi="Cambria"/>
          <w:sz w:val="22"/>
        </w:rPr>
        <w:t xml:space="preserve">Pakkumus tuleb esitada hiljemalt </w:t>
      </w:r>
      <w:r w:rsidR="00CF6E91" w:rsidRPr="000127B7">
        <w:rPr>
          <w:rFonts w:ascii="Cambria" w:hAnsi="Cambria"/>
          <w:b/>
          <w:sz w:val="22"/>
        </w:rPr>
        <w:t>2</w:t>
      </w:r>
      <w:r w:rsidR="000127B7" w:rsidRPr="000127B7">
        <w:rPr>
          <w:rFonts w:ascii="Cambria" w:hAnsi="Cambria"/>
          <w:b/>
          <w:sz w:val="22"/>
        </w:rPr>
        <w:t>5</w:t>
      </w:r>
      <w:r w:rsidR="00CF6E91" w:rsidRPr="000127B7">
        <w:rPr>
          <w:rFonts w:ascii="Cambria" w:hAnsi="Cambria"/>
          <w:b/>
          <w:sz w:val="22"/>
        </w:rPr>
        <w:t>.10</w:t>
      </w:r>
      <w:r w:rsidR="00955B34" w:rsidRPr="000127B7">
        <w:rPr>
          <w:rFonts w:ascii="Cambria" w:hAnsi="Cambria"/>
          <w:b/>
          <w:sz w:val="22"/>
        </w:rPr>
        <w:t>.</w:t>
      </w:r>
      <w:r w:rsidRPr="000127B7">
        <w:rPr>
          <w:rFonts w:ascii="Cambria" w:hAnsi="Cambria"/>
          <w:b/>
          <w:sz w:val="22"/>
        </w:rPr>
        <w:t>2022</w:t>
      </w:r>
      <w:r w:rsidRPr="006C1977">
        <w:rPr>
          <w:rFonts w:ascii="Cambria" w:hAnsi="Cambria"/>
          <w:sz w:val="22"/>
        </w:rPr>
        <w:t xml:space="preserve"> e-posti aadressile </w:t>
      </w:r>
      <w:hyperlink r:id="rId10" w:history="1">
        <w:r w:rsidR="006C1977" w:rsidRPr="00A576A5">
          <w:rPr>
            <w:rStyle w:val="Hyperlink"/>
            <w:rFonts w:ascii="Cambria" w:hAnsi="Cambria"/>
          </w:rPr>
          <w:t>riho.johanson@sauevald.ee</w:t>
        </w:r>
      </w:hyperlink>
      <w:r w:rsidR="006C1977">
        <w:rPr>
          <w:rFonts w:ascii="Cambria" w:hAnsi="Cambria"/>
        </w:rPr>
        <w:t xml:space="preserve"> .</w:t>
      </w:r>
    </w:p>
    <w:p w14:paraId="579C4D57" w14:textId="77777777" w:rsidR="003A2692" w:rsidRPr="00BE5651" w:rsidRDefault="003A2692" w:rsidP="00347C05">
      <w:pPr>
        <w:spacing w:line="280" w:lineRule="exact"/>
        <w:ind w:left="567" w:hanging="567"/>
        <w:rPr>
          <w:rFonts w:ascii="Cambria" w:hAnsi="Cambria"/>
          <w:sz w:val="22"/>
        </w:rPr>
      </w:pPr>
    </w:p>
    <w:p w14:paraId="224FDACC" w14:textId="77777777" w:rsidR="003A2692" w:rsidRPr="00BE5651" w:rsidRDefault="003A2692" w:rsidP="00347C05">
      <w:pPr>
        <w:pStyle w:val="ListParagraph"/>
        <w:numPr>
          <w:ilvl w:val="0"/>
          <w:numId w:val="21"/>
        </w:numPr>
        <w:spacing w:line="280" w:lineRule="exact"/>
        <w:ind w:left="567" w:hanging="567"/>
        <w:rPr>
          <w:rFonts w:ascii="Cambria" w:hAnsi="Cambria"/>
          <w:b/>
          <w:sz w:val="22"/>
        </w:rPr>
      </w:pPr>
      <w:r w:rsidRPr="00BE5651">
        <w:rPr>
          <w:rFonts w:ascii="Cambria" w:hAnsi="Cambria"/>
          <w:b/>
          <w:sz w:val="22"/>
        </w:rPr>
        <w:t>Pakkumuste hindamine</w:t>
      </w:r>
    </w:p>
    <w:p w14:paraId="6C8995EE" w14:textId="4EADF6D7" w:rsidR="003A2692" w:rsidRPr="00BE5651" w:rsidRDefault="003A2692" w:rsidP="00347C05">
      <w:pPr>
        <w:pStyle w:val="ListParagraph"/>
        <w:numPr>
          <w:ilvl w:val="1"/>
          <w:numId w:val="21"/>
        </w:numPr>
        <w:spacing w:line="280" w:lineRule="exact"/>
        <w:ind w:left="567" w:hanging="567"/>
        <w:rPr>
          <w:rFonts w:ascii="Cambria" w:hAnsi="Cambria"/>
          <w:sz w:val="22"/>
        </w:rPr>
      </w:pPr>
      <w:r w:rsidRPr="00BE5651">
        <w:rPr>
          <w:rFonts w:ascii="Cambria" w:hAnsi="Cambria"/>
          <w:sz w:val="22"/>
        </w:rPr>
        <w:t>Pakkumuste hindamise kriteeriumiks on madalaim</w:t>
      </w:r>
      <w:r w:rsidR="007365C2">
        <w:rPr>
          <w:rFonts w:ascii="Cambria" w:hAnsi="Cambria"/>
          <w:sz w:val="22"/>
        </w:rPr>
        <w:t xml:space="preserve"> </w:t>
      </w:r>
      <w:r w:rsidRPr="00BE5651">
        <w:rPr>
          <w:rFonts w:ascii="Cambria" w:hAnsi="Cambria"/>
          <w:sz w:val="22"/>
        </w:rPr>
        <w:t xml:space="preserve">hind. Edukaks tunnistatakse vastav pakkumus, mis on madalaima </w:t>
      </w:r>
      <w:r w:rsidR="0072535B">
        <w:rPr>
          <w:rFonts w:ascii="Cambria" w:hAnsi="Cambria"/>
          <w:sz w:val="22"/>
        </w:rPr>
        <w:t>kogumaksumusega</w:t>
      </w:r>
      <w:r w:rsidRPr="007365C2">
        <w:rPr>
          <w:rFonts w:ascii="Cambria" w:hAnsi="Cambria"/>
          <w:sz w:val="22"/>
        </w:rPr>
        <w:t xml:space="preserve"> (ko</w:t>
      </w:r>
      <w:r w:rsidRPr="00BE5651">
        <w:rPr>
          <w:rFonts w:ascii="Cambria" w:hAnsi="Cambria"/>
          <w:sz w:val="22"/>
        </w:rPr>
        <w:t>os käibemaksuga).</w:t>
      </w:r>
    </w:p>
    <w:p w14:paraId="7549B2C9" w14:textId="77777777" w:rsidR="003A2692" w:rsidRPr="00BE5651" w:rsidRDefault="003A2692" w:rsidP="00347C05">
      <w:pPr>
        <w:spacing w:line="280" w:lineRule="exact"/>
        <w:ind w:left="567" w:hanging="567"/>
        <w:rPr>
          <w:rFonts w:ascii="Cambria" w:hAnsi="Cambria"/>
          <w:sz w:val="22"/>
        </w:rPr>
      </w:pPr>
    </w:p>
    <w:p w14:paraId="275CB571" w14:textId="77777777" w:rsidR="003A2692" w:rsidRPr="00BE5651" w:rsidRDefault="003A2692" w:rsidP="00347C05">
      <w:pPr>
        <w:pStyle w:val="ListParagraph"/>
        <w:numPr>
          <w:ilvl w:val="0"/>
          <w:numId w:val="21"/>
        </w:numPr>
        <w:spacing w:line="280" w:lineRule="exact"/>
        <w:ind w:left="567" w:hanging="567"/>
        <w:rPr>
          <w:rFonts w:ascii="Cambria" w:hAnsi="Cambria"/>
          <w:b/>
          <w:sz w:val="22"/>
        </w:rPr>
      </w:pPr>
      <w:r w:rsidRPr="00BE5651">
        <w:rPr>
          <w:rFonts w:ascii="Cambria" w:hAnsi="Cambria"/>
          <w:b/>
          <w:sz w:val="22"/>
        </w:rPr>
        <w:t xml:space="preserve">Hankemenetluse läbiviimise tingimused </w:t>
      </w:r>
    </w:p>
    <w:p w14:paraId="2AA98399" w14:textId="77777777" w:rsidR="003A2692" w:rsidRPr="00BE5651" w:rsidRDefault="003A2692" w:rsidP="00347C05">
      <w:pPr>
        <w:pStyle w:val="ListParagraph"/>
        <w:widowControl w:val="0"/>
        <w:numPr>
          <w:ilvl w:val="1"/>
          <w:numId w:val="21"/>
        </w:numPr>
        <w:suppressAutoHyphens/>
        <w:spacing w:line="280" w:lineRule="exact"/>
        <w:ind w:left="567" w:hanging="567"/>
        <w:rPr>
          <w:rStyle w:val="fontstyle11"/>
          <w:rFonts w:ascii="Cambria" w:hAnsi="Cambria" w:cs="Calibri"/>
          <w:sz w:val="22"/>
          <w:szCs w:val="22"/>
        </w:rPr>
      </w:pPr>
      <w:r w:rsidRPr="00BE5651">
        <w:rPr>
          <w:rStyle w:val="fontstyle11"/>
          <w:rFonts w:ascii="Cambria" w:hAnsi="Cambria" w:cs="Calibri"/>
          <w:sz w:val="22"/>
          <w:szCs w:val="22"/>
        </w:rPr>
        <w:t xml:space="preserve">Pakkujad võivad küsida selgitusi hankedokumentide sisu kohta ainult kirjalikult e-posti teel. </w:t>
      </w:r>
    </w:p>
    <w:p w14:paraId="442A4C5D" w14:textId="3443E38B" w:rsidR="003A2692" w:rsidRPr="00BE5651" w:rsidRDefault="009D0B99" w:rsidP="00347C05">
      <w:pPr>
        <w:pStyle w:val="ListParagraph"/>
        <w:widowControl w:val="0"/>
        <w:numPr>
          <w:ilvl w:val="1"/>
          <w:numId w:val="21"/>
        </w:numPr>
        <w:suppressAutoHyphens/>
        <w:spacing w:line="280" w:lineRule="exact"/>
        <w:ind w:left="567" w:hanging="567"/>
        <w:rPr>
          <w:rStyle w:val="fontstyle11"/>
          <w:rFonts w:ascii="Cambria" w:hAnsi="Cambria" w:cs="Calibri"/>
          <w:sz w:val="22"/>
          <w:szCs w:val="22"/>
        </w:rPr>
      </w:pPr>
      <w:r>
        <w:rPr>
          <w:rStyle w:val="fontstyle11"/>
          <w:rFonts w:ascii="Cambria" w:hAnsi="Cambria" w:cs="Calibri"/>
          <w:sz w:val="22"/>
          <w:szCs w:val="22"/>
        </w:rPr>
        <w:t>Tellija</w:t>
      </w:r>
      <w:r w:rsidR="003A2692" w:rsidRPr="00BE5651">
        <w:rPr>
          <w:rStyle w:val="fontstyle11"/>
          <w:rFonts w:ascii="Cambria" w:hAnsi="Cambria" w:cs="Calibri"/>
          <w:sz w:val="22"/>
          <w:szCs w:val="22"/>
        </w:rPr>
        <w:t xml:space="preserve"> vastused esitatud küsimustele saadetakse kirjalikult e-posti teel samaaegselt kõigile teadaolevatele  pakkumise esitamisest huvitatud isikutele.</w:t>
      </w:r>
    </w:p>
    <w:p w14:paraId="25C06613" w14:textId="7AE027FB" w:rsidR="003A2692" w:rsidRPr="00BE5651" w:rsidRDefault="003A2692" w:rsidP="00347C05">
      <w:pPr>
        <w:pStyle w:val="ListParagraph"/>
        <w:widowControl w:val="0"/>
        <w:numPr>
          <w:ilvl w:val="1"/>
          <w:numId w:val="21"/>
        </w:numPr>
        <w:suppressAutoHyphens/>
        <w:spacing w:line="280" w:lineRule="exact"/>
        <w:ind w:left="567" w:hanging="567"/>
        <w:rPr>
          <w:rStyle w:val="fontstyle11"/>
          <w:rFonts w:ascii="Cambria" w:hAnsi="Cambria" w:cs="Calibri"/>
          <w:sz w:val="22"/>
          <w:szCs w:val="22"/>
        </w:rPr>
      </w:pPr>
      <w:r w:rsidRPr="00BE5651">
        <w:rPr>
          <w:rStyle w:val="fontstyle11"/>
          <w:rFonts w:ascii="Cambria" w:hAnsi="Cambria" w:cs="Calibri"/>
          <w:sz w:val="22"/>
          <w:szCs w:val="22"/>
        </w:rPr>
        <w:t xml:space="preserve">Kui huvitatud isik avastab pakkumuse ettevalmistamise käigus hankedokumentides vigu, vasturääkivusi või ebatäpsusi, siis on ta kohustatud sellest koheselt kirjalikult informeerima </w:t>
      </w:r>
      <w:r w:rsidR="009D0B99">
        <w:rPr>
          <w:rStyle w:val="fontstyle11"/>
          <w:rFonts w:ascii="Cambria" w:hAnsi="Cambria" w:cs="Calibri"/>
          <w:sz w:val="22"/>
          <w:szCs w:val="22"/>
        </w:rPr>
        <w:t>tellija</w:t>
      </w:r>
      <w:r w:rsidRPr="00BE5651">
        <w:rPr>
          <w:rStyle w:val="fontstyle11"/>
          <w:rFonts w:ascii="Cambria" w:hAnsi="Cambria" w:cs="Calibri"/>
          <w:sz w:val="22"/>
          <w:szCs w:val="22"/>
        </w:rPr>
        <w:t xml:space="preserve"> kontaktisikut.</w:t>
      </w:r>
    </w:p>
    <w:p w14:paraId="6118BC05" w14:textId="5062AFEE" w:rsidR="003A2692" w:rsidRPr="00BE5651" w:rsidRDefault="009D0B99" w:rsidP="00347C05">
      <w:pPr>
        <w:pStyle w:val="ListParagraph"/>
        <w:widowControl w:val="0"/>
        <w:numPr>
          <w:ilvl w:val="1"/>
          <w:numId w:val="21"/>
        </w:numPr>
        <w:suppressAutoHyphens/>
        <w:spacing w:line="280" w:lineRule="exact"/>
        <w:ind w:left="567" w:hanging="567"/>
        <w:rPr>
          <w:rFonts w:ascii="Cambria" w:hAnsi="Cambria" w:cs="Calibri"/>
          <w:color w:val="000000"/>
          <w:sz w:val="22"/>
        </w:rPr>
      </w:pPr>
      <w:r>
        <w:rPr>
          <w:rFonts w:ascii="Cambria" w:hAnsi="Cambria"/>
          <w:sz w:val="22"/>
        </w:rPr>
        <w:t>Tellija</w:t>
      </w:r>
      <w:r w:rsidR="003A2692" w:rsidRPr="00BE5651">
        <w:rPr>
          <w:rFonts w:ascii="Cambria" w:hAnsi="Cambria"/>
          <w:sz w:val="22"/>
        </w:rPr>
        <w:t xml:space="preserve">l on õigus esitada pakkujatele küsimusi ning paluda pakkujatel täpsustada pakkumuste andmeid. Kui pakkuja jätab </w:t>
      </w:r>
      <w:r>
        <w:rPr>
          <w:rFonts w:ascii="Cambria" w:hAnsi="Cambria"/>
          <w:sz w:val="22"/>
        </w:rPr>
        <w:t>tellija</w:t>
      </w:r>
      <w:r w:rsidR="003A2692" w:rsidRPr="00BE5651">
        <w:rPr>
          <w:rFonts w:ascii="Cambria" w:hAnsi="Cambria"/>
          <w:sz w:val="22"/>
        </w:rPr>
        <w:t xml:space="preserve"> küsimusele vastamata või ei vasta sisuliselt, siis on </w:t>
      </w:r>
      <w:r>
        <w:rPr>
          <w:rFonts w:ascii="Cambria" w:hAnsi="Cambria"/>
          <w:sz w:val="22"/>
        </w:rPr>
        <w:t>tellija</w:t>
      </w:r>
      <w:r w:rsidR="003A2692" w:rsidRPr="00BE5651">
        <w:rPr>
          <w:rFonts w:ascii="Cambria" w:hAnsi="Cambria"/>
          <w:sz w:val="22"/>
        </w:rPr>
        <w:t>l õigus pakkuja hankemenetlusest kõrvaldada ning menetluses pakkuja pakkumist mitte arvestada.</w:t>
      </w:r>
    </w:p>
    <w:p w14:paraId="0CF1F2D9" w14:textId="3288DE80" w:rsidR="003A2692" w:rsidRPr="00BE5651" w:rsidRDefault="009D0B99" w:rsidP="00347C05">
      <w:pPr>
        <w:pStyle w:val="ListParagraph"/>
        <w:widowControl w:val="0"/>
        <w:numPr>
          <w:ilvl w:val="1"/>
          <w:numId w:val="21"/>
        </w:numPr>
        <w:suppressAutoHyphens/>
        <w:spacing w:line="280" w:lineRule="exact"/>
        <w:ind w:left="567" w:hanging="567"/>
        <w:rPr>
          <w:rFonts w:ascii="Cambria" w:hAnsi="Cambria" w:cs="Calibri"/>
          <w:color w:val="000000"/>
          <w:sz w:val="22"/>
        </w:rPr>
      </w:pPr>
      <w:r>
        <w:rPr>
          <w:rFonts w:ascii="Cambria" w:hAnsi="Cambria"/>
          <w:sz w:val="22"/>
        </w:rPr>
        <w:t>Tellija</w:t>
      </w:r>
      <w:r w:rsidR="003A2692" w:rsidRPr="00BE5651">
        <w:rPr>
          <w:rFonts w:ascii="Cambria" w:hAnsi="Cambria"/>
          <w:sz w:val="22"/>
        </w:rPr>
        <w:t xml:space="preserve"> võib pidada pakkujatega läbirääkimisi pakkumuse hinna ja sisu osas ning anda kõigile pakkujatele võrdselt võimaluse esitata uus täpsustatud pakkumus </w:t>
      </w:r>
      <w:r>
        <w:rPr>
          <w:rFonts w:ascii="Cambria" w:hAnsi="Cambria"/>
          <w:sz w:val="22"/>
        </w:rPr>
        <w:t>tellija</w:t>
      </w:r>
      <w:r w:rsidR="003A2692" w:rsidRPr="00BE5651">
        <w:rPr>
          <w:rFonts w:ascii="Cambria" w:hAnsi="Cambria"/>
          <w:sz w:val="22"/>
        </w:rPr>
        <w:t xml:space="preserve"> nimetatud tingimuste osas </w:t>
      </w:r>
      <w:r>
        <w:rPr>
          <w:rFonts w:ascii="Cambria" w:hAnsi="Cambria"/>
          <w:sz w:val="22"/>
        </w:rPr>
        <w:t>tellija</w:t>
      </w:r>
      <w:r w:rsidR="003A2692" w:rsidRPr="00BE5651">
        <w:rPr>
          <w:rFonts w:ascii="Cambria" w:hAnsi="Cambria"/>
          <w:sz w:val="22"/>
        </w:rPr>
        <w:t xml:space="preserve"> määratud tähtajaks. </w:t>
      </w:r>
    </w:p>
    <w:p w14:paraId="38FE18F1" w14:textId="11ED156B" w:rsidR="003A2692" w:rsidRPr="00BE5651" w:rsidRDefault="003A2692" w:rsidP="00347C05">
      <w:pPr>
        <w:pStyle w:val="ListParagraph"/>
        <w:widowControl w:val="0"/>
        <w:numPr>
          <w:ilvl w:val="1"/>
          <w:numId w:val="21"/>
        </w:numPr>
        <w:suppressAutoHyphens/>
        <w:spacing w:line="280" w:lineRule="exact"/>
        <w:ind w:left="567" w:hanging="567"/>
        <w:rPr>
          <w:rFonts w:ascii="Cambria" w:hAnsi="Cambria" w:cs="Calibri"/>
          <w:color w:val="000000"/>
          <w:sz w:val="22"/>
        </w:rPr>
      </w:pPr>
      <w:r w:rsidRPr="00BE5651">
        <w:rPr>
          <w:rFonts w:ascii="Cambria" w:hAnsi="Cambria"/>
          <w:sz w:val="22"/>
        </w:rPr>
        <w:t xml:space="preserve">Pärast hankemenetluse tulemuste kinnitamist edastab </w:t>
      </w:r>
      <w:r w:rsidR="009D0B99">
        <w:rPr>
          <w:rFonts w:ascii="Cambria" w:hAnsi="Cambria"/>
          <w:sz w:val="22"/>
        </w:rPr>
        <w:t>tellija</w:t>
      </w:r>
      <w:r w:rsidRPr="00BE5651">
        <w:rPr>
          <w:rFonts w:ascii="Cambria" w:hAnsi="Cambria"/>
          <w:sz w:val="22"/>
        </w:rPr>
        <w:t xml:space="preserve"> kõigile pakkujatele info hankemenetluse tulemuse kohta (eduka pakkuja nimi ja edukaks tunnistamise põhjendus).</w:t>
      </w:r>
    </w:p>
    <w:p w14:paraId="070FB28A" w14:textId="018B94D1" w:rsidR="003A2692" w:rsidRPr="00BE5651" w:rsidRDefault="009D0B99" w:rsidP="00347C05">
      <w:pPr>
        <w:pStyle w:val="ListParagraph"/>
        <w:widowControl w:val="0"/>
        <w:numPr>
          <w:ilvl w:val="1"/>
          <w:numId w:val="21"/>
        </w:numPr>
        <w:suppressAutoHyphens/>
        <w:spacing w:line="280" w:lineRule="exact"/>
        <w:ind w:left="567" w:hanging="567"/>
        <w:rPr>
          <w:rFonts w:ascii="Cambria" w:hAnsi="Cambria" w:cs="Calibri"/>
          <w:color w:val="000000"/>
          <w:sz w:val="22"/>
        </w:rPr>
      </w:pPr>
      <w:r>
        <w:rPr>
          <w:rFonts w:ascii="Cambria" w:hAnsi="Cambria"/>
          <w:sz w:val="22"/>
        </w:rPr>
        <w:t>Tellija</w:t>
      </w:r>
      <w:r w:rsidR="003A2692" w:rsidRPr="00BE5651">
        <w:rPr>
          <w:rFonts w:ascii="Cambria" w:hAnsi="Cambria"/>
          <w:sz w:val="22"/>
        </w:rPr>
        <w:t xml:space="preserve"> teavitab hankemenetluse tulemustest kõiki pakkumuse esitanud pakkujaid e-kirja teel. </w:t>
      </w:r>
    </w:p>
    <w:p w14:paraId="00411B93" w14:textId="77777777" w:rsidR="003A2692" w:rsidRPr="00BE5651" w:rsidRDefault="003A2692" w:rsidP="00347C05">
      <w:pPr>
        <w:spacing w:line="280" w:lineRule="exact"/>
        <w:ind w:left="567" w:hanging="567"/>
        <w:rPr>
          <w:rFonts w:ascii="Cambria" w:hAnsi="Cambria"/>
          <w:sz w:val="22"/>
        </w:rPr>
      </w:pPr>
    </w:p>
    <w:p w14:paraId="5CCB75CC" w14:textId="77777777" w:rsidR="003A2692" w:rsidRPr="00BE5651" w:rsidRDefault="003A2692" w:rsidP="00347C05">
      <w:pPr>
        <w:pStyle w:val="ListParagraph"/>
        <w:numPr>
          <w:ilvl w:val="0"/>
          <w:numId w:val="21"/>
        </w:numPr>
        <w:spacing w:line="280" w:lineRule="exact"/>
        <w:ind w:left="567" w:hanging="567"/>
        <w:rPr>
          <w:rFonts w:ascii="Cambria" w:hAnsi="Cambria"/>
          <w:b/>
          <w:sz w:val="22"/>
        </w:rPr>
      </w:pPr>
      <w:r w:rsidRPr="00BE5651">
        <w:rPr>
          <w:rFonts w:ascii="Cambria" w:hAnsi="Cambria"/>
          <w:b/>
          <w:sz w:val="22"/>
        </w:rPr>
        <w:t>Hankelepingu sõlmimine ja tingimused</w:t>
      </w:r>
    </w:p>
    <w:p w14:paraId="0472F113" w14:textId="2F3AE28B" w:rsidR="003A2692" w:rsidRPr="00BE5651" w:rsidRDefault="009D0B99" w:rsidP="00347C05">
      <w:pPr>
        <w:pStyle w:val="ListParagraph"/>
        <w:numPr>
          <w:ilvl w:val="1"/>
          <w:numId w:val="21"/>
        </w:numPr>
        <w:spacing w:line="280" w:lineRule="exact"/>
        <w:ind w:left="567" w:hanging="567"/>
        <w:rPr>
          <w:rFonts w:ascii="Cambria" w:hAnsi="Cambria"/>
          <w:sz w:val="22"/>
        </w:rPr>
      </w:pPr>
      <w:r>
        <w:rPr>
          <w:rFonts w:ascii="Cambria" w:hAnsi="Cambria"/>
          <w:sz w:val="22"/>
        </w:rPr>
        <w:t>Tellija</w:t>
      </w:r>
      <w:r w:rsidR="003A2692" w:rsidRPr="00BE5651">
        <w:rPr>
          <w:rFonts w:ascii="Cambria" w:hAnsi="Cambria"/>
          <w:sz w:val="22"/>
        </w:rPr>
        <w:t xml:space="preserve"> ei ole kohustatud ühegi pakkujaga hankelepingut sõlmima ja võib kõik pakkumused tagasi lükata olenemata põhjusest.</w:t>
      </w:r>
    </w:p>
    <w:p w14:paraId="48971F39" w14:textId="77777777" w:rsidR="003A2692" w:rsidRPr="00BE5651" w:rsidRDefault="003A2692" w:rsidP="00347C05">
      <w:pPr>
        <w:pStyle w:val="ListParagraph"/>
        <w:numPr>
          <w:ilvl w:val="1"/>
          <w:numId w:val="21"/>
        </w:numPr>
        <w:spacing w:line="280" w:lineRule="exact"/>
        <w:ind w:left="567" w:hanging="567"/>
        <w:rPr>
          <w:rFonts w:ascii="Cambria" w:hAnsi="Cambria"/>
          <w:sz w:val="22"/>
        </w:rPr>
      </w:pPr>
      <w:r w:rsidRPr="00BE5651">
        <w:rPr>
          <w:rFonts w:ascii="Cambria" w:hAnsi="Cambria"/>
          <w:sz w:val="22"/>
        </w:rPr>
        <w:t>Eduka pakkujaga sõlmitakse hankeleping käesolevale dokumendile lisatud tingimustel.</w:t>
      </w:r>
    </w:p>
    <w:p w14:paraId="50075A81" w14:textId="77777777" w:rsidR="003A2692" w:rsidRPr="00BE5651" w:rsidRDefault="003A2692" w:rsidP="00347C05">
      <w:pPr>
        <w:spacing w:line="280" w:lineRule="exact"/>
        <w:ind w:left="567" w:hanging="567"/>
        <w:rPr>
          <w:rFonts w:ascii="Cambria" w:hAnsi="Cambria"/>
          <w:sz w:val="22"/>
        </w:rPr>
      </w:pPr>
    </w:p>
    <w:p w14:paraId="4527F24F" w14:textId="77777777" w:rsidR="003A2692" w:rsidRPr="00BE5651" w:rsidRDefault="003A2692" w:rsidP="00347C05">
      <w:pPr>
        <w:pStyle w:val="ListParagraph"/>
        <w:numPr>
          <w:ilvl w:val="0"/>
          <w:numId w:val="21"/>
        </w:numPr>
        <w:spacing w:line="280" w:lineRule="exact"/>
        <w:ind w:left="567" w:hanging="567"/>
        <w:rPr>
          <w:rFonts w:ascii="Cambria" w:hAnsi="Cambria"/>
          <w:b/>
          <w:sz w:val="22"/>
        </w:rPr>
      </w:pPr>
      <w:r w:rsidRPr="00BE5651">
        <w:rPr>
          <w:rFonts w:ascii="Cambria" w:hAnsi="Cambria"/>
          <w:b/>
          <w:sz w:val="22"/>
        </w:rPr>
        <w:t>Alusdokumendi lisad</w:t>
      </w:r>
    </w:p>
    <w:p w14:paraId="2FB113E3" w14:textId="77777777" w:rsidR="004A1B83" w:rsidRDefault="004A1B83" w:rsidP="00347C05">
      <w:pPr>
        <w:pStyle w:val="ListParagraph"/>
        <w:numPr>
          <w:ilvl w:val="1"/>
          <w:numId w:val="21"/>
        </w:numPr>
        <w:spacing w:line="280" w:lineRule="exact"/>
        <w:ind w:left="567" w:hanging="567"/>
        <w:rPr>
          <w:rFonts w:ascii="Cambria" w:hAnsi="Cambria"/>
          <w:sz w:val="22"/>
        </w:rPr>
      </w:pPr>
      <w:r>
        <w:rPr>
          <w:rFonts w:ascii="Cambria" w:hAnsi="Cambria"/>
          <w:sz w:val="22"/>
        </w:rPr>
        <w:t>Alusdokumendil on järgmised lisad:</w:t>
      </w:r>
    </w:p>
    <w:p w14:paraId="2887ACAC" w14:textId="2A25E810" w:rsidR="003A2692" w:rsidRDefault="00E31AEC" w:rsidP="00347C05">
      <w:pPr>
        <w:pStyle w:val="ListParagraph"/>
        <w:numPr>
          <w:ilvl w:val="2"/>
          <w:numId w:val="21"/>
        </w:numPr>
        <w:spacing w:line="280" w:lineRule="exact"/>
        <w:ind w:left="567" w:hanging="567"/>
        <w:rPr>
          <w:rFonts w:ascii="Cambria" w:hAnsi="Cambria"/>
          <w:sz w:val="22"/>
        </w:rPr>
      </w:pPr>
      <w:r>
        <w:rPr>
          <w:rFonts w:ascii="Cambria" w:hAnsi="Cambria"/>
          <w:sz w:val="22"/>
        </w:rPr>
        <w:t xml:space="preserve">Lisa 1 - </w:t>
      </w:r>
      <w:r w:rsidR="00AE6434" w:rsidRPr="009447AF">
        <w:rPr>
          <w:rFonts w:ascii="Cambria" w:hAnsi="Cambria"/>
          <w:sz w:val="22"/>
        </w:rPr>
        <w:t>T</w:t>
      </w:r>
      <w:r w:rsidR="00F60F58">
        <w:rPr>
          <w:rFonts w:ascii="Cambria" w:hAnsi="Cambria"/>
          <w:sz w:val="22"/>
        </w:rPr>
        <w:t>ehniline kirjeldus</w:t>
      </w:r>
      <w:r w:rsidR="00166935">
        <w:rPr>
          <w:rFonts w:ascii="Cambria" w:hAnsi="Cambria"/>
          <w:sz w:val="22"/>
        </w:rPr>
        <w:t>;</w:t>
      </w:r>
    </w:p>
    <w:p w14:paraId="21CBEE07" w14:textId="1F69D448" w:rsidR="00E31AEC" w:rsidRDefault="00E31AEC" w:rsidP="00347C05">
      <w:pPr>
        <w:pStyle w:val="ListParagraph"/>
        <w:numPr>
          <w:ilvl w:val="2"/>
          <w:numId w:val="21"/>
        </w:numPr>
        <w:spacing w:line="280" w:lineRule="exact"/>
        <w:ind w:left="567" w:hanging="567"/>
        <w:rPr>
          <w:rFonts w:ascii="Cambria" w:hAnsi="Cambria"/>
          <w:sz w:val="22"/>
        </w:rPr>
      </w:pPr>
      <w:r>
        <w:rPr>
          <w:rFonts w:ascii="Cambria" w:hAnsi="Cambria"/>
          <w:sz w:val="22"/>
        </w:rPr>
        <w:t xml:space="preserve">Lisa </w:t>
      </w:r>
      <w:r w:rsidR="00921C64">
        <w:rPr>
          <w:rFonts w:ascii="Cambria" w:hAnsi="Cambria"/>
          <w:sz w:val="22"/>
        </w:rPr>
        <w:t>2</w:t>
      </w:r>
      <w:r>
        <w:rPr>
          <w:rFonts w:ascii="Cambria" w:hAnsi="Cambria"/>
          <w:sz w:val="22"/>
        </w:rPr>
        <w:t xml:space="preserve"> – </w:t>
      </w:r>
      <w:r w:rsidR="00FA3764">
        <w:rPr>
          <w:rFonts w:ascii="Cambria" w:hAnsi="Cambria"/>
          <w:sz w:val="22"/>
        </w:rPr>
        <w:t>P</w:t>
      </w:r>
      <w:r>
        <w:rPr>
          <w:rFonts w:ascii="Cambria" w:hAnsi="Cambria"/>
          <w:sz w:val="22"/>
        </w:rPr>
        <w:t>akkumuse tabel</w:t>
      </w:r>
      <w:r w:rsidR="002F4E1F">
        <w:rPr>
          <w:rFonts w:ascii="Cambria" w:hAnsi="Cambria"/>
          <w:sz w:val="22"/>
        </w:rPr>
        <w:t>;</w:t>
      </w:r>
    </w:p>
    <w:p w14:paraId="77F81281" w14:textId="223BEB7E" w:rsidR="003A2692" w:rsidRPr="009447AF" w:rsidRDefault="002F4E1F" w:rsidP="00347C05">
      <w:pPr>
        <w:pStyle w:val="ListParagraph"/>
        <w:numPr>
          <w:ilvl w:val="2"/>
          <w:numId w:val="21"/>
        </w:numPr>
        <w:spacing w:line="280" w:lineRule="exact"/>
        <w:ind w:left="567" w:hanging="567"/>
        <w:rPr>
          <w:rFonts w:ascii="Cambria" w:hAnsi="Cambria"/>
          <w:sz w:val="22"/>
        </w:rPr>
      </w:pPr>
      <w:r>
        <w:rPr>
          <w:rFonts w:ascii="Cambria" w:hAnsi="Cambria"/>
          <w:sz w:val="22"/>
        </w:rPr>
        <w:t xml:space="preserve">Lisa </w:t>
      </w:r>
      <w:r w:rsidR="00921C64">
        <w:rPr>
          <w:rFonts w:ascii="Cambria" w:hAnsi="Cambria"/>
          <w:sz w:val="22"/>
        </w:rPr>
        <w:t xml:space="preserve">3 </w:t>
      </w:r>
      <w:r>
        <w:rPr>
          <w:rFonts w:ascii="Cambria" w:hAnsi="Cambria"/>
          <w:sz w:val="22"/>
        </w:rPr>
        <w:t xml:space="preserve">- </w:t>
      </w:r>
      <w:r w:rsidR="00FA3764">
        <w:rPr>
          <w:rFonts w:ascii="Cambria" w:hAnsi="Cambria"/>
          <w:sz w:val="22"/>
        </w:rPr>
        <w:t>Hankelepingu</w:t>
      </w:r>
      <w:r w:rsidR="009447AF">
        <w:rPr>
          <w:rFonts w:ascii="Cambria" w:hAnsi="Cambria"/>
          <w:sz w:val="22"/>
        </w:rPr>
        <w:t xml:space="preserve"> </w:t>
      </w:r>
      <w:r w:rsidR="003A2692" w:rsidRPr="009447AF">
        <w:rPr>
          <w:rFonts w:ascii="Cambria" w:hAnsi="Cambria"/>
          <w:sz w:val="22"/>
        </w:rPr>
        <w:t>projekt</w:t>
      </w:r>
      <w:r>
        <w:rPr>
          <w:rFonts w:ascii="Cambria" w:hAnsi="Cambria"/>
          <w:sz w:val="22"/>
        </w:rPr>
        <w:t>.</w:t>
      </w:r>
    </w:p>
    <w:p w14:paraId="137D8316" w14:textId="17452CC4" w:rsidR="003A2692" w:rsidRPr="00BE5651" w:rsidRDefault="003A2692" w:rsidP="00347C05">
      <w:pPr>
        <w:pStyle w:val="ListParagraph"/>
        <w:spacing w:line="280" w:lineRule="exact"/>
        <w:rPr>
          <w:rFonts w:ascii="Cambria" w:hAnsi="Cambria"/>
          <w:sz w:val="22"/>
        </w:rPr>
      </w:pPr>
    </w:p>
    <w:p w14:paraId="5249269F" w14:textId="77777777" w:rsidR="002116B7" w:rsidRPr="00BE5651" w:rsidRDefault="002116B7" w:rsidP="00347C05">
      <w:pPr>
        <w:pStyle w:val="ListParagraph"/>
        <w:spacing w:line="280" w:lineRule="exact"/>
        <w:rPr>
          <w:rFonts w:ascii="Cambria" w:hAnsi="Cambria"/>
          <w:sz w:val="22"/>
        </w:rPr>
      </w:pPr>
    </w:p>
    <w:p w14:paraId="4342682E" w14:textId="77777777" w:rsidR="002037B8" w:rsidRDefault="003A2692" w:rsidP="00802582">
      <w:pPr>
        <w:rPr>
          <w:rFonts w:ascii="Cambria" w:hAnsi="Cambria"/>
          <w:sz w:val="22"/>
        </w:rPr>
      </w:pPr>
      <w:r w:rsidRPr="00BE5651">
        <w:rPr>
          <w:rFonts w:ascii="Cambria" w:hAnsi="Cambria"/>
          <w:sz w:val="22"/>
        </w:rPr>
        <w:br w:type="page"/>
      </w:r>
      <w:r w:rsidR="002037B8">
        <w:rPr>
          <w:rFonts w:ascii="Cambria" w:hAnsi="Cambria"/>
          <w:sz w:val="22"/>
        </w:rPr>
        <w:lastRenderedPageBreak/>
        <w:t>Lisa 1</w:t>
      </w:r>
    </w:p>
    <w:p w14:paraId="60E9BCD9" w14:textId="30E7AF72" w:rsidR="00802582" w:rsidRPr="0091459B" w:rsidRDefault="00802582" w:rsidP="00802582">
      <w:pPr>
        <w:rPr>
          <w:rFonts w:ascii="Cambria" w:eastAsia="Calibri" w:hAnsi="Cambria" w:cs="Times New Roman"/>
          <w:b/>
          <w:bCs/>
          <w:sz w:val="22"/>
          <w:u w:val="single"/>
        </w:rPr>
      </w:pPr>
      <w:r w:rsidRPr="0091459B">
        <w:rPr>
          <w:rFonts w:ascii="Cambria" w:eastAsia="Calibri" w:hAnsi="Cambria" w:cs="Times New Roman"/>
          <w:b/>
          <w:bCs/>
          <w:sz w:val="22"/>
          <w:u w:val="single"/>
        </w:rPr>
        <w:t>TEHNILINE KIRJELDUS</w:t>
      </w:r>
    </w:p>
    <w:p w14:paraId="01FEBAA3" w14:textId="77777777" w:rsidR="00802582" w:rsidRPr="00802582" w:rsidRDefault="00802582" w:rsidP="00802582">
      <w:pPr>
        <w:spacing w:line="276" w:lineRule="auto"/>
        <w:rPr>
          <w:rFonts w:ascii="Cambria" w:eastAsia="Calibri" w:hAnsi="Cambria" w:cs="Times New Roman"/>
          <w:sz w:val="22"/>
        </w:rPr>
      </w:pPr>
      <w:bookmarkStart w:id="0" w:name="_Hlk38885155"/>
    </w:p>
    <w:p w14:paraId="244A9E9D" w14:textId="77777777" w:rsidR="00802582" w:rsidRPr="00802582" w:rsidRDefault="00802582" w:rsidP="00802582">
      <w:pPr>
        <w:numPr>
          <w:ilvl w:val="0"/>
          <w:numId w:val="28"/>
        </w:numPr>
        <w:spacing w:line="276" w:lineRule="auto"/>
        <w:ind w:left="709" w:hanging="709"/>
        <w:contextualSpacing/>
        <w:rPr>
          <w:rFonts w:ascii="Cambria" w:eastAsia="Times New Roman" w:hAnsi="Cambria" w:cs="Times New Roman"/>
          <w:b/>
          <w:bCs/>
          <w:color w:val="000000"/>
          <w:sz w:val="22"/>
        </w:rPr>
      </w:pPr>
      <w:r w:rsidRPr="00802582">
        <w:rPr>
          <w:rFonts w:ascii="Cambria" w:eastAsia="Times New Roman" w:hAnsi="Cambria" w:cs="Times New Roman"/>
          <w:b/>
          <w:bCs/>
          <w:color w:val="000000"/>
          <w:sz w:val="22"/>
        </w:rPr>
        <w:t>Hanke objekt ja maht</w:t>
      </w:r>
    </w:p>
    <w:p w14:paraId="5DB3A4A2" w14:textId="77777777" w:rsidR="00802582" w:rsidRPr="00802582" w:rsidRDefault="00802582" w:rsidP="00802582">
      <w:pPr>
        <w:numPr>
          <w:ilvl w:val="1"/>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Käesoleva hanke tulemusena soovib tellija osta:</w:t>
      </w:r>
    </w:p>
    <w:p w14:paraId="4FBFC327" w14:textId="078D0063" w:rsidR="00802582" w:rsidRPr="00802582" w:rsidRDefault="0030332A" w:rsidP="00802582">
      <w:pPr>
        <w:numPr>
          <w:ilvl w:val="2"/>
          <w:numId w:val="28"/>
        </w:numPr>
        <w:spacing w:line="276" w:lineRule="auto"/>
        <w:ind w:left="709" w:hanging="709"/>
        <w:contextualSpacing/>
        <w:rPr>
          <w:rFonts w:ascii="Cambria" w:eastAsia="Times New Roman" w:hAnsi="Cambria" w:cs="Times New Roman"/>
          <w:color w:val="000000"/>
          <w:sz w:val="22"/>
        </w:rPr>
      </w:pPr>
      <w:r>
        <w:rPr>
          <w:rFonts w:ascii="Cambria" w:eastAsia="Times New Roman" w:hAnsi="Cambria" w:cs="Times New Roman"/>
          <w:color w:val="000000"/>
          <w:sz w:val="22"/>
        </w:rPr>
        <w:t>kolme</w:t>
      </w:r>
      <w:r w:rsidR="00802582" w:rsidRPr="00802582">
        <w:rPr>
          <w:rFonts w:ascii="Cambria" w:eastAsia="Times New Roman" w:hAnsi="Cambria" w:cs="Times New Roman"/>
          <w:color w:val="000000"/>
          <w:sz w:val="22"/>
        </w:rPr>
        <w:t xml:space="preserve"> satelliit-telefoniside kasutamise telefoni (edaspidi </w:t>
      </w:r>
      <w:r w:rsidR="00802582" w:rsidRPr="00802582">
        <w:rPr>
          <w:rFonts w:ascii="Cambria" w:eastAsia="Times New Roman" w:hAnsi="Cambria" w:cs="Times New Roman"/>
          <w:i/>
          <w:iCs/>
          <w:color w:val="000000"/>
          <w:sz w:val="22"/>
        </w:rPr>
        <w:t>SAT-telefon</w:t>
      </w:r>
      <w:r w:rsidR="00802582" w:rsidRPr="00802582">
        <w:rPr>
          <w:rFonts w:ascii="Cambria" w:eastAsia="Times New Roman" w:hAnsi="Cambria" w:cs="Times New Roman"/>
          <w:color w:val="000000"/>
          <w:sz w:val="22"/>
        </w:rPr>
        <w:t>);</w:t>
      </w:r>
    </w:p>
    <w:p w14:paraId="0AAE8304" w14:textId="1BA50F81" w:rsidR="00802582" w:rsidRPr="00802582" w:rsidRDefault="0030332A" w:rsidP="00802582">
      <w:pPr>
        <w:numPr>
          <w:ilvl w:val="2"/>
          <w:numId w:val="28"/>
        </w:numPr>
        <w:spacing w:line="276" w:lineRule="auto"/>
        <w:ind w:left="709" w:hanging="709"/>
        <w:contextualSpacing/>
        <w:rPr>
          <w:rFonts w:ascii="Cambria" w:eastAsia="Times New Roman" w:hAnsi="Cambria" w:cs="Times New Roman"/>
          <w:color w:val="000000"/>
          <w:sz w:val="22"/>
        </w:rPr>
      </w:pPr>
      <w:r>
        <w:rPr>
          <w:rFonts w:ascii="Cambria" w:eastAsia="Times New Roman" w:hAnsi="Cambria" w:cs="Times New Roman"/>
          <w:color w:val="000000"/>
          <w:sz w:val="22"/>
        </w:rPr>
        <w:t>nelja</w:t>
      </w:r>
      <w:r w:rsidR="00802582" w:rsidRPr="00802582">
        <w:rPr>
          <w:rFonts w:ascii="Cambria" w:eastAsia="Times New Roman" w:hAnsi="Cambria" w:cs="Times New Roman"/>
          <w:color w:val="000000"/>
          <w:sz w:val="22"/>
        </w:rPr>
        <w:t xml:space="preserve"> dokk-laadimisjaama ja sinna juurde kuuluva väliantenniga (edaspidi dokk-laadimisjaam ja väliantenn ühiselt kui </w:t>
      </w:r>
      <w:r w:rsidR="00802582" w:rsidRPr="00802582">
        <w:rPr>
          <w:rFonts w:ascii="Cambria" w:eastAsia="Times New Roman" w:hAnsi="Cambria" w:cs="Times New Roman"/>
          <w:i/>
          <w:iCs/>
          <w:color w:val="000000"/>
          <w:sz w:val="22"/>
        </w:rPr>
        <w:t>seadmed</w:t>
      </w:r>
      <w:r w:rsidR="00802582" w:rsidRPr="00802582">
        <w:rPr>
          <w:rFonts w:ascii="Cambria" w:eastAsia="Times New Roman" w:hAnsi="Cambria" w:cs="Times New Roman"/>
          <w:color w:val="000000"/>
          <w:sz w:val="22"/>
        </w:rPr>
        <w:t>), mis ühildub ja on komplektis kasutav pakutavate SAT-telefoniga;</w:t>
      </w:r>
    </w:p>
    <w:p w14:paraId="63E4EDBE" w14:textId="77777777" w:rsidR="00802582" w:rsidRPr="00802582" w:rsidRDefault="00802582" w:rsidP="00802582">
      <w:pPr>
        <w:numPr>
          <w:ilvl w:val="1"/>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Hanke mahtu kuulub seadmete paigaldusteenus  lisas  2 märgitud asukohtades (paigaldusteenus = dokk-laadimisjaama, kaabli ja väliantenni paigaldamist + dokk-laadimisjaama ja väliantenni kaabliga ühendamist).</w:t>
      </w:r>
    </w:p>
    <w:p w14:paraId="60818230" w14:textId="29D82F2B" w:rsidR="00802582" w:rsidRPr="00802582" w:rsidRDefault="00802582" w:rsidP="00802582">
      <w:pPr>
        <w:numPr>
          <w:ilvl w:val="1"/>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Hankega soovib tellija tellida lisaks ka ostetavate SAT-telefonide kasutamiseks vajalikku satelliittelefoniside teenust</w:t>
      </w:r>
      <w:r w:rsidR="000662B6">
        <w:rPr>
          <w:rFonts w:ascii="Cambria" w:eastAsia="Times New Roman" w:hAnsi="Cambria" w:cs="Times New Roman"/>
          <w:color w:val="000000"/>
          <w:sz w:val="22"/>
        </w:rPr>
        <w:t>.</w:t>
      </w:r>
      <w:r w:rsidR="00723842">
        <w:rPr>
          <w:rFonts w:ascii="Cambria" w:eastAsia="Times New Roman" w:hAnsi="Cambria" w:cs="Times New Roman"/>
          <w:color w:val="000000"/>
          <w:sz w:val="22"/>
        </w:rPr>
        <w:t xml:space="preserve"> </w:t>
      </w:r>
    </w:p>
    <w:p w14:paraId="636C686B" w14:textId="0BA8C0BD" w:rsidR="00802582" w:rsidRPr="00802582" w:rsidRDefault="00802582" w:rsidP="00802582">
      <w:pPr>
        <w:numPr>
          <w:ilvl w:val="1"/>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Tellija jätab endale õiguse hangitavate SAT-telefonide ja seadmete koguse muutmiseks (nii suurendamiseks kui ka vähendamiseks) ühe SAT-telefoni ja ühe seadme ulatuses. Lõplik ostetav SAT-telefonide ja seadmete kogus sõltub edukaks tunnistatud pakkumuse maksumusest ja sellega seotud tellija eelarvelistest võimalustest.</w:t>
      </w:r>
    </w:p>
    <w:p w14:paraId="50EEA9CF" w14:textId="77777777" w:rsidR="00802582" w:rsidRPr="00802582" w:rsidRDefault="00802582" w:rsidP="00802582">
      <w:pPr>
        <w:spacing w:line="276" w:lineRule="auto"/>
        <w:ind w:left="709"/>
        <w:contextualSpacing/>
        <w:rPr>
          <w:rFonts w:ascii="Cambria" w:eastAsia="Times New Roman" w:hAnsi="Cambria" w:cs="Times New Roman"/>
          <w:color w:val="000000"/>
          <w:sz w:val="22"/>
        </w:rPr>
      </w:pPr>
    </w:p>
    <w:p w14:paraId="6EF55B57" w14:textId="77777777" w:rsidR="00802582" w:rsidRPr="00802582" w:rsidRDefault="00802582" w:rsidP="00802582">
      <w:pPr>
        <w:numPr>
          <w:ilvl w:val="0"/>
          <w:numId w:val="28"/>
        </w:numPr>
        <w:spacing w:line="276" w:lineRule="auto"/>
        <w:ind w:left="709" w:hanging="709"/>
        <w:contextualSpacing/>
        <w:rPr>
          <w:rFonts w:ascii="Cambria" w:eastAsia="Times New Roman" w:hAnsi="Cambria" w:cs="Times New Roman"/>
          <w:b/>
          <w:bCs/>
          <w:color w:val="000000"/>
          <w:sz w:val="22"/>
        </w:rPr>
      </w:pPr>
      <w:r w:rsidRPr="00802582">
        <w:rPr>
          <w:rFonts w:ascii="Cambria" w:eastAsia="Times New Roman" w:hAnsi="Cambria" w:cs="Times New Roman"/>
          <w:b/>
          <w:bCs/>
          <w:color w:val="000000"/>
          <w:sz w:val="22"/>
        </w:rPr>
        <w:t>Tähtajad</w:t>
      </w:r>
    </w:p>
    <w:p w14:paraId="55BDFD15" w14:textId="77777777" w:rsidR="00802582" w:rsidRPr="00802582" w:rsidRDefault="00802582" w:rsidP="00802582">
      <w:pPr>
        <w:numPr>
          <w:ilvl w:val="1"/>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SAT-telefonid peavad olema tarnitud ja seadmete paigaldusteenus osutatud hiljemalt 31.12.2022.</w:t>
      </w:r>
    </w:p>
    <w:p w14:paraId="74A2FECB" w14:textId="77777777" w:rsidR="00802582" w:rsidRPr="00802582" w:rsidRDefault="00802582" w:rsidP="00802582">
      <w:pPr>
        <w:numPr>
          <w:ilvl w:val="1"/>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sz w:val="22"/>
        </w:rPr>
        <w:t>Sideteenuse osut</w:t>
      </w:r>
      <w:r w:rsidRPr="00935434">
        <w:rPr>
          <w:rFonts w:ascii="Cambria" w:eastAsia="Times New Roman" w:hAnsi="Cambria" w:cs="Times New Roman"/>
          <w:sz w:val="22"/>
        </w:rPr>
        <w:t>amise tähtaeg on kuni 31.12.2024.</w:t>
      </w:r>
    </w:p>
    <w:p w14:paraId="2C15AEBA" w14:textId="77777777" w:rsidR="00802582" w:rsidRPr="00802582" w:rsidRDefault="00802582" w:rsidP="00802582">
      <w:pPr>
        <w:spacing w:line="276" w:lineRule="auto"/>
        <w:ind w:left="709" w:hanging="709"/>
        <w:contextualSpacing/>
        <w:rPr>
          <w:rFonts w:ascii="Cambria" w:eastAsia="Times New Roman" w:hAnsi="Cambria" w:cs="Times New Roman"/>
          <w:b/>
          <w:bCs/>
          <w:color w:val="000000"/>
          <w:sz w:val="22"/>
        </w:rPr>
      </w:pPr>
    </w:p>
    <w:p w14:paraId="56DCEE82" w14:textId="77777777" w:rsidR="00802582" w:rsidRPr="00802582" w:rsidRDefault="00802582" w:rsidP="00802582">
      <w:pPr>
        <w:numPr>
          <w:ilvl w:val="0"/>
          <w:numId w:val="28"/>
        </w:numPr>
        <w:spacing w:line="276" w:lineRule="auto"/>
        <w:ind w:left="709" w:hanging="709"/>
        <w:contextualSpacing/>
        <w:rPr>
          <w:rFonts w:ascii="Cambria" w:eastAsia="Times New Roman" w:hAnsi="Cambria" w:cs="Times New Roman"/>
          <w:b/>
          <w:bCs/>
          <w:color w:val="000000"/>
          <w:sz w:val="22"/>
        </w:rPr>
      </w:pPr>
      <w:r w:rsidRPr="00802582">
        <w:rPr>
          <w:rFonts w:ascii="Cambria" w:eastAsia="Times New Roman" w:hAnsi="Cambria" w:cs="Times New Roman"/>
          <w:b/>
          <w:bCs/>
          <w:color w:val="000000"/>
          <w:sz w:val="22"/>
        </w:rPr>
        <w:t>Üldnõuded hanke objektile</w:t>
      </w:r>
    </w:p>
    <w:p w14:paraId="74B6E25E" w14:textId="77777777" w:rsidR="00802582" w:rsidRPr="00802582" w:rsidRDefault="00802582" w:rsidP="00802582">
      <w:pPr>
        <w:numPr>
          <w:ilvl w:val="1"/>
          <w:numId w:val="28"/>
        </w:numPr>
        <w:spacing w:line="276" w:lineRule="auto"/>
        <w:ind w:hanging="720"/>
        <w:contextualSpacing/>
        <w:rPr>
          <w:rFonts w:ascii="Cambria" w:eastAsia="Times New Roman" w:hAnsi="Cambria" w:cs="Times New Roman"/>
          <w:sz w:val="22"/>
        </w:rPr>
      </w:pPr>
      <w:r w:rsidRPr="00802582">
        <w:rPr>
          <w:rFonts w:ascii="Cambria" w:eastAsia="Times New Roman" w:hAnsi="Cambria" w:cs="Times New Roman"/>
          <w:sz w:val="22"/>
        </w:rPr>
        <w:t xml:space="preserve">Iga pakutav asi peab olema uus ehk eelnevalt kasutamata ja töötama tootja poolt ettenähtud viisil.  </w:t>
      </w:r>
    </w:p>
    <w:p w14:paraId="271714A1" w14:textId="77777777" w:rsidR="00802582" w:rsidRPr="00935434" w:rsidRDefault="00802582" w:rsidP="00802582">
      <w:pPr>
        <w:numPr>
          <w:ilvl w:val="1"/>
          <w:numId w:val="28"/>
        </w:numPr>
        <w:spacing w:line="276" w:lineRule="auto"/>
        <w:ind w:hanging="720"/>
        <w:contextualSpacing/>
        <w:rPr>
          <w:rFonts w:ascii="Cambria" w:eastAsia="Times New Roman" w:hAnsi="Cambria" w:cs="Times New Roman"/>
          <w:sz w:val="22"/>
        </w:rPr>
      </w:pPr>
      <w:r w:rsidRPr="00802582">
        <w:rPr>
          <w:rFonts w:ascii="Cambria" w:eastAsia="Times New Roman" w:hAnsi="Cambria" w:cs="Times New Roman"/>
          <w:sz w:val="22"/>
        </w:rPr>
        <w:t xml:space="preserve">Kõik pakutavad asjad peavad olema üks-ühele identsed teiste samasuguste asjadega st, et </w:t>
      </w:r>
      <w:r w:rsidRPr="00935434">
        <w:rPr>
          <w:rFonts w:ascii="Cambria" w:eastAsia="Times New Roman" w:hAnsi="Cambria" w:cs="Times New Roman"/>
          <w:sz w:val="22"/>
        </w:rPr>
        <w:t>samasuguste asjade komponendid ja samasugused asjad tervikuna peavad olema läbivalt toodetud sama tootja poolt ja neile peab olema omistatud sama tootekood.</w:t>
      </w:r>
    </w:p>
    <w:p w14:paraId="3B7F2E4B" w14:textId="77777777" w:rsidR="00802582" w:rsidRPr="00935434" w:rsidRDefault="00802582" w:rsidP="00802582">
      <w:pPr>
        <w:numPr>
          <w:ilvl w:val="1"/>
          <w:numId w:val="28"/>
        </w:numPr>
        <w:spacing w:line="276" w:lineRule="auto"/>
        <w:ind w:left="709" w:hanging="709"/>
        <w:contextualSpacing/>
        <w:rPr>
          <w:rFonts w:ascii="Cambria" w:eastAsia="Times New Roman" w:hAnsi="Cambria" w:cs="Times New Roman"/>
          <w:sz w:val="22"/>
        </w:rPr>
      </w:pPr>
      <w:r w:rsidRPr="00935434">
        <w:rPr>
          <w:rFonts w:ascii="Cambria" w:eastAsia="Times New Roman" w:hAnsi="Cambria" w:cs="Times New Roman"/>
          <w:sz w:val="22"/>
        </w:rPr>
        <w:t>SAT-telefonid ja seadmed peavad olema kasutatavad Iridium satelliitside võrgus.</w:t>
      </w:r>
    </w:p>
    <w:p w14:paraId="191FC9DE" w14:textId="77777777" w:rsidR="00802582" w:rsidRPr="00935434" w:rsidRDefault="00802582" w:rsidP="00802582">
      <w:pPr>
        <w:numPr>
          <w:ilvl w:val="1"/>
          <w:numId w:val="28"/>
        </w:numPr>
        <w:spacing w:line="276" w:lineRule="auto"/>
        <w:ind w:left="709" w:hanging="709"/>
        <w:contextualSpacing/>
        <w:rPr>
          <w:rFonts w:ascii="Cambria" w:eastAsia="Times New Roman" w:hAnsi="Cambria" w:cs="Times New Roman"/>
          <w:sz w:val="22"/>
        </w:rPr>
      </w:pPr>
      <w:r w:rsidRPr="00935434">
        <w:rPr>
          <w:rFonts w:ascii="Cambria" w:eastAsia="Times New Roman" w:hAnsi="Cambria" w:cs="Times New Roman"/>
          <w:sz w:val="22"/>
        </w:rPr>
        <w:t>Käesolevas dokumendis kirjeldatud tehnilised näitajad ja tingimused on miinimumnõuded, mille täitmise peab täitja tagama. Kui täitja pakub miinimumnõuetest paremaid näitajaid, siis peab ta selle fikseerima oma pakkumuses.</w:t>
      </w:r>
    </w:p>
    <w:p w14:paraId="738FFC39" w14:textId="77777777" w:rsidR="00802582" w:rsidRPr="00935434" w:rsidRDefault="00802582" w:rsidP="00802582">
      <w:pPr>
        <w:numPr>
          <w:ilvl w:val="1"/>
          <w:numId w:val="28"/>
        </w:numPr>
        <w:spacing w:line="276" w:lineRule="auto"/>
        <w:ind w:left="709" w:hanging="709"/>
        <w:contextualSpacing/>
        <w:rPr>
          <w:rFonts w:ascii="Cambria" w:eastAsia="Times New Roman" w:hAnsi="Cambria" w:cs="Times New Roman"/>
          <w:sz w:val="22"/>
        </w:rPr>
      </w:pPr>
      <w:r w:rsidRPr="00935434">
        <w:rPr>
          <w:rFonts w:ascii="Cambria" w:eastAsia="Times New Roman" w:hAnsi="Cambria" w:cs="Times New Roman"/>
          <w:sz w:val="22"/>
        </w:rPr>
        <w:t>Täitja on kohustatud tagama klienditeeninduse ja tellija nõustamise</w:t>
      </w:r>
      <w:r w:rsidRPr="00935434">
        <w:rPr>
          <w:rFonts w:ascii="Cambria" w:eastAsia="Times New Roman" w:hAnsi="Cambria" w:cs="Times New Roman"/>
          <w:sz w:val="22"/>
        </w:rPr>
        <w:br/>
        <w:t>sideteenuse ja sideteenusega seotud seadmete osas nii telefoni kui ka e-posti teel.</w:t>
      </w:r>
    </w:p>
    <w:p w14:paraId="75CC07D9" w14:textId="77777777" w:rsidR="00802582" w:rsidRPr="00935434" w:rsidRDefault="00802582" w:rsidP="00802582">
      <w:pPr>
        <w:numPr>
          <w:ilvl w:val="1"/>
          <w:numId w:val="28"/>
        </w:numPr>
        <w:spacing w:line="276" w:lineRule="auto"/>
        <w:ind w:left="709" w:hanging="709"/>
        <w:contextualSpacing/>
        <w:rPr>
          <w:rFonts w:ascii="Cambria" w:eastAsia="Times New Roman" w:hAnsi="Cambria" w:cs="Times New Roman"/>
          <w:sz w:val="22"/>
        </w:rPr>
      </w:pPr>
      <w:r w:rsidRPr="00935434">
        <w:rPr>
          <w:rFonts w:ascii="Cambria" w:eastAsia="Times New Roman" w:hAnsi="Cambria" w:cs="Times New Roman"/>
          <w:sz w:val="22"/>
        </w:rPr>
        <w:t>Eduka täitja reageerimisaeg peab olema hiljemalt 4 (nelja) tunni jooksul</w:t>
      </w:r>
      <w:r w:rsidRPr="00935434">
        <w:rPr>
          <w:rFonts w:ascii="Cambria" w:eastAsia="Times New Roman" w:hAnsi="Cambria" w:cs="Times New Roman"/>
          <w:sz w:val="22"/>
        </w:rPr>
        <w:br/>
        <w:t>tööajal (ajavahemik tööpäeviti (kalendripäev, mis ei ole laupäev, pühapäev ega</w:t>
      </w:r>
      <w:r w:rsidRPr="00935434">
        <w:rPr>
          <w:rFonts w:ascii="Cambria" w:eastAsia="Times New Roman" w:hAnsi="Cambria" w:cs="Times New Roman"/>
          <w:sz w:val="22"/>
        </w:rPr>
        <w:br/>
        <w:t>Eesti Vabariigi seadustega kehtestatud riiklik püha või tähtpäev) 08:00-17:00)</w:t>
      </w:r>
      <w:r w:rsidRPr="00935434">
        <w:rPr>
          <w:rFonts w:ascii="Cambria" w:eastAsia="Times New Roman" w:hAnsi="Cambria" w:cs="Times New Roman"/>
          <w:sz w:val="22"/>
        </w:rPr>
        <w:br/>
        <w:t>tellijalt teate saamisest.</w:t>
      </w:r>
    </w:p>
    <w:p w14:paraId="2F55F476" w14:textId="77777777" w:rsidR="00802582" w:rsidRPr="00935434" w:rsidRDefault="00802582" w:rsidP="00802582">
      <w:pPr>
        <w:numPr>
          <w:ilvl w:val="1"/>
          <w:numId w:val="28"/>
        </w:numPr>
        <w:spacing w:line="276" w:lineRule="auto"/>
        <w:ind w:left="709" w:hanging="709"/>
        <w:contextualSpacing/>
        <w:rPr>
          <w:rFonts w:ascii="Cambria" w:eastAsia="Times New Roman" w:hAnsi="Cambria" w:cs="Times New Roman"/>
          <w:sz w:val="22"/>
        </w:rPr>
      </w:pPr>
      <w:r w:rsidRPr="00935434">
        <w:rPr>
          <w:rFonts w:ascii="Cambria" w:eastAsia="Times New Roman" w:hAnsi="Cambria" w:cs="Times New Roman"/>
          <w:sz w:val="22"/>
        </w:rPr>
        <w:t>Klienditeeninduse ja nõustamise eest tellija eraldi ei tasu ja see tasu peab sisalduma sideteenuse kuutasus.</w:t>
      </w:r>
    </w:p>
    <w:p w14:paraId="5360B30C" w14:textId="14A0D2E7" w:rsidR="00802582" w:rsidRDefault="00802582" w:rsidP="00935434">
      <w:pPr>
        <w:numPr>
          <w:ilvl w:val="1"/>
          <w:numId w:val="28"/>
        </w:numPr>
        <w:spacing w:line="276" w:lineRule="auto"/>
        <w:ind w:left="709" w:hanging="709"/>
        <w:contextualSpacing/>
        <w:rPr>
          <w:rFonts w:ascii="Cambria" w:eastAsia="Times New Roman" w:hAnsi="Cambria" w:cs="Times New Roman"/>
          <w:sz w:val="22"/>
        </w:rPr>
      </w:pPr>
      <w:r w:rsidRPr="00935434">
        <w:rPr>
          <w:rFonts w:ascii="Cambria" w:eastAsia="Times New Roman" w:hAnsi="Cambria" w:cs="Times New Roman"/>
          <w:sz w:val="22"/>
        </w:rPr>
        <w:t>Kõikide seadmetega tuleb kaasa anda tootja dokumentatsioon</w:t>
      </w:r>
      <w:r w:rsidR="00935434">
        <w:rPr>
          <w:rFonts w:ascii="Cambria" w:eastAsia="Times New Roman" w:hAnsi="Cambria" w:cs="Times New Roman"/>
          <w:sz w:val="22"/>
        </w:rPr>
        <w:t>/kasutusjuhend</w:t>
      </w:r>
      <w:r w:rsidRPr="00935434">
        <w:rPr>
          <w:rFonts w:ascii="Cambria" w:eastAsia="Times New Roman" w:hAnsi="Cambria" w:cs="Times New Roman"/>
          <w:sz w:val="22"/>
        </w:rPr>
        <w:t>, mis peab olema inglise - ja/või eesti keelne.</w:t>
      </w:r>
    </w:p>
    <w:p w14:paraId="78C79B8A" w14:textId="607E8FFB" w:rsidR="001F4929" w:rsidRDefault="001F4929" w:rsidP="001F4929">
      <w:pPr>
        <w:spacing w:line="276" w:lineRule="auto"/>
        <w:ind w:left="709"/>
        <w:contextualSpacing/>
        <w:rPr>
          <w:rFonts w:ascii="Cambria" w:eastAsia="Times New Roman" w:hAnsi="Cambria" w:cs="Times New Roman"/>
          <w:sz w:val="22"/>
        </w:rPr>
      </w:pPr>
    </w:p>
    <w:p w14:paraId="7266819F" w14:textId="6187B11D" w:rsidR="00905BC0" w:rsidRDefault="00905BC0" w:rsidP="001F4929">
      <w:pPr>
        <w:spacing w:line="276" w:lineRule="auto"/>
        <w:ind w:left="709"/>
        <w:contextualSpacing/>
        <w:rPr>
          <w:rFonts w:ascii="Cambria" w:eastAsia="Times New Roman" w:hAnsi="Cambria" w:cs="Times New Roman"/>
          <w:sz w:val="22"/>
        </w:rPr>
      </w:pPr>
    </w:p>
    <w:p w14:paraId="2DA28538" w14:textId="77777777" w:rsidR="00905BC0" w:rsidRPr="001F4929" w:rsidRDefault="00905BC0" w:rsidP="001F4929">
      <w:pPr>
        <w:spacing w:line="276" w:lineRule="auto"/>
        <w:ind w:left="709"/>
        <w:contextualSpacing/>
        <w:rPr>
          <w:rFonts w:ascii="Cambria" w:eastAsia="Times New Roman" w:hAnsi="Cambria" w:cs="Times New Roman"/>
          <w:sz w:val="22"/>
        </w:rPr>
      </w:pPr>
    </w:p>
    <w:p w14:paraId="3FC1BD75" w14:textId="77777777" w:rsidR="00802582" w:rsidRPr="00802582" w:rsidRDefault="00802582" w:rsidP="00802582">
      <w:pPr>
        <w:numPr>
          <w:ilvl w:val="0"/>
          <w:numId w:val="28"/>
        </w:numPr>
        <w:spacing w:line="276" w:lineRule="auto"/>
        <w:ind w:left="709" w:hanging="709"/>
        <w:contextualSpacing/>
        <w:rPr>
          <w:rFonts w:ascii="Cambria" w:eastAsia="Times New Roman" w:hAnsi="Cambria" w:cs="Times New Roman"/>
          <w:b/>
          <w:bCs/>
          <w:color w:val="000000"/>
          <w:sz w:val="22"/>
        </w:rPr>
      </w:pPr>
      <w:r w:rsidRPr="00802582">
        <w:rPr>
          <w:rFonts w:ascii="Cambria" w:eastAsia="Times New Roman" w:hAnsi="Cambria" w:cs="Times New Roman"/>
          <w:b/>
          <w:bCs/>
          <w:color w:val="000000"/>
          <w:sz w:val="22"/>
        </w:rPr>
        <w:lastRenderedPageBreak/>
        <w:t>Garantii</w:t>
      </w:r>
    </w:p>
    <w:p w14:paraId="068E1324" w14:textId="77777777" w:rsidR="00802582" w:rsidRPr="00802582" w:rsidRDefault="00802582" w:rsidP="00802582">
      <w:pPr>
        <w:numPr>
          <w:ilvl w:val="1"/>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Täitja on kohustatud andma seadmetele, paigaldatud kaablitele ja paigaldustöödele garantii vähemalt 24 (kakskümmend neli) kalendrikuud.</w:t>
      </w:r>
    </w:p>
    <w:p w14:paraId="1380F332" w14:textId="77777777" w:rsidR="00802582" w:rsidRPr="00802582" w:rsidRDefault="00802582" w:rsidP="00802582">
      <w:pPr>
        <w:numPr>
          <w:ilvl w:val="1"/>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Garantiiremondi teostamise ajaks on täitja kohustatud tagama tellijale asendus seadmed, mis tagavad vastavas asukohas satelliitside toimimise.</w:t>
      </w:r>
    </w:p>
    <w:p w14:paraId="54FE7198" w14:textId="77777777" w:rsidR="00802582" w:rsidRPr="00802582" w:rsidRDefault="00802582" w:rsidP="00802582">
      <w:pPr>
        <w:numPr>
          <w:ilvl w:val="1"/>
          <w:numId w:val="28"/>
        </w:numPr>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Täitjal peab olema üks teeninduspunkt Eesti Vabariigi territooriumil, kus tagatakse garantiiremondi teostamine, eesti keelne klienditugi ja nõustamisteenus ning vajadusel hooldus- ja remonttööde teostamine, mis ei lähe garantiiremondi alla.</w:t>
      </w:r>
    </w:p>
    <w:p w14:paraId="4058C968" w14:textId="77777777" w:rsidR="00802582" w:rsidRPr="00802582" w:rsidRDefault="00802582" w:rsidP="00802582">
      <w:pPr>
        <w:spacing w:line="276" w:lineRule="auto"/>
        <w:ind w:left="709" w:hanging="709"/>
        <w:contextualSpacing/>
        <w:rPr>
          <w:rFonts w:ascii="Cambria" w:eastAsia="Times New Roman" w:hAnsi="Cambria" w:cs="Times New Roman"/>
          <w:b/>
          <w:bCs/>
          <w:color w:val="000000"/>
          <w:sz w:val="22"/>
        </w:rPr>
      </w:pPr>
    </w:p>
    <w:p w14:paraId="293377EB" w14:textId="77777777" w:rsidR="00802582" w:rsidRPr="00802582" w:rsidRDefault="00802582" w:rsidP="00802582">
      <w:pPr>
        <w:numPr>
          <w:ilvl w:val="0"/>
          <w:numId w:val="28"/>
        </w:numPr>
        <w:spacing w:line="276" w:lineRule="auto"/>
        <w:ind w:left="709" w:hanging="709"/>
        <w:contextualSpacing/>
        <w:rPr>
          <w:rFonts w:ascii="Cambria" w:eastAsia="Times New Roman" w:hAnsi="Cambria" w:cs="Times New Roman"/>
          <w:b/>
          <w:bCs/>
          <w:color w:val="000000"/>
          <w:sz w:val="22"/>
        </w:rPr>
      </w:pPr>
      <w:r w:rsidRPr="00802582">
        <w:rPr>
          <w:rFonts w:ascii="Cambria" w:eastAsia="Times New Roman" w:hAnsi="Cambria" w:cs="Times New Roman"/>
          <w:b/>
          <w:bCs/>
          <w:color w:val="000000"/>
          <w:sz w:val="22"/>
        </w:rPr>
        <w:t>Nõuded SAT-telefonidele</w:t>
      </w:r>
    </w:p>
    <w:p w14:paraId="368C43BE" w14:textId="77777777" w:rsidR="00802582" w:rsidRPr="00802582" w:rsidRDefault="00802582" w:rsidP="00802582">
      <w:pPr>
        <w:numPr>
          <w:ilvl w:val="1"/>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SAT-telefon peab olema kasutatav välitingimustes, olema löögi- ja vibratsioonikindel ning vähemalt IP 65 kaitsetasemega.</w:t>
      </w:r>
    </w:p>
    <w:p w14:paraId="3E0FB3E7" w14:textId="77777777" w:rsidR="00802582" w:rsidRPr="00802582" w:rsidRDefault="00802582" w:rsidP="00802582">
      <w:pPr>
        <w:numPr>
          <w:ilvl w:val="1"/>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SAT-telefon peab olema kasutatav komplektis dokk-laadimisjaamaga sisetingimustes.</w:t>
      </w:r>
    </w:p>
    <w:p w14:paraId="7B7583A0" w14:textId="77777777" w:rsidR="00802582" w:rsidRPr="00802582" w:rsidRDefault="00802582" w:rsidP="00802582">
      <w:pPr>
        <w:numPr>
          <w:ilvl w:val="1"/>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Lisaks peab SAT-telefon olema kasutatav maismaa transpordivahendis, milleks peavad telefoniga kaasas olema kõik selleks vajalikud lisaseadmed, sh dokk-laadimisjaamast sõltumatu 1 (üks) toiteplokk-laadija telefoni laadimiseks 12V ja 220V elektrivõrgust.</w:t>
      </w:r>
    </w:p>
    <w:p w14:paraId="664781BD" w14:textId="77777777" w:rsidR="00802582" w:rsidRPr="00802582" w:rsidRDefault="00802582" w:rsidP="00802582">
      <w:pPr>
        <w:numPr>
          <w:ilvl w:val="1"/>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SAT-telefoni ühe laadimisega peab ooteaeg olema vähemalt 24 (kakskümmend neli) tundi ja kõneaeg 3 (kolm) tundi.</w:t>
      </w:r>
    </w:p>
    <w:p w14:paraId="60493029" w14:textId="77777777" w:rsidR="00802582" w:rsidRPr="00802582" w:rsidRDefault="00802582" w:rsidP="00802582">
      <w:pPr>
        <w:numPr>
          <w:ilvl w:val="1"/>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SAT-telefonil peab olema täisgraafiline displei taustavalgustusega ning vähemalt signaalitugevuse ja aku laetuse näidik.</w:t>
      </w:r>
    </w:p>
    <w:p w14:paraId="72C98270" w14:textId="77777777" w:rsidR="00802582" w:rsidRPr="00802582" w:rsidRDefault="00802582" w:rsidP="00802582">
      <w:pPr>
        <w:numPr>
          <w:ilvl w:val="1"/>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SAT-telefonil peab olema taustavalgustusega klahvistik, klahvilukk ja PIN koodiga lukustamise võimalus.</w:t>
      </w:r>
    </w:p>
    <w:p w14:paraId="379DF1F5" w14:textId="77777777" w:rsidR="00802582" w:rsidRPr="00802582" w:rsidRDefault="00802582" w:rsidP="00802582">
      <w:pPr>
        <w:numPr>
          <w:ilvl w:val="1"/>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SAT-telefonil peab olema sisse ehitatud valjuhääldirežiimi (speakerphone) võimekus.</w:t>
      </w:r>
    </w:p>
    <w:p w14:paraId="415813CE" w14:textId="77777777" w:rsidR="00802582" w:rsidRPr="00802582" w:rsidRDefault="00802582" w:rsidP="00802582">
      <w:pPr>
        <w:numPr>
          <w:ilvl w:val="1"/>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SAT-telefonil peab olema SMS saatmise ja vastuvõtmise võimekus.</w:t>
      </w:r>
    </w:p>
    <w:p w14:paraId="6AFC8A78" w14:textId="77777777" w:rsidR="00802582" w:rsidRPr="00802582" w:rsidRDefault="00802582" w:rsidP="00802582">
      <w:pPr>
        <w:numPr>
          <w:ilvl w:val="1"/>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SAT-telefonil peab olema telefoniraamat vähemalt 100 (ühesaja) abonendi salvestamiseks.</w:t>
      </w:r>
    </w:p>
    <w:p w14:paraId="7559061E" w14:textId="77777777" w:rsidR="00802582" w:rsidRPr="00802582" w:rsidRDefault="00802582" w:rsidP="00802582">
      <w:pPr>
        <w:numPr>
          <w:ilvl w:val="1"/>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SAT-telefon peab meeles pidama ja sellel peab saama kuvada kõnede ajalugu (vastu võetud, valitud ja vastamata kõned koos aja ja kestusega).</w:t>
      </w:r>
    </w:p>
    <w:p w14:paraId="734C95B8" w14:textId="77777777" w:rsidR="00802582" w:rsidRPr="00802582" w:rsidRDefault="00802582" w:rsidP="00802582">
      <w:pPr>
        <w:spacing w:line="276" w:lineRule="auto"/>
        <w:ind w:left="709" w:hanging="709"/>
        <w:contextualSpacing/>
        <w:rPr>
          <w:rFonts w:ascii="Cambria" w:eastAsia="Times New Roman" w:hAnsi="Cambria" w:cs="Times New Roman"/>
          <w:color w:val="000000"/>
          <w:sz w:val="22"/>
        </w:rPr>
      </w:pPr>
    </w:p>
    <w:p w14:paraId="5C18B88A" w14:textId="77777777" w:rsidR="00802582" w:rsidRPr="00802582" w:rsidRDefault="00802582" w:rsidP="00802582">
      <w:pPr>
        <w:numPr>
          <w:ilvl w:val="0"/>
          <w:numId w:val="28"/>
        </w:numPr>
        <w:spacing w:line="276" w:lineRule="auto"/>
        <w:ind w:left="709" w:hanging="709"/>
        <w:contextualSpacing/>
        <w:rPr>
          <w:rFonts w:ascii="Cambria" w:eastAsia="Times New Roman" w:hAnsi="Cambria" w:cs="Times New Roman"/>
          <w:b/>
          <w:bCs/>
          <w:color w:val="000000"/>
          <w:sz w:val="22"/>
        </w:rPr>
      </w:pPr>
      <w:r w:rsidRPr="00802582">
        <w:rPr>
          <w:rFonts w:ascii="Cambria" w:eastAsia="Times New Roman" w:hAnsi="Cambria" w:cs="Times New Roman"/>
          <w:b/>
          <w:bCs/>
          <w:color w:val="000000"/>
          <w:sz w:val="22"/>
        </w:rPr>
        <w:t>Nõuded statsionaarse paigaldusega dokk-laadimisjaamale</w:t>
      </w:r>
    </w:p>
    <w:p w14:paraId="3B6C7A59" w14:textId="77777777" w:rsidR="00802582" w:rsidRPr="00802582" w:rsidRDefault="00802582" w:rsidP="00802582">
      <w:pPr>
        <w:numPr>
          <w:ilvl w:val="1"/>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Dokk-laadimisjaam peab sobima hankel pakutavale SAT-telefonile ning olema sertifitseeritud pakutava telefonimudeli tootja poolt.</w:t>
      </w:r>
    </w:p>
    <w:p w14:paraId="4B9E779B" w14:textId="77777777" w:rsidR="00802582" w:rsidRPr="00802582" w:rsidRDefault="00802582" w:rsidP="00802582">
      <w:pPr>
        <w:numPr>
          <w:ilvl w:val="1"/>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Dokk-laadimisjaam peab tagama telefoni laadimise dokk-laadimisjaamas olemise ajal.</w:t>
      </w:r>
    </w:p>
    <w:p w14:paraId="195F55E5" w14:textId="77777777" w:rsidR="00802582" w:rsidRPr="00802582" w:rsidRDefault="00802582" w:rsidP="00802582">
      <w:pPr>
        <w:numPr>
          <w:ilvl w:val="1"/>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Dokk-laadimisjaama komplekti peab kuuluma väliantenn, koos vajalike paigaldamise ja ühendamise tarvikutega.</w:t>
      </w:r>
    </w:p>
    <w:p w14:paraId="796EEAD6" w14:textId="77777777" w:rsidR="00802582" w:rsidRPr="00802582" w:rsidRDefault="00802582" w:rsidP="00802582">
      <w:pPr>
        <w:numPr>
          <w:ilvl w:val="1"/>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Dokk-laadimisjaamal peab olema komplektis lisatelefonitoru (Privacy handset), mida saab dokk-laadimisjaama külge kinnitada ja mis võimaldab kõnet toru võtmise/panekuga vastu võtta/lõpetada.</w:t>
      </w:r>
    </w:p>
    <w:p w14:paraId="2F33F9DF" w14:textId="77777777" w:rsidR="00802582" w:rsidRPr="00802582" w:rsidRDefault="00802582" w:rsidP="00802582">
      <w:pPr>
        <w:numPr>
          <w:ilvl w:val="1"/>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Dokk-laadimisjaamal peab olema RJ11/POTS liides väliste telefonisüsteemide ühendamiseks.</w:t>
      </w:r>
    </w:p>
    <w:p w14:paraId="7805A9AA" w14:textId="77777777" w:rsidR="00802582" w:rsidRPr="00802582" w:rsidRDefault="00802582" w:rsidP="00802582">
      <w:pPr>
        <w:numPr>
          <w:ilvl w:val="1"/>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Dokk-laadimisjaamal peab olema komplektis 1 (üks) toiteplokk 220V elektrivõrgust toitmiseks.</w:t>
      </w:r>
    </w:p>
    <w:p w14:paraId="0C4ACDCE" w14:textId="77777777" w:rsidR="00802582" w:rsidRPr="00802582" w:rsidRDefault="00802582" w:rsidP="00802582">
      <w:pPr>
        <w:spacing w:line="276" w:lineRule="auto"/>
        <w:ind w:left="709" w:hanging="709"/>
        <w:rPr>
          <w:rFonts w:ascii="Cambria" w:eastAsia="Times New Roman" w:hAnsi="Cambria" w:cs="Times New Roman"/>
          <w:color w:val="000000"/>
          <w:sz w:val="22"/>
        </w:rPr>
      </w:pPr>
    </w:p>
    <w:p w14:paraId="2CC612CE" w14:textId="77777777" w:rsidR="00802582" w:rsidRPr="00802582" w:rsidRDefault="00802582" w:rsidP="00802582">
      <w:pPr>
        <w:numPr>
          <w:ilvl w:val="0"/>
          <w:numId w:val="28"/>
        </w:numPr>
        <w:spacing w:line="276" w:lineRule="auto"/>
        <w:ind w:hanging="720"/>
        <w:contextualSpacing/>
        <w:rPr>
          <w:rFonts w:ascii="Cambria" w:eastAsia="Times New Roman" w:hAnsi="Cambria" w:cs="Times New Roman"/>
          <w:b/>
          <w:bCs/>
          <w:color w:val="000000"/>
          <w:sz w:val="22"/>
        </w:rPr>
      </w:pPr>
      <w:r w:rsidRPr="00802582">
        <w:rPr>
          <w:rFonts w:ascii="Cambria" w:eastAsia="Times New Roman" w:hAnsi="Cambria" w:cs="Times New Roman"/>
          <w:b/>
          <w:bCs/>
          <w:color w:val="000000"/>
          <w:sz w:val="22"/>
        </w:rPr>
        <w:t>Näidisseadmed</w:t>
      </w:r>
    </w:p>
    <w:p w14:paraId="45CC40CD" w14:textId="77777777" w:rsidR="00802582" w:rsidRPr="00802582" w:rsidRDefault="00802582" w:rsidP="00802582">
      <w:pPr>
        <w:numPr>
          <w:ilvl w:val="1"/>
          <w:numId w:val="28"/>
        </w:numPr>
        <w:spacing w:line="276" w:lineRule="auto"/>
        <w:ind w:hanging="720"/>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Tellijale teadaolevalt vastavad kõigile nõudmistele järgmised SAT-telefonid ja seadmed, mida võib tellijale pakkuda (pakkuda võib ka samaväärset toodet):</w:t>
      </w:r>
    </w:p>
    <w:p w14:paraId="47DEDBC1" w14:textId="77777777" w:rsidR="00802582" w:rsidRPr="00802582" w:rsidRDefault="00802582" w:rsidP="00802582">
      <w:pPr>
        <w:numPr>
          <w:ilvl w:val="2"/>
          <w:numId w:val="28"/>
        </w:numPr>
        <w:spacing w:line="276" w:lineRule="auto"/>
        <w:ind w:left="720"/>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SAT-telefon Iridium 9575 Extreme Satellite Phone;</w:t>
      </w:r>
    </w:p>
    <w:p w14:paraId="4BA14870" w14:textId="77777777" w:rsidR="00802582" w:rsidRPr="00802582" w:rsidRDefault="00802582" w:rsidP="00802582">
      <w:pPr>
        <w:numPr>
          <w:ilvl w:val="2"/>
          <w:numId w:val="28"/>
        </w:numPr>
        <w:spacing w:line="276" w:lineRule="auto"/>
        <w:ind w:left="720"/>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lastRenderedPageBreak/>
        <w:t>Beam PotsDOCK 9575;</w:t>
      </w:r>
    </w:p>
    <w:p w14:paraId="0564DBEA" w14:textId="77777777" w:rsidR="00802582" w:rsidRPr="00802582" w:rsidRDefault="00802582" w:rsidP="00802582">
      <w:pPr>
        <w:numPr>
          <w:ilvl w:val="2"/>
          <w:numId w:val="28"/>
        </w:numPr>
        <w:spacing w:line="276" w:lineRule="auto"/>
        <w:ind w:left="720"/>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Beam Privacy Handset for Extreme;</w:t>
      </w:r>
      <w:r w:rsidRPr="00802582">
        <w:rPr>
          <w:rFonts w:ascii="Cambria" w:eastAsia="Times New Roman" w:hAnsi="Cambria" w:cs="Times New Roman"/>
          <w:color w:val="000000"/>
          <w:sz w:val="22"/>
        </w:rPr>
        <w:tab/>
      </w:r>
    </w:p>
    <w:p w14:paraId="095550B7" w14:textId="77777777" w:rsidR="00802582" w:rsidRPr="00802582" w:rsidRDefault="00802582" w:rsidP="00802582">
      <w:pPr>
        <w:numPr>
          <w:ilvl w:val="2"/>
          <w:numId w:val="28"/>
        </w:numPr>
        <w:spacing w:line="276" w:lineRule="auto"/>
        <w:ind w:left="720"/>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Iridium Fixed Mast Antenna;</w:t>
      </w:r>
    </w:p>
    <w:p w14:paraId="29063281" w14:textId="77777777" w:rsidR="00802582" w:rsidRPr="00802582" w:rsidRDefault="00802582" w:rsidP="00802582">
      <w:pPr>
        <w:numPr>
          <w:ilvl w:val="2"/>
          <w:numId w:val="28"/>
        </w:numPr>
        <w:spacing w:line="276" w:lineRule="auto"/>
        <w:ind w:left="720"/>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Iridium antennifilter.</w:t>
      </w:r>
    </w:p>
    <w:p w14:paraId="6DCC5747" w14:textId="77777777" w:rsidR="00802582" w:rsidRPr="00802582" w:rsidRDefault="00802582" w:rsidP="00802582">
      <w:pPr>
        <w:numPr>
          <w:ilvl w:val="1"/>
          <w:numId w:val="28"/>
        </w:numPr>
        <w:spacing w:line="276" w:lineRule="auto"/>
        <w:ind w:hanging="720"/>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Pakkuda võib ka näidisseadmetega samaväärseid tooteid/seadmeid. Toode või seade on näidistootega samaväärne, kui ta vastab tehnilises kirjelduses sätestatud nõetele.</w:t>
      </w:r>
    </w:p>
    <w:p w14:paraId="533D2585" w14:textId="77777777" w:rsidR="00802582" w:rsidRPr="00802582" w:rsidRDefault="00802582" w:rsidP="00802582">
      <w:pPr>
        <w:spacing w:line="276" w:lineRule="auto"/>
        <w:ind w:left="709"/>
        <w:contextualSpacing/>
        <w:rPr>
          <w:rFonts w:ascii="Cambria" w:eastAsia="Times New Roman" w:hAnsi="Cambria" w:cs="Times New Roman"/>
          <w:b/>
          <w:bCs/>
          <w:color w:val="000000"/>
          <w:sz w:val="22"/>
        </w:rPr>
      </w:pPr>
    </w:p>
    <w:p w14:paraId="6BD53A5A" w14:textId="77777777" w:rsidR="00802582" w:rsidRPr="00802582" w:rsidRDefault="00802582" w:rsidP="00802582">
      <w:pPr>
        <w:numPr>
          <w:ilvl w:val="0"/>
          <w:numId w:val="28"/>
        </w:numPr>
        <w:spacing w:line="276" w:lineRule="auto"/>
        <w:ind w:left="709" w:hanging="709"/>
        <w:contextualSpacing/>
        <w:rPr>
          <w:rFonts w:ascii="Cambria" w:eastAsia="Times New Roman" w:hAnsi="Cambria" w:cs="Times New Roman"/>
          <w:b/>
          <w:bCs/>
          <w:color w:val="000000"/>
          <w:sz w:val="22"/>
        </w:rPr>
      </w:pPr>
      <w:r w:rsidRPr="00802582">
        <w:rPr>
          <w:rFonts w:ascii="Cambria" w:eastAsia="Times New Roman" w:hAnsi="Cambria" w:cs="Times New Roman"/>
          <w:b/>
          <w:bCs/>
          <w:color w:val="000000"/>
          <w:sz w:val="22"/>
        </w:rPr>
        <w:t>Nõuded paigaldusteenusele</w:t>
      </w:r>
    </w:p>
    <w:p w14:paraId="6E2C8322" w14:textId="77777777" w:rsidR="00802582" w:rsidRPr="00802582" w:rsidRDefault="00802582" w:rsidP="00802582">
      <w:pPr>
        <w:numPr>
          <w:ilvl w:val="1"/>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Paigaldusteenus (dokk-laadimisjaama, kaabli ja väliantenni paigaldus + dokk-laadimisjaama ja väliantenni kaabliga ühendamine) tuleb teostada nii, et oleks tagatud häirekindel ja kvaliteetne kõneside.</w:t>
      </w:r>
    </w:p>
    <w:p w14:paraId="3CAF93AE" w14:textId="77777777" w:rsidR="00802582" w:rsidRPr="00802582" w:rsidRDefault="00802582" w:rsidP="00802582">
      <w:pPr>
        <w:numPr>
          <w:ilvl w:val="1"/>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 xml:space="preserve">Täitjal on võimalus pakkumuse esitamiseks külastada ning tutvuda tellijaga kooskõlastatult hankedokumendi lisas 2 toodud objektidega, kuhu dokk-laadimisjaam ja väliantenn paigaldatakse. </w:t>
      </w:r>
    </w:p>
    <w:p w14:paraId="36C15C71" w14:textId="77777777" w:rsidR="00802582" w:rsidRPr="00802582" w:rsidRDefault="00802582" w:rsidP="00802582">
      <w:pPr>
        <w:numPr>
          <w:ilvl w:val="1"/>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Kõik paigaldustööd planeeritakse ja viiakse läbi viisil, mis häirivad minimaalselt objekti tööd ning kahjustavad minimaalselt objekti.</w:t>
      </w:r>
    </w:p>
    <w:p w14:paraId="330439E9" w14:textId="77777777" w:rsidR="00802582" w:rsidRPr="00802582" w:rsidRDefault="00802582" w:rsidP="00802582">
      <w:pPr>
        <w:numPr>
          <w:ilvl w:val="1"/>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Kõik objekti taristut rikkuvad paigaldustööd (puurimised, seinte ja lagede läbistamised vmt) kooskõlastatakse tellijaga enne tööde teostamist.</w:t>
      </w:r>
    </w:p>
    <w:p w14:paraId="442E77D6" w14:textId="77777777" w:rsidR="00802582" w:rsidRPr="00802582" w:rsidRDefault="00802582" w:rsidP="00802582">
      <w:pPr>
        <w:numPr>
          <w:ilvl w:val="1"/>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Täitja on kohustatud tarnete ja paigaldustööde korral järgima tellija poolt objektidel kehtestatud ohutusnõudeid (nt kandma isikukaitsevahendeid ja esitama vajadusel isiku tuvastamiseks dokumendi).</w:t>
      </w:r>
    </w:p>
    <w:p w14:paraId="45B81E90" w14:textId="77777777" w:rsidR="00802582" w:rsidRPr="00802582" w:rsidRDefault="00802582" w:rsidP="00802582">
      <w:pPr>
        <w:numPr>
          <w:ilvl w:val="1"/>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Antennikaabel tuleb võimalusel paigaldada olemasolevatele kaabliredelitele. Kus see ei ole võimalik, siis kaitsetorudesse, kõridesse vmt viisil, mis väldib kaabli juhuslikku vigastumist.</w:t>
      </w:r>
    </w:p>
    <w:p w14:paraId="437961A4" w14:textId="77777777" w:rsidR="00802582" w:rsidRPr="00802582" w:rsidRDefault="00802582" w:rsidP="00802582">
      <w:pPr>
        <w:numPr>
          <w:ilvl w:val="1"/>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Antennikaabel ja muud paigaldatud kaablid tuleb kogu kulgemise ulatuses asjakohaselt tähistada.</w:t>
      </w:r>
    </w:p>
    <w:p w14:paraId="22A39690" w14:textId="77777777" w:rsidR="00802582" w:rsidRPr="00802582" w:rsidRDefault="00802582" w:rsidP="00802582">
      <w:pPr>
        <w:numPr>
          <w:ilvl w:val="1"/>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Kõikide teostatud paigaldustööde kohta tuleb esitada paigalduse dokumentatsioon, kus on näidatud (skeemidel ja kirjeldusega) kaablite kulgemine, paigaldiste komponentide asukohad jmt asjakohane info.</w:t>
      </w:r>
    </w:p>
    <w:p w14:paraId="78D3DED0" w14:textId="77777777" w:rsidR="00802582" w:rsidRPr="00802582" w:rsidRDefault="00802582" w:rsidP="00802582">
      <w:pPr>
        <w:numPr>
          <w:ilvl w:val="1"/>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Täitja on kohustatud taastama omal kulul pärast paigaldustöid võimalikult täpselt objekti eelneva olukorra, sh võimalikud taristu, fassaadi või interjööri vigastused, avatäited jmt, koristab oma töö tulemusel tekkinud prahi ja jäätmed ning utiliseerib need keskkonnasõbralikult.</w:t>
      </w:r>
    </w:p>
    <w:p w14:paraId="7317BCDB" w14:textId="77777777" w:rsidR="0091459B" w:rsidRPr="00802582" w:rsidRDefault="00802582" w:rsidP="00802582">
      <w:pPr>
        <w:numPr>
          <w:ilvl w:val="1"/>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 xml:space="preserve">Tellijal on igal hetkel õigus teostada objektide ülevaatust paigaldustööde teostamise käigus. </w:t>
      </w:r>
    </w:p>
    <w:p w14:paraId="70B521F4" w14:textId="77777777" w:rsidR="00802582" w:rsidRPr="00802582" w:rsidRDefault="00802582" w:rsidP="00802582">
      <w:pPr>
        <w:spacing w:line="276" w:lineRule="auto"/>
        <w:rPr>
          <w:rFonts w:ascii="Cambria" w:eastAsia="Times New Roman" w:hAnsi="Cambria" w:cs="Times New Roman"/>
          <w:color w:val="000000"/>
          <w:sz w:val="22"/>
        </w:rPr>
      </w:pPr>
    </w:p>
    <w:p w14:paraId="6FE48C57" w14:textId="77777777" w:rsidR="00802582" w:rsidRPr="00802582" w:rsidRDefault="00802582" w:rsidP="00802582">
      <w:pPr>
        <w:numPr>
          <w:ilvl w:val="0"/>
          <w:numId w:val="28"/>
        </w:numPr>
        <w:spacing w:line="276" w:lineRule="auto"/>
        <w:ind w:left="709" w:hanging="709"/>
        <w:contextualSpacing/>
        <w:rPr>
          <w:rFonts w:ascii="Cambria" w:eastAsia="Times New Roman" w:hAnsi="Cambria" w:cs="Times New Roman"/>
          <w:b/>
          <w:bCs/>
          <w:color w:val="000000"/>
          <w:sz w:val="22"/>
        </w:rPr>
      </w:pPr>
      <w:r w:rsidRPr="00802582">
        <w:rPr>
          <w:rFonts w:ascii="Cambria" w:eastAsia="Times New Roman" w:hAnsi="Cambria" w:cs="Times New Roman"/>
          <w:b/>
          <w:bCs/>
          <w:color w:val="000000"/>
          <w:sz w:val="22"/>
        </w:rPr>
        <w:t>Nõuded sideteenusele</w:t>
      </w:r>
    </w:p>
    <w:p w14:paraId="2DE8EBCE" w14:textId="77777777" w:rsidR="00802582" w:rsidRPr="00802582" w:rsidRDefault="00802582" w:rsidP="00802582">
      <w:pPr>
        <w:numPr>
          <w:ilvl w:val="1"/>
          <w:numId w:val="28"/>
        </w:numPr>
        <w:spacing w:line="276" w:lineRule="auto"/>
        <w:ind w:left="709" w:hanging="709"/>
        <w:contextualSpacing/>
        <w:rPr>
          <w:rFonts w:ascii="Cambria" w:eastAsia="Times New Roman" w:hAnsi="Cambria" w:cs="Times New Roman"/>
          <w:b/>
          <w:bCs/>
          <w:color w:val="000000"/>
          <w:sz w:val="22"/>
        </w:rPr>
      </w:pPr>
      <w:r w:rsidRPr="00802582">
        <w:rPr>
          <w:rFonts w:ascii="Cambria" w:eastAsia="Times New Roman" w:hAnsi="Cambria" w:cs="Times New Roman"/>
          <w:color w:val="000000"/>
          <w:sz w:val="22"/>
        </w:rPr>
        <w:t>Pakutav sideteenus peab võimaldama:</w:t>
      </w:r>
    </w:p>
    <w:p w14:paraId="5BAAFD99" w14:textId="77777777" w:rsidR="00802582" w:rsidRPr="00802582" w:rsidRDefault="00802582" w:rsidP="00802582">
      <w:pPr>
        <w:numPr>
          <w:ilvl w:val="2"/>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kõnesidet Iridium satelliitside võrgu abonentidele omavahel;</w:t>
      </w:r>
    </w:p>
    <w:p w14:paraId="49CFC686" w14:textId="77777777" w:rsidR="00802582" w:rsidRPr="00802582" w:rsidRDefault="00802582" w:rsidP="00802582">
      <w:pPr>
        <w:numPr>
          <w:ilvl w:val="2"/>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kõnesidet teiste satelliitside võrgu abonentide vahel;</w:t>
      </w:r>
    </w:p>
    <w:p w14:paraId="42FFEAC1" w14:textId="77777777" w:rsidR="00802582" w:rsidRPr="00802582" w:rsidRDefault="00802582" w:rsidP="00802582">
      <w:pPr>
        <w:numPr>
          <w:ilvl w:val="2"/>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kõnesidet tava ja GSM abonentide vahel;</w:t>
      </w:r>
    </w:p>
    <w:p w14:paraId="6EDDD36A" w14:textId="77777777" w:rsidR="00802582" w:rsidRPr="00802582" w:rsidRDefault="00802582" w:rsidP="00802582">
      <w:pPr>
        <w:numPr>
          <w:ilvl w:val="2"/>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SMS sõnumite saatmist ja vastu võtmist;</w:t>
      </w:r>
    </w:p>
    <w:p w14:paraId="4F047986" w14:textId="77777777" w:rsidR="00802582" w:rsidRPr="00802582" w:rsidRDefault="00802582" w:rsidP="00802582">
      <w:pPr>
        <w:numPr>
          <w:ilvl w:val="2"/>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pidevalt ja katkestusteta teenust kogu Eesti Vabariigi territooriumil;</w:t>
      </w:r>
    </w:p>
    <w:p w14:paraId="79B6F8CC" w14:textId="77777777" w:rsidR="00802582" w:rsidRPr="00802582" w:rsidRDefault="00802582" w:rsidP="00802582">
      <w:pPr>
        <w:numPr>
          <w:ilvl w:val="2"/>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 xml:space="preserve">kasutust liikudes maismaa- või veesõidukis; </w:t>
      </w:r>
    </w:p>
    <w:p w14:paraId="7B739242" w14:textId="77777777" w:rsidR="00802582" w:rsidRPr="00802582" w:rsidRDefault="00802582" w:rsidP="00802582">
      <w:pPr>
        <w:numPr>
          <w:ilvl w:val="2"/>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Eesti energiasüsteemist sõltumatut toimimist;</w:t>
      </w:r>
    </w:p>
    <w:p w14:paraId="1BBEDA66" w14:textId="77777777" w:rsidR="00802582" w:rsidRPr="00802582" w:rsidRDefault="00802582" w:rsidP="00802582">
      <w:pPr>
        <w:numPr>
          <w:ilvl w:val="2"/>
          <w:numId w:val="28"/>
        </w:numPr>
        <w:spacing w:line="276" w:lineRule="auto"/>
        <w:ind w:left="709" w:hanging="709"/>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liita juurde abonente lepingus toodud tingimustel;</w:t>
      </w:r>
    </w:p>
    <w:p w14:paraId="03CD4E9B" w14:textId="77777777" w:rsidR="00802582" w:rsidRPr="00802582" w:rsidRDefault="00802582" w:rsidP="00802582">
      <w:pPr>
        <w:numPr>
          <w:ilvl w:val="1"/>
          <w:numId w:val="28"/>
        </w:numPr>
        <w:spacing w:line="276" w:lineRule="auto"/>
        <w:ind w:hanging="720"/>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lastRenderedPageBreak/>
        <w:t xml:space="preserve">Sideteenuse tellimiseks on tellijal õigus registreerida ja lõpetada abonente igal ajal vastavalt vajadusele, pidades silmas, et: </w:t>
      </w:r>
    </w:p>
    <w:p w14:paraId="764D31B9" w14:textId="428C37C2" w:rsidR="00802582" w:rsidRPr="00802582" w:rsidRDefault="00802582" w:rsidP="00802582">
      <w:pPr>
        <w:numPr>
          <w:ilvl w:val="2"/>
          <w:numId w:val="28"/>
        </w:numPr>
        <w:spacing w:line="276" w:lineRule="auto"/>
        <w:ind w:left="720"/>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 xml:space="preserve">minimaalne abonentlepingu kehtivusaeg on üks kalendrikuu; </w:t>
      </w:r>
    </w:p>
    <w:p w14:paraId="421CBC33" w14:textId="4713DC10" w:rsidR="00AA44D6" w:rsidRPr="00AA44D6" w:rsidRDefault="00802582" w:rsidP="00AA44D6">
      <w:pPr>
        <w:numPr>
          <w:ilvl w:val="2"/>
          <w:numId w:val="28"/>
        </w:numPr>
        <w:spacing w:line="276" w:lineRule="auto"/>
        <w:ind w:left="720"/>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 xml:space="preserve">üksiku abonendi lõpetamine on lubatud ühekuulise etteteatamise ajaga (v.a kui abonentleping on kestusega üks kuu). </w:t>
      </w:r>
    </w:p>
    <w:p w14:paraId="73377B1D" w14:textId="10A5C254" w:rsidR="00802582" w:rsidRPr="00856321" w:rsidRDefault="00802582" w:rsidP="00802582">
      <w:pPr>
        <w:numPr>
          <w:ilvl w:val="1"/>
          <w:numId w:val="28"/>
        </w:numPr>
        <w:spacing w:line="276" w:lineRule="auto"/>
        <w:ind w:hanging="720"/>
        <w:contextualSpacing/>
        <w:rPr>
          <w:rFonts w:ascii="Cambria" w:eastAsia="Times New Roman" w:hAnsi="Cambria" w:cs="Times New Roman"/>
          <w:sz w:val="22"/>
        </w:rPr>
      </w:pPr>
      <w:r w:rsidRPr="00802582">
        <w:rPr>
          <w:rFonts w:ascii="Cambria" w:eastAsia="Times New Roman" w:hAnsi="Cambria" w:cs="Times New Roman"/>
          <w:color w:val="000000"/>
          <w:sz w:val="22"/>
        </w:rPr>
        <w:t>Abonendi registreerimiseks sõlmitakse</w:t>
      </w:r>
      <w:r w:rsidR="00856321">
        <w:rPr>
          <w:rFonts w:ascii="Cambria" w:eastAsia="Times New Roman" w:hAnsi="Cambria" w:cs="Times New Roman"/>
          <w:color w:val="000000"/>
          <w:sz w:val="22"/>
        </w:rPr>
        <w:t xml:space="preserve"> vajadusel</w:t>
      </w:r>
      <w:r w:rsidRPr="00802582">
        <w:rPr>
          <w:rFonts w:ascii="Cambria" w:eastAsia="Times New Roman" w:hAnsi="Cambria" w:cs="Times New Roman"/>
          <w:color w:val="000000"/>
          <w:sz w:val="22"/>
        </w:rPr>
        <w:t xml:space="preserve"> kirjalik abonentleping täitja pakkumuses toodud projekti alusel. Vastavate abonentlepingute allkirjastamise õigus on </w:t>
      </w:r>
      <w:r w:rsidRPr="00856321">
        <w:rPr>
          <w:rFonts w:ascii="Cambria" w:eastAsia="Times New Roman" w:hAnsi="Cambria" w:cs="Times New Roman"/>
          <w:sz w:val="22"/>
        </w:rPr>
        <w:t xml:space="preserve">lepingu kontaktisikutel. </w:t>
      </w:r>
    </w:p>
    <w:p w14:paraId="327AF588" w14:textId="77777777" w:rsidR="0091459B" w:rsidRPr="00802582" w:rsidRDefault="00802582" w:rsidP="00802582">
      <w:pPr>
        <w:numPr>
          <w:ilvl w:val="1"/>
          <w:numId w:val="28"/>
        </w:numPr>
        <w:spacing w:line="276" w:lineRule="auto"/>
        <w:ind w:hanging="720"/>
        <w:contextualSpacing/>
        <w:rPr>
          <w:rFonts w:ascii="Cambria" w:eastAsia="Times New Roman" w:hAnsi="Cambria" w:cs="Times New Roman"/>
          <w:color w:val="000000"/>
          <w:sz w:val="22"/>
        </w:rPr>
      </w:pPr>
      <w:r w:rsidRPr="00856321">
        <w:rPr>
          <w:rFonts w:ascii="Cambria" w:eastAsia="Times New Roman" w:hAnsi="Cambria" w:cs="Times New Roman"/>
          <w:sz w:val="22"/>
        </w:rPr>
        <w:t xml:space="preserve">Sideteenus peab sisaldama väljavõtet kõikide abonentide möödunud kuu toimingute kohta. Väljavõtte eest eraldi tasu ei lisandu vaid vastav tasu sisaldub kuutasu </w:t>
      </w:r>
      <w:r w:rsidRPr="00802582">
        <w:rPr>
          <w:rFonts w:ascii="Cambria" w:eastAsia="Times New Roman" w:hAnsi="Cambria" w:cs="Times New Roman"/>
          <w:color w:val="000000"/>
          <w:sz w:val="22"/>
        </w:rPr>
        <w:t xml:space="preserve">maksumuses. </w:t>
      </w:r>
    </w:p>
    <w:p w14:paraId="322A2EC2" w14:textId="77777777" w:rsidR="00802582" w:rsidRPr="00802582" w:rsidRDefault="00802582" w:rsidP="00802582">
      <w:pPr>
        <w:numPr>
          <w:ilvl w:val="1"/>
          <w:numId w:val="28"/>
        </w:numPr>
        <w:spacing w:line="276" w:lineRule="auto"/>
        <w:ind w:hanging="720"/>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Täitja esitab väljavõtte koos igakuise arvega ning väljavõte peab sisaldama:</w:t>
      </w:r>
    </w:p>
    <w:p w14:paraId="1750A5D7" w14:textId="77777777" w:rsidR="00802582" w:rsidRPr="00802582" w:rsidRDefault="00802582" w:rsidP="00802582">
      <w:pPr>
        <w:numPr>
          <w:ilvl w:val="2"/>
          <w:numId w:val="28"/>
        </w:numPr>
        <w:spacing w:line="276" w:lineRule="auto"/>
        <w:ind w:left="720"/>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kõne algatamise aega;</w:t>
      </w:r>
    </w:p>
    <w:p w14:paraId="0BF6E906" w14:textId="77777777" w:rsidR="00802582" w:rsidRPr="00802582" w:rsidRDefault="00802582" w:rsidP="00802582">
      <w:pPr>
        <w:numPr>
          <w:ilvl w:val="2"/>
          <w:numId w:val="28"/>
        </w:numPr>
        <w:spacing w:line="276" w:lineRule="auto"/>
        <w:ind w:left="720"/>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helistaja numbrit;</w:t>
      </w:r>
    </w:p>
    <w:p w14:paraId="1A563C56" w14:textId="77777777" w:rsidR="00802582" w:rsidRPr="00802582" w:rsidRDefault="00802582" w:rsidP="00802582">
      <w:pPr>
        <w:numPr>
          <w:ilvl w:val="2"/>
          <w:numId w:val="28"/>
        </w:numPr>
        <w:spacing w:line="276" w:lineRule="auto"/>
        <w:ind w:left="720"/>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vastuvõtja numbrit;</w:t>
      </w:r>
    </w:p>
    <w:p w14:paraId="795568B6" w14:textId="77777777" w:rsidR="00802582" w:rsidRPr="00802582" w:rsidRDefault="00802582" w:rsidP="00802582">
      <w:pPr>
        <w:numPr>
          <w:ilvl w:val="2"/>
          <w:numId w:val="28"/>
        </w:numPr>
        <w:spacing w:line="276" w:lineRule="auto"/>
        <w:ind w:left="720"/>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kõne kestvust;</w:t>
      </w:r>
    </w:p>
    <w:p w14:paraId="5C9EF42B" w14:textId="77777777" w:rsidR="0091459B" w:rsidRPr="00802582" w:rsidRDefault="00802582" w:rsidP="00802582">
      <w:pPr>
        <w:numPr>
          <w:ilvl w:val="2"/>
          <w:numId w:val="28"/>
        </w:numPr>
        <w:spacing w:line="276" w:lineRule="auto"/>
        <w:ind w:left="720"/>
        <w:contextualSpacing/>
        <w:rPr>
          <w:rFonts w:ascii="Cambria" w:eastAsia="Times New Roman" w:hAnsi="Cambria" w:cs="Times New Roman"/>
          <w:color w:val="000000"/>
          <w:sz w:val="22"/>
        </w:rPr>
      </w:pPr>
      <w:r w:rsidRPr="00802582">
        <w:rPr>
          <w:rFonts w:ascii="Cambria" w:eastAsia="Times New Roman" w:hAnsi="Cambria" w:cs="Times New Roman"/>
          <w:color w:val="000000"/>
          <w:sz w:val="22"/>
        </w:rPr>
        <w:t>SMS-ide infot.</w:t>
      </w:r>
    </w:p>
    <w:p w14:paraId="5909FEBF" w14:textId="77777777" w:rsidR="0091459B" w:rsidRPr="00802582" w:rsidRDefault="00000000" w:rsidP="00802582">
      <w:pPr>
        <w:spacing w:line="276" w:lineRule="auto"/>
        <w:rPr>
          <w:rFonts w:ascii="Cambria" w:eastAsia="Times New Roman" w:hAnsi="Cambria" w:cs="Times New Roman"/>
          <w:b/>
          <w:bCs/>
          <w:color w:val="000000"/>
          <w:sz w:val="22"/>
        </w:rPr>
      </w:pPr>
    </w:p>
    <w:p w14:paraId="6F7EB927" w14:textId="77777777" w:rsidR="0091459B" w:rsidRPr="00802582" w:rsidRDefault="00802582" w:rsidP="00802582">
      <w:pPr>
        <w:numPr>
          <w:ilvl w:val="0"/>
          <w:numId w:val="28"/>
        </w:numPr>
        <w:spacing w:line="276" w:lineRule="auto"/>
        <w:ind w:left="709" w:hanging="709"/>
        <w:contextualSpacing/>
        <w:rPr>
          <w:rFonts w:ascii="Cambria" w:eastAsia="Times New Roman" w:hAnsi="Cambria" w:cs="Times New Roman"/>
          <w:b/>
          <w:bCs/>
          <w:color w:val="000000"/>
          <w:sz w:val="22"/>
        </w:rPr>
      </w:pPr>
      <w:r w:rsidRPr="00802582">
        <w:rPr>
          <w:rFonts w:ascii="Cambria" w:eastAsia="Times New Roman" w:hAnsi="Cambria" w:cs="Times New Roman"/>
          <w:b/>
          <w:bCs/>
          <w:color w:val="000000"/>
          <w:sz w:val="22"/>
        </w:rPr>
        <w:t>Sideteenuse eest tasumise tingimused</w:t>
      </w:r>
    </w:p>
    <w:p w14:paraId="6B921037" w14:textId="77777777" w:rsidR="00802582" w:rsidRPr="001F4929" w:rsidRDefault="00802582" w:rsidP="00802582">
      <w:pPr>
        <w:numPr>
          <w:ilvl w:val="1"/>
          <w:numId w:val="28"/>
        </w:numPr>
        <w:spacing w:line="276" w:lineRule="auto"/>
        <w:ind w:left="709" w:hanging="709"/>
        <w:contextualSpacing/>
        <w:rPr>
          <w:rFonts w:ascii="Cambria" w:eastAsia="Times New Roman" w:hAnsi="Cambria" w:cs="Times New Roman"/>
          <w:sz w:val="22"/>
        </w:rPr>
      </w:pPr>
      <w:r w:rsidRPr="001F4929">
        <w:rPr>
          <w:rFonts w:ascii="Cambria" w:eastAsia="Times New Roman" w:hAnsi="Cambria" w:cs="Times New Roman"/>
          <w:sz w:val="22"/>
        </w:rPr>
        <w:t>Sideteenus peab olema kuumaksupõhine, millele lisandub kasutatud sideteenuse hind ühikumaksumuste (kõneminut, SMS) alusel.</w:t>
      </w:r>
    </w:p>
    <w:p w14:paraId="5D850258" w14:textId="77777777" w:rsidR="0091459B" w:rsidRPr="001F4929" w:rsidRDefault="00802582" w:rsidP="00802582">
      <w:pPr>
        <w:numPr>
          <w:ilvl w:val="1"/>
          <w:numId w:val="28"/>
        </w:numPr>
        <w:spacing w:line="276" w:lineRule="auto"/>
        <w:ind w:left="709" w:hanging="709"/>
        <w:contextualSpacing/>
        <w:rPr>
          <w:rFonts w:ascii="Cambria" w:eastAsia="Times New Roman" w:hAnsi="Cambria" w:cs="Times New Roman"/>
          <w:sz w:val="22"/>
        </w:rPr>
      </w:pPr>
      <w:r w:rsidRPr="001F4929">
        <w:rPr>
          <w:rFonts w:ascii="Cambria" w:eastAsia="Times New Roman" w:hAnsi="Cambria" w:cs="Times New Roman"/>
          <w:sz w:val="22"/>
        </w:rPr>
        <w:t>Abonendi kuumaks peab sisaldama mh kõnede ja SMS-ide vastuvõtmist, tellijale klienditoe ja nõustamise tagamist. Abonendi kuumaksus ei sisaldu ettemakstud minutid.</w:t>
      </w:r>
    </w:p>
    <w:p w14:paraId="52B7C741" w14:textId="77777777" w:rsidR="00802582" w:rsidRPr="001F4929" w:rsidRDefault="00802582" w:rsidP="00802582">
      <w:pPr>
        <w:numPr>
          <w:ilvl w:val="1"/>
          <w:numId w:val="28"/>
        </w:numPr>
        <w:spacing w:line="276" w:lineRule="auto"/>
        <w:ind w:left="709" w:hanging="709"/>
        <w:contextualSpacing/>
        <w:rPr>
          <w:rFonts w:ascii="Cambria" w:eastAsia="Times New Roman" w:hAnsi="Cambria" w:cs="Times New Roman"/>
          <w:sz w:val="22"/>
        </w:rPr>
      </w:pPr>
      <w:r w:rsidRPr="001F4929">
        <w:rPr>
          <w:rFonts w:ascii="Cambria" w:eastAsia="Times New Roman" w:hAnsi="Cambria" w:cs="Times New Roman"/>
          <w:sz w:val="22"/>
        </w:rPr>
        <w:t>Liitumistasu iga abonendi eest tasutakse ühekordselt ning selle hind fikseeritakse sideteenuse lepingus USA dollarites (edaspidi USD) ilma käibemaksuta. Arve väljastamise kuupäeval kehtiva USD alusel koostatakse e-arve eurodes.</w:t>
      </w:r>
    </w:p>
    <w:p w14:paraId="6F63E7EB" w14:textId="0EBFF09D" w:rsidR="00802582" w:rsidRPr="001F4929" w:rsidRDefault="00802582" w:rsidP="00802582">
      <w:pPr>
        <w:numPr>
          <w:ilvl w:val="1"/>
          <w:numId w:val="28"/>
        </w:numPr>
        <w:spacing w:line="276" w:lineRule="auto"/>
        <w:ind w:left="709" w:hanging="709"/>
        <w:contextualSpacing/>
        <w:rPr>
          <w:rFonts w:ascii="Cambria" w:eastAsia="Times New Roman" w:hAnsi="Cambria" w:cs="Times New Roman"/>
          <w:sz w:val="22"/>
        </w:rPr>
      </w:pPr>
      <w:r w:rsidRPr="001F4929">
        <w:rPr>
          <w:rFonts w:ascii="Cambria" w:eastAsia="Times New Roman" w:hAnsi="Cambria" w:cs="Times New Roman"/>
          <w:sz w:val="22"/>
        </w:rPr>
        <w:t xml:space="preserve">Iga abonendi </w:t>
      </w:r>
      <w:r w:rsidR="00B53926" w:rsidRPr="001F4929">
        <w:rPr>
          <w:rFonts w:ascii="Cambria" w:eastAsia="Times New Roman" w:hAnsi="Cambria" w:cs="Times New Roman"/>
          <w:sz w:val="22"/>
        </w:rPr>
        <w:t>kuutasu</w:t>
      </w:r>
      <w:r w:rsidRPr="001F4929">
        <w:rPr>
          <w:rFonts w:ascii="Cambria" w:eastAsia="Times New Roman" w:hAnsi="Cambria" w:cs="Times New Roman"/>
          <w:sz w:val="22"/>
        </w:rPr>
        <w:t xml:space="preserve"> fikseeritakse sideteenuse lepingus USD ilma käibemaksuta. Arve väljastamise kuupäeval kehtiva USD alusel koostatakse e-arve eurodes.</w:t>
      </w:r>
    </w:p>
    <w:p w14:paraId="66C5245F" w14:textId="77777777" w:rsidR="00802582" w:rsidRPr="001F4929" w:rsidRDefault="00802582" w:rsidP="00802582">
      <w:pPr>
        <w:numPr>
          <w:ilvl w:val="1"/>
          <w:numId w:val="28"/>
        </w:numPr>
        <w:spacing w:line="276" w:lineRule="auto"/>
        <w:ind w:left="709" w:hanging="709"/>
        <w:contextualSpacing/>
        <w:rPr>
          <w:rFonts w:ascii="Cambria" w:eastAsia="Times New Roman" w:hAnsi="Cambria" w:cs="Times New Roman"/>
          <w:sz w:val="22"/>
        </w:rPr>
      </w:pPr>
      <w:r w:rsidRPr="001F4929">
        <w:rPr>
          <w:rFonts w:ascii="Cambria" w:eastAsia="Times New Roman" w:hAnsi="Cambria" w:cs="Times New Roman"/>
          <w:sz w:val="22"/>
        </w:rPr>
        <w:t>Sideteenuse maksumuse aluseks olevad ühikuhinnad fikseeritakse sideteenuse lepingus USD ilma käibemaksuta. Igakuise arve väljastamise kuupäeval kehtiva USD alusel koostatakse ja esitatakse e-arve eurodes.</w:t>
      </w:r>
    </w:p>
    <w:p w14:paraId="3411300C" w14:textId="77777777" w:rsidR="0091459B" w:rsidRPr="001F4929" w:rsidRDefault="00802582" w:rsidP="00802582">
      <w:pPr>
        <w:numPr>
          <w:ilvl w:val="1"/>
          <w:numId w:val="28"/>
        </w:numPr>
        <w:spacing w:line="276" w:lineRule="auto"/>
        <w:ind w:left="709" w:hanging="709"/>
        <w:contextualSpacing/>
        <w:rPr>
          <w:rFonts w:ascii="Cambria" w:eastAsia="Times New Roman" w:hAnsi="Cambria" w:cs="Times New Roman"/>
          <w:sz w:val="22"/>
        </w:rPr>
      </w:pPr>
      <w:r w:rsidRPr="001F4929">
        <w:rPr>
          <w:rFonts w:ascii="Cambria" w:eastAsia="Times New Roman" w:hAnsi="Cambria" w:cs="Times New Roman"/>
          <w:sz w:val="22"/>
        </w:rPr>
        <w:t>Sideteenust tarbitakse vajaduspõhiselt ning selle eest tasutakse vastavalt reaalselt tarbitud mahule (minutihinnad + SMS-id). Täitja on kohustatud fikseerima sideteenuse ühikuhinnad USD ilma käibemaksuta järgmiselt:</w:t>
      </w:r>
    </w:p>
    <w:p w14:paraId="126D068B" w14:textId="77777777" w:rsidR="0091459B" w:rsidRPr="001F4929" w:rsidRDefault="00802582" w:rsidP="00802582">
      <w:pPr>
        <w:numPr>
          <w:ilvl w:val="2"/>
          <w:numId w:val="28"/>
        </w:numPr>
        <w:spacing w:line="276" w:lineRule="auto"/>
        <w:ind w:left="709" w:hanging="709"/>
        <w:contextualSpacing/>
        <w:rPr>
          <w:rFonts w:ascii="Cambria" w:eastAsia="Times New Roman" w:hAnsi="Cambria" w:cs="Times New Roman"/>
          <w:sz w:val="22"/>
        </w:rPr>
      </w:pPr>
      <w:r w:rsidRPr="001F4929">
        <w:rPr>
          <w:rFonts w:ascii="Cambria" w:eastAsia="Times New Roman" w:hAnsi="Cambria" w:cs="Times New Roman"/>
          <w:sz w:val="22"/>
        </w:rPr>
        <w:t>iga abonendi liitumistasu;</w:t>
      </w:r>
    </w:p>
    <w:p w14:paraId="7BA0AF3A" w14:textId="29090D03" w:rsidR="00802582" w:rsidRPr="001F4929" w:rsidRDefault="00802582" w:rsidP="00802582">
      <w:pPr>
        <w:numPr>
          <w:ilvl w:val="2"/>
          <w:numId w:val="28"/>
        </w:numPr>
        <w:spacing w:line="276" w:lineRule="auto"/>
        <w:ind w:left="709" w:hanging="709"/>
        <w:contextualSpacing/>
        <w:rPr>
          <w:rFonts w:ascii="Cambria" w:eastAsia="Times New Roman" w:hAnsi="Cambria" w:cs="Times New Roman"/>
          <w:sz w:val="22"/>
        </w:rPr>
      </w:pPr>
      <w:r w:rsidRPr="001F4929">
        <w:rPr>
          <w:rFonts w:ascii="Cambria" w:eastAsia="Times New Roman" w:hAnsi="Cambria" w:cs="Times New Roman"/>
          <w:sz w:val="22"/>
        </w:rPr>
        <w:t xml:space="preserve">iga </w:t>
      </w:r>
      <w:r w:rsidR="00BE2663" w:rsidRPr="001F4929">
        <w:rPr>
          <w:rFonts w:ascii="Cambria" w:eastAsia="Times New Roman" w:hAnsi="Cambria" w:cs="Times New Roman"/>
          <w:sz w:val="22"/>
        </w:rPr>
        <w:t xml:space="preserve">abonendi </w:t>
      </w:r>
      <w:r w:rsidR="00D339A8" w:rsidRPr="001F4929">
        <w:rPr>
          <w:rFonts w:ascii="Cambria" w:eastAsia="Times New Roman" w:hAnsi="Cambria" w:cs="Times New Roman"/>
          <w:sz w:val="22"/>
        </w:rPr>
        <w:t>kuu</w:t>
      </w:r>
      <w:r w:rsidRPr="001F4929">
        <w:rPr>
          <w:rFonts w:ascii="Cambria" w:eastAsia="Times New Roman" w:hAnsi="Cambria" w:cs="Times New Roman"/>
          <w:sz w:val="22"/>
        </w:rPr>
        <w:t>tasu;</w:t>
      </w:r>
    </w:p>
    <w:p w14:paraId="5E6F2EC4" w14:textId="77777777" w:rsidR="00802582" w:rsidRPr="001F4929" w:rsidRDefault="00802582" w:rsidP="00802582">
      <w:pPr>
        <w:numPr>
          <w:ilvl w:val="2"/>
          <w:numId w:val="28"/>
        </w:numPr>
        <w:spacing w:line="276" w:lineRule="auto"/>
        <w:ind w:left="709" w:hanging="709"/>
        <w:contextualSpacing/>
        <w:rPr>
          <w:rFonts w:ascii="Cambria" w:eastAsia="Times New Roman" w:hAnsi="Cambria" w:cs="Times New Roman"/>
          <w:sz w:val="22"/>
        </w:rPr>
      </w:pPr>
      <w:r w:rsidRPr="001F4929">
        <w:rPr>
          <w:rFonts w:ascii="Cambria" w:eastAsia="Times New Roman" w:hAnsi="Cambria" w:cs="Times New Roman"/>
          <w:sz w:val="22"/>
        </w:rPr>
        <w:t>kõneminuti hind teisele Iridium satelliitside võrgu telefonile;</w:t>
      </w:r>
    </w:p>
    <w:p w14:paraId="6A620837" w14:textId="77777777" w:rsidR="00802582" w:rsidRPr="001F4929" w:rsidRDefault="00802582" w:rsidP="00802582">
      <w:pPr>
        <w:numPr>
          <w:ilvl w:val="2"/>
          <w:numId w:val="28"/>
        </w:numPr>
        <w:spacing w:line="276" w:lineRule="auto"/>
        <w:ind w:left="709" w:hanging="709"/>
        <w:contextualSpacing/>
        <w:rPr>
          <w:rFonts w:ascii="Cambria" w:eastAsia="Times New Roman" w:hAnsi="Cambria" w:cs="Times New Roman"/>
          <w:sz w:val="22"/>
        </w:rPr>
      </w:pPr>
      <w:r w:rsidRPr="001F4929">
        <w:rPr>
          <w:rFonts w:ascii="Cambria" w:eastAsia="Times New Roman" w:hAnsi="Cambria" w:cs="Times New Roman"/>
          <w:sz w:val="22"/>
        </w:rPr>
        <w:t xml:space="preserve">kõneminuti hind teistesse satelliitside võrkudesse; </w:t>
      </w:r>
    </w:p>
    <w:p w14:paraId="4DE21F37" w14:textId="77777777" w:rsidR="00802582" w:rsidRPr="001F4929" w:rsidRDefault="00802582" w:rsidP="00802582">
      <w:pPr>
        <w:numPr>
          <w:ilvl w:val="2"/>
          <w:numId w:val="28"/>
        </w:numPr>
        <w:spacing w:line="276" w:lineRule="auto"/>
        <w:ind w:left="709" w:hanging="709"/>
        <w:contextualSpacing/>
        <w:rPr>
          <w:rFonts w:ascii="Cambria" w:eastAsia="Times New Roman" w:hAnsi="Cambria" w:cs="Times New Roman"/>
          <w:sz w:val="22"/>
        </w:rPr>
      </w:pPr>
      <w:r w:rsidRPr="001F4929">
        <w:rPr>
          <w:rFonts w:ascii="Cambria" w:eastAsia="Times New Roman" w:hAnsi="Cambria" w:cs="Times New Roman"/>
          <w:sz w:val="22"/>
        </w:rPr>
        <w:t xml:space="preserve">kõneminuti hind </w:t>
      </w:r>
      <w:r w:rsidRPr="001F4929">
        <w:rPr>
          <w:rFonts w:ascii="Cambria" w:eastAsia="Times New Roman" w:hAnsi="Cambria" w:cs="Times New Roman"/>
          <w:i/>
          <w:iCs/>
          <w:sz w:val="22"/>
        </w:rPr>
        <w:t xml:space="preserve">fix </w:t>
      </w:r>
      <w:r w:rsidRPr="001F4929">
        <w:rPr>
          <w:rFonts w:ascii="Cambria" w:eastAsia="Times New Roman" w:hAnsi="Cambria" w:cs="Times New Roman"/>
          <w:sz w:val="22"/>
        </w:rPr>
        <w:t>ja mobiilvõrkudesse;</w:t>
      </w:r>
    </w:p>
    <w:p w14:paraId="76D456C5" w14:textId="77777777" w:rsidR="0091459B" w:rsidRPr="001F4929" w:rsidRDefault="00802582" w:rsidP="00802582">
      <w:pPr>
        <w:numPr>
          <w:ilvl w:val="2"/>
          <w:numId w:val="28"/>
        </w:numPr>
        <w:spacing w:line="276" w:lineRule="auto"/>
        <w:ind w:left="709" w:hanging="709"/>
        <w:contextualSpacing/>
        <w:rPr>
          <w:rFonts w:ascii="Cambria" w:eastAsia="Times New Roman" w:hAnsi="Cambria" w:cs="Times New Roman"/>
          <w:sz w:val="22"/>
        </w:rPr>
      </w:pPr>
      <w:r w:rsidRPr="001F4929">
        <w:rPr>
          <w:rFonts w:ascii="Cambria" w:eastAsia="Times New Roman" w:hAnsi="Cambria" w:cs="Times New Roman"/>
          <w:sz w:val="22"/>
        </w:rPr>
        <w:t>SMS saatmine.</w:t>
      </w:r>
    </w:p>
    <w:p w14:paraId="4B11C2F2" w14:textId="77777777" w:rsidR="0091459B" w:rsidRPr="001F4929" w:rsidRDefault="00802582" w:rsidP="00802582">
      <w:pPr>
        <w:numPr>
          <w:ilvl w:val="1"/>
          <w:numId w:val="28"/>
        </w:numPr>
        <w:spacing w:line="276" w:lineRule="auto"/>
        <w:ind w:left="709" w:hanging="709"/>
        <w:contextualSpacing/>
        <w:rPr>
          <w:rFonts w:ascii="Cambria" w:eastAsia="Times New Roman" w:hAnsi="Cambria" w:cs="Times New Roman"/>
          <w:sz w:val="22"/>
        </w:rPr>
      </w:pPr>
      <w:r w:rsidRPr="001F4929">
        <w:rPr>
          <w:rFonts w:ascii="Cambria" w:eastAsia="Times New Roman" w:hAnsi="Cambria" w:cs="Times New Roman"/>
          <w:sz w:val="22"/>
        </w:rPr>
        <w:t>Kõnede ja SMS-ide vastuvõtmine peab sisalduma sideteenuse kuumakses ning selle eest eraldi tasu lisanduda ei või.</w:t>
      </w:r>
    </w:p>
    <w:p w14:paraId="03708FAA" w14:textId="77777777" w:rsidR="00802582" w:rsidRPr="00802582" w:rsidRDefault="00802582" w:rsidP="00802582">
      <w:pPr>
        <w:spacing w:line="276" w:lineRule="auto"/>
        <w:ind w:left="709" w:hanging="709"/>
        <w:rPr>
          <w:rFonts w:ascii="Cambria" w:eastAsia="Calibri" w:hAnsi="Cambria" w:cs="Times New Roman"/>
          <w:sz w:val="22"/>
        </w:rPr>
      </w:pPr>
    </w:p>
    <w:p w14:paraId="104426C1" w14:textId="77777777" w:rsidR="00802582" w:rsidRPr="00802582" w:rsidRDefault="00802582" w:rsidP="00802582">
      <w:pPr>
        <w:spacing w:after="200" w:line="276" w:lineRule="auto"/>
        <w:rPr>
          <w:rFonts w:ascii="Cambria" w:eastAsia="Calibri" w:hAnsi="Cambria" w:cs="Times New Roman"/>
          <w:sz w:val="22"/>
        </w:rPr>
      </w:pPr>
    </w:p>
    <w:p w14:paraId="218F8438" w14:textId="77777777" w:rsidR="00802582" w:rsidRPr="00802582" w:rsidRDefault="00802582" w:rsidP="00802582">
      <w:pPr>
        <w:spacing w:after="200" w:line="276" w:lineRule="auto"/>
        <w:rPr>
          <w:rFonts w:ascii="Cambria" w:eastAsia="Calibri" w:hAnsi="Cambria" w:cs="Times New Roman"/>
          <w:sz w:val="22"/>
        </w:rPr>
      </w:pPr>
      <w:r w:rsidRPr="00802582">
        <w:rPr>
          <w:rFonts w:ascii="Cambria" w:eastAsia="Calibri" w:hAnsi="Cambria" w:cs="Times New Roman"/>
          <w:sz w:val="22"/>
        </w:rPr>
        <w:br w:type="page"/>
      </w:r>
    </w:p>
    <w:p w14:paraId="19D02479" w14:textId="4FCC3E61" w:rsidR="00802582" w:rsidRPr="00802582" w:rsidRDefault="0090704D" w:rsidP="00802582">
      <w:pPr>
        <w:spacing w:line="280" w:lineRule="exact"/>
        <w:rPr>
          <w:rFonts w:ascii="Cambria" w:eastAsia="Times New Roman" w:hAnsi="Cambria" w:cs="Times New Roman"/>
          <w:sz w:val="22"/>
        </w:rPr>
      </w:pPr>
      <w:r>
        <w:rPr>
          <w:rFonts w:ascii="Cambria" w:eastAsia="Times New Roman" w:hAnsi="Cambria" w:cs="Times New Roman"/>
          <w:sz w:val="22"/>
        </w:rPr>
        <w:lastRenderedPageBreak/>
        <w:t>Lisa 3</w:t>
      </w:r>
    </w:p>
    <w:p w14:paraId="6113FE69" w14:textId="77777777" w:rsidR="00802582" w:rsidRPr="00802582" w:rsidRDefault="00802582" w:rsidP="00802582">
      <w:pPr>
        <w:spacing w:line="280" w:lineRule="exact"/>
        <w:jc w:val="center"/>
        <w:rPr>
          <w:rFonts w:ascii="Cambria" w:eastAsia="Times New Roman" w:hAnsi="Cambria" w:cs="Times New Roman"/>
          <w:b/>
          <w:bCs/>
          <w:sz w:val="22"/>
        </w:rPr>
      </w:pPr>
      <w:r w:rsidRPr="00802582">
        <w:rPr>
          <w:rFonts w:ascii="Cambria" w:eastAsia="Times New Roman" w:hAnsi="Cambria" w:cs="Times New Roman"/>
          <w:b/>
          <w:bCs/>
          <w:sz w:val="22"/>
        </w:rPr>
        <w:t>SATELLIITTELEFONI KOMPLEKTIDE MÜÜGILEPING</w:t>
      </w:r>
    </w:p>
    <w:p w14:paraId="5713F4C9" w14:textId="77777777" w:rsidR="00802582" w:rsidRPr="00802582" w:rsidRDefault="00802582" w:rsidP="00802582">
      <w:pPr>
        <w:spacing w:line="280" w:lineRule="exact"/>
        <w:jc w:val="center"/>
        <w:rPr>
          <w:rFonts w:ascii="Cambria" w:eastAsia="Times New Roman" w:hAnsi="Cambria" w:cs="Times New Roman"/>
          <w:b/>
          <w:bCs/>
          <w:sz w:val="22"/>
        </w:rPr>
      </w:pPr>
      <w:r w:rsidRPr="00802582">
        <w:rPr>
          <w:rFonts w:ascii="Cambria" w:eastAsia="Times New Roman" w:hAnsi="Cambria" w:cs="Times New Roman"/>
          <w:b/>
          <w:bCs/>
          <w:sz w:val="22"/>
        </w:rPr>
        <w:t>SATELLIITSIDETEENUSE OSUTAMISE LEPING</w:t>
      </w:r>
    </w:p>
    <w:p w14:paraId="33A2996A" w14:textId="77777777" w:rsidR="00802582" w:rsidRPr="00802582" w:rsidRDefault="00802582" w:rsidP="00802582">
      <w:pPr>
        <w:spacing w:line="280" w:lineRule="exact"/>
        <w:rPr>
          <w:rFonts w:ascii="Cambria" w:eastAsia="Times New Roman" w:hAnsi="Cambria" w:cs="Times New Roman"/>
          <w:sz w:val="22"/>
        </w:rPr>
      </w:pPr>
    </w:p>
    <w:p w14:paraId="7FE43B8A" w14:textId="77777777" w:rsidR="00802582" w:rsidRPr="00802582" w:rsidRDefault="00802582" w:rsidP="00802582">
      <w:pPr>
        <w:tabs>
          <w:tab w:val="left" w:pos="4537"/>
          <w:tab w:val="left" w:pos="8640"/>
        </w:tabs>
        <w:spacing w:line="280" w:lineRule="exact"/>
        <w:rPr>
          <w:rFonts w:ascii="Cambria" w:eastAsia="Times New Roman" w:hAnsi="Cambria" w:cs="Times New Roman"/>
          <w:i/>
          <w:sz w:val="22"/>
        </w:rPr>
      </w:pPr>
    </w:p>
    <w:p w14:paraId="71CD1AA3" w14:textId="77777777" w:rsidR="00802582" w:rsidRPr="00802582" w:rsidRDefault="00802582" w:rsidP="00802582">
      <w:pPr>
        <w:tabs>
          <w:tab w:val="left" w:pos="4537"/>
          <w:tab w:val="left" w:pos="8640"/>
        </w:tabs>
        <w:spacing w:line="280" w:lineRule="exact"/>
        <w:rPr>
          <w:rFonts w:ascii="Cambria" w:eastAsia="Times New Roman" w:hAnsi="Cambria" w:cs="Times New Roman"/>
          <w:i/>
          <w:sz w:val="22"/>
        </w:rPr>
      </w:pPr>
      <w:r w:rsidRPr="00802582">
        <w:rPr>
          <w:rFonts w:ascii="Cambria" w:eastAsia="Times New Roman" w:hAnsi="Cambria" w:cs="Times New Roman"/>
          <w:i/>
          <w:sz w:val="22"/>
        </w:rPr>
        <w:t>Lepingu sõlmimise kuupäev digitaalallkirjas.</w:t>
      </w:r>
    </w:p>
    <w:p w14:paraId="6483C2A5" w14:textId="77777777" w:rsidR="00802582" w:rsidRPr="00802582" w:rsidRDefault="00802582" w:rsidP="00802582">
      <w:pPr>
        <w:tabs>
          <w:tab w:val="left" w:pos="4537"/>
          <w:tab w:val="left" w:pos="8640"/>
        </w:tabs>
        <w:spacing w:line="280" w:lineRule="exact"/>
        <w:rPr>
          <w:rFonts w:ascii="Cambria" w:eastAsia="Times New Roman" w:hAnsi="Cambria" w:cs="Times New Roman"/>
          <w:b/>
          <w:sz w:val="22"/>
        </w:rPr>
      </w:pPr>
    </w:p>
    <w:p w14:paraId="2DCF0F48" w14:textId="77777777" w:rsidR="00802582" w:rsidRPr="00802582" w:rsidRDefault="00802582" w:rsidP="00802582">
      <w:pPr>
        <w:spacing w:line="280" w:lineRule="exact"/>
        <w:rPr>
          <w:rFonts w:ascii="Cambria" w:eastAsia="Times New Roman" w:hAnsi="Cambria" w:cs="Arial"/>
          <w:sz w:val="22"/>
        </w:rPr>
      </w:pPr>
      <w:r w:rsidRPr="00802582">
        <w:rPr>
          <w:rFonts w:ascii="Cambria" w:eastAsia="Times New Roman" w:hAnsi="Cambria" w:cs="Arial"/>
          <w:b/>
          <w:sz w:val="22"/>
        </w:rPr>
        <w:t>Saue Vallavalitsus (77000430)</w:t>
      </w:r>
      <w:r w:rsidRPr="00802582">
        <w:rPr>
          <w:rFonts w:ascii="Cambria" w:eastAsia="Times New Roman" w:hAnsi="Cambria" w:cs="Arial"/>
          <w:bCs/>
          <w:sz w:val="22"/>
        </w:rPr>
        <w:t>,</w:t>
      </w:r>
      <w:r w:rsidRPr="00802582">
        <w:rPr>
          <w:rFonts w:ascii="Cambria" w:eastAsia="Times New Roman" w:hAnsi="Cambria" w:cs="Arial"/>
          <w:b/>
          <w:sz w:val="22"/>
        </w:rPr>
        <w:t xml:space="preserve"> </w:t>
      </w:r>
      <w:r w:rsidRPr="00802582">
        <w:rPr>
          <w:rFonts w:ascii="Cambria" w:eastAsia="Times New Roman" w:hAnsi="Cambria" w:cs="Arial"/>
          <w:sz w:val="22"/>
        </w:rPr>
        <w:t xml:space="preserve">edaspidi nimetatud </w:t>
      </w:r>
      <w:r w:rsidRPr="00802582">
        <w:rPr>
          <w:rFonts w:ascii="Cambria" w:eastAsia="Times New Roman" w:hAnsi="Cambria" w:cs="Arial"/>
          <w:i/>
          <w:sz w:val="22"/>
        </w:rPr>
        <w:t>tellija</w:t>
      </w:r>
      <w:r w:rsidRPr="00802582">
        <w:rPr>
          <w:rFonts w:ascii="Cambria" w:eastAsia="Times New Roman" w:hAnsi="Cambria" w:cs="Arial"/>
          <w:sz w:val="22"/>
        </w:rPr>
        <w:t>, keda põhimääruse alusel esindab vallavanem Andres Laisk, ja</w:t>
      </w:r>
    </w:p>
    <w:p w14:paraId="7B8A00BD" w14:textId="77777777" w:rsidR="00802582" w:rsidRPr="00802582" w:rsidRDefault="00802582" w:rsidP="00802582">
      <w:pPr>
        <w:spacing w:line="280" w:lineRule="exact"/>
        <w:rPr>
          <w:rFonts w:ascii="Cambria" w:eastAsia="Times New Roman" w:hAnsi="Cambria" w:cs="Arial"/>
          <w:sz w:val="22"/>
        </w:rPr>
      </w:pPr>
    </w:p>
    <w:p w14:paraId="784B4CB7" w14:textId="77777777" w:rsidR="00802582" w:rsidRPr="00802582" w:rsidRDefault="00802582" w:rsidP="00802582">
      <w:pPr>
        <w:spacing w:line="280" w:lineRule="exact"/>
        <w:rPr>
          <w:rFonts w:ascii="Cambria" w:eastAsia="Times New Roman" w:hAnsi="Cambria" w:cs="Arial"/>
          <w:sz w:val="22"/>
        </w:rPr>
      </w:pPr>
      <w:r w:rsidRPr="00802582">
        <w:rPr>
          <w:rFonts w:ascii="Cambria" w:eastAsia="Times New Roman" w:hAnsi="Cambria" w:cs="Arial"/>
          <w:b/>
          <w:sz w:val="22"/>
        </w:rPr>
        <w:t>…</w:t>
      </w:r>
      <w:r w:rsidRPr="00802582">
        <w:rPr>
          <w:rFonts w:ascii="Cambria" w:eastAsia="Times New Roman" w:hAnsi="Cambria" w:cs="Arial"/>
          <w:bCs/>
          <w:sz w:val="22"/>
        </w:rPr>
        <w:t>,</w:t>
      </w:r>
      <w:r w:rsidRPr="00802582">
        <w:rPr>
          <w:rFonts w:ascii="Cambria" w:eastAsia="Times New Roman" w:hAnsi="Cambria" w:cs="Arial"/>
          <w:b/>
          <w:sz w:val="22"/>
        </w:rPr>
        <w:t xml:space="preserve"> </w:t>
      </w:r>
      <w:r w:rsidRPr="00802582">
        <w:rPr>
          <w:rFonts w:ascii="Cambria" w:eastAsia="Times New Roman" w:hAnsi="Cambria" w:cs="Arial"/>
          <w:sz w:val="22"/>
        </w:rPr>
        <w:t xml:space="preserve">edaspidi nimetatud </w:t>
      </w:r>
      <w:r w:rsidRPr="00802582">
        <w:rPr>
          <w:rFonts w:ascii="Cambria" w:eastAsia="Times New Roman" w:hAnsi="Cambria" w:cs="Arial"/>
          <w:i/>
          <w:sz w:val="22"/>
        </w:rPr>
        <w:t>täitja</w:t>
      </w:r>
      <w:r w:rsidRPr="00802582">
        <w:rPr>
          <w:rFonts w:ascii="Cambria" w:eastAsia="Times New Roman" w:hAnsi="Cambria" w:cs="Arial"/>
          <w:sz w:val="22"/>
        </w:rPr>
        <w:t>, keda …. alusel esindab ….,</w:t>
      </w:r>
    </w:p>
    <w:p w14:paraId="7BCB04A2" w14:textId="77777777" w:rsidR="00802582" w:rsidRPr="00802582" w:rsidRDefault="00802582" w:rsidP="00802582">
      <w:pPr>
        <w:spacing w:line="280" w:lineRule="exact"/>
        <w:rPr>
          <w:rFonts w:ascii="Cambria" w:eastAsia="Times New Roman" w:hAnsi="Cambria" w:cs="Arial"/>
          <w:sz w:val="22"/>
        </w:rPr>
      </w:pPr>
    </w:p>
    <w:p w14:paraId="367DBA4E" w14:textId="77777777" w:rsidR="00802582" w:rsidRPr="00802582" w:rsidRDefault="00802582" w:rsidP="00802582">
      <w:pPr>
        <w:spacing w:line="280" w:lineRule="exact"/>
        <w:rPr>
          <w:rFonts w:ascii="Cambria" w:eastAsia="Times New Roman" w:hAnsi="Cambria" w:cs="Arial"/>
          <w:sz w:val="22"/>
        </w:rPr>
      </w:pPr>
      <w:r w:rsidRPr="00802582">
        <w:rPr>
          <w:rFonts w:ascii="Cambria" w:eastAsia="Times New Roman" w:hAnsi="Cambria" w:cs="Arial"/>
          <w:sz w:val="22"/>
        </w:rPr>
        <w:t xml:space="preserve">edaspidi koos nimetatud </w:t>
      </w:r>
      <w:r w:rsidRPr="00802582">
        <w:rPr>
          <w:rFonts w:ascii="Cambria" w:eastAsia="Times New Roman" w:hAnsi="Cambria" w:cs="Arial"/>
          <w:i/>
          <w:iCs/>
          <w:sz w:val="22"/>
        </w:rPr>
        <w:t>pooled</w:t>
      </w:r>
      <w:r w:rsidRPr="00802582">
        <w:rPr>
          <w:rFonts w:ascii="Cambria" w:eastAsia="Times New Roman" w:hAnsi="Cambria" w:cs="Arial"/>
          <w:sz w:val="22"/>
        </w:rPr>
        <w:t xml:space="preserve"> või eraldi </w:t>
      </w:r>
      <w:r w:rsidRPr="00802582">
        <w:rPr>
          <w:rFonts w:ascii="Cambria" w:eastAsia="Times New Roman" w:hAnsi="Cambria" w:cs="Arial"/>
          <w:i/>
          <w:iCs/>
          <w:sz w:val="22"/>
        </w:rPr>
        <w:t>pool</w:t>
      </w:r>
      <w:r w:rsidRPr="00802582">
        <w:rPr>
          <w:rFonts w:ascii="Cambria" w:eastAsia="Times New Roman" w:hAnsi="Cambria" w:cs="Arial"/>
          <w:sz w:val="22"/>
        </w:rPr>
        <w:t xml:space="preserve">, sõlmisid lepingu (edaspidi </w:t>
      </w:r>
      <w:r w:rsidRPr="00802582">
        <w:rPr>
          <w:rFonts w:ascii="Cambria" w:eastAsia="Times New Roman" w:hAnsi="Cambria" w:cs="Arial"/>
          <w:i/>
          <w:sz w:val="22"/>
        </w:rPr>
        <w:t>leping</w:t>
      </w:r>
      <w:r w:rsidRPr="00802582">
        <w:rPr>
          <w:rFonts w:ascii="Cambria" w:eastAsia="Times New Roman" w:hAnsi="Cambria" w:cs="Arial"/>
          <w:sz w:val="22"/>
        </w:rPr>
        <w:t>) alljärgnevas:</w:t>
      </w:r>
    </w:p>
    <w:p w14:paraId="10611B21" w14:textId="77777777" w:rsidR="00802582" w:rsidRPr="00802582" w:rsidRDefault="00802582" w:rsidP="00802582">
      <w:pPr>
        <w:tabs>
          <w:tab w:val="left" w:pos="8640"/>
        </w:tabs>
        <w:spacing w:line="280" w:lineRule="exact"/>
        <w:rPr>
          <w:rFonts w:ascii="Cambria" w:eastAsia="Times New Roman" w:hAnsi="Cambria" w:cs="Times New Roman"/>
          <w:sz w:val="22"/>
        </w:rPr>
      </w:pPr>
    </w:p>
    <w:p w14:paraId="785A7DD4" w14:textId="77777777" w:rsidR="00802582" w:rsidRPr="00802582" w:rsidRDefault="00802582" w:rsidP="00802582">
      <w:pPr>
        <w:numPr>
          <w:ilvl w:val="0"/>
          <w:numId w:val="25"/>
        </w:numPr>
        <w:spacing w:line="280" w:lineRule="exact"/>
        <w:ind w:left="851" w:hanging="851"/>
        <w:rPr>
          <w:rFonts w:ascii="Cambria" w:eastAsia="Times New Roman" w:hAnsi="Cambria" w:cs="Times New Roman"/>
          <w:b/>
          <w:sz w:val="22"/>
        </w:rPr>
      </w:pPr>
      <w:r w:rsidRPr="00802582">
        <w:rPr>
          <w:rFonts w:ascii="Cambria" w:eastAsia="Times New Roman" w:hAnsi="Cambria" w:cs="Times New Roman"/>
          <w:b/>
          <w:sz w:val="22"/>
        </w:rPr>
        <w:t>ÜLDISED TINGIMUSED</w:t>
      </w:r>
    </w:p>
    <w:p w14:paraId="429A1ABD" w14:textId="77777777" w:rsidR="00802582" w:rsidRPr="00802582" w:rsidRDefault="00802582" w:rsidP="00802582">
      <w:pPr>
        <w:numPr>
          <w:ilvl w:val="1"/>
          <w:numId w:val="25"/>
        </w:numPr>
        <w:spacing w:line="280" w:lineRule="exact"/>
        <w:ind w:left="851" w:hanging="851"/>
        <w:rPr>
          <w:rFonts w:ascii="Cambria" w:eastAsia="Times New Roman" w:hAnsi="Cambria" w:cs="Times New Roman"/>
          <w:sz w:val="22"/>
        </w:rPr>
      </w:pPr>
      <w:r w:rsidRPr="00802582">
        <w:rPr>
          <w:rFonts w:ascii="Cambria" w:eastAsia="Times New Roman" w:hAnsi="Cambria" w:cs="Times New Roman"/>
          <w:sz w:val="22"/>
        </w:rPr>
        <w:t>Leping on sõlmitud alla lihthanke piirmäära jääva väikehankemenetluse „Satelliittelefoni komplektide ostmine ja paigaldamine ning satelliitside teenuse tellimine“ tulemusena.</w:t>
      </w:r>
    </w:p>
    <w:p w14:paraId="2D008DB7" w14:textId="77777777" w:rsidR="00802582" w:rsidRPr="00802582" w:rsidRDefault="00802582" w:rsidP="00802582">
      <w:pPr>
        <w:numPr>
          <w:ilvl w:val="1"/>
          <w:numId w:val="25"/>
        </w:numPr>
        <w:spacing w:line="280" w:lineRule="exact"/>
        <w:ind w:left="851" w:hanging="851"/>
        <w:rPr>
          <w:rFonts w:ascii="Cambria" w:eastAsia="Times New Roman" w:hAnsi="Cambria" w:cs="Times New Roman"/>
          <w:sz w:val="22"/>
        </w:rPr>
      </w:pPr>
      <w:r w:rsidRPr="00802582">
        <w:rPr>
          <w:rFonts w:ascii="Cambria" w:eastAsia="Times New Roman" w:hAnsi="Cambria" w:cs="Times New Roman"/>
          <w:sz w:val="22"/>
        </w:rPr>
        <w:t>Täitja suhtleb tellija esindajatega eesti keeles. Kõik lepinguga seotud dokumendid vormistatakse eesti keeles.</w:t>
      </w:r>
    </w:p>
    <w:p w14:paraId="09498325" w14:textId="77777777" w:rsidR="00802582" w:rsidRPr="00802582" w:rsidRDefault="00802582" w:rsidP="00802582">
      <w:pPr>
        <w:numPr>
          <w:ilvl w:val="1"/>
          <w:numId w:val="25"/>
        </w:numPr>
        <w:tabs>
          <w:tab w:val="left" w:pos="851"/>
        </w:tabs>
        <w:suppressAutoHyphens/>
        <w:spacing w:line="280" w:lineRule="exact"/>
        <w:ind w:left="851" w:hanging="851"/>
        <w:rPr>
          <w:rFonts w:ascii="Cambria" w:eastAsia="Times New Roman" w:hAnsi="Cambria" w:cs="Times New Roman"/>
          <w:sz w:val="22"/>
          <w:szCs w:val="24"/>
        </w:rPr>
      </w:pPr>
      <w:r w:rsidRPr="00802582">
        <w:rPr>
          <w:rFonts w:ascii="Cambria" w:eastAsia="Times New Roman" w:hAnsi="Cambria" w:cs="Times New Roman"/>
          <w:sz w:val="22"/>
          <w:szCs w:val="24"/>
        </w:rPr>
        <w:t>Kõik lepingu tõlgendamisest või täitmisest tulenevad vaidlused püütakse lahendada poolte vaheliste läbirääkimiste teel. Kokkuleppe mittesaavutamisel lahendatakse vaidlus Harju Maakohtus vastavalt Eesti Vabariigis kehtivatele õigusaktidele. Lepingule kohaldatakse Eesti õigust.</w:t>
      </w:r>
    </w:p>
    <w:p w14:paraId="6438D7DD" w14:textId="77777777" w:rsidR="00802582" w:rsidRPr="00802582" w:rsidRDefault="00802582" w:rsidP="00802582">
      <w:pPr>
        <w:numPr>
          <w:ilvl w:val="1"/>
          <w:numId w:val="25"/>
        </w:numPr>
        <w:spacing w:line="280" w:lineRule="exact"/>
        <w:ind w:left="851" w:hanging="851"/>
        <w:rPr>
          <w:rFonts w:ascii="Cambria" w:eastAsia="Times New Roman" w:hAnsi="Cambria" w:cs="Times New Roman"/>
          <w:sz w:val="22"/>
          <w:szCs w:val="24"/>
        </w:rPr>
      </w:pPr>
      <w:r w:rsidRPr="00802582">
        <w:rPr>
          <w:rFonts w:ascii="Cambria" w:eastAsia="Times New Roman" w:hAnsi="Cambria" w:cs="Times New Roman"/>
          <w:sz w:val="22"/>
          <w:szCs w:val="24"/>
        </w:rPr>
        <w:t>Lepingus toodud mõisted ja pealkirjad on mõeldud lepingu sisu edasiandmiseks. Vastuolu korral mõiste või pealkirja ja sisu vahel lähtutakse sisust. Vastavalt kontekstile viitavad lepingus ainsuses toodud sõnad ka mitmusele ja vastupidi.</w:t>
      </w:r>
    </w:p>
    <w:p w14:paraId="73BE26AD" w14:textId="77777777" w:rsidR="00802582" w:rsidRPr="00802582" w:rsidRDefault="00802582" w:rsidP="00802582">
      <w:pPr>
        <w:numPr>
          <w:ilvl w:val="1"/>
          <w:numId w:val="25"/>
        </w:numPr>
        <w:spacing w:line="280" w:lineRule="exact"/>
        <w:ind w:left="851" w:hanging="851"/>
        <w:rPr>
          <w:rFonts w:ascii="Cambria" w:eastAsia="Times New Roman" w:hAnsi="Cambria" w:cs="Times New Roman"/>
          <w:sz w:val="22"/>
        </w:rPr>
      </w:pPr>
      <w:r w:rsidRPr="00802582">
        <w:rPr>
          <w:rFonts w:ascii="Cambria" w:eastAsia="Times New Roman" w:hAnsi="Cambria" w:cs="Times New Roman"/>
          <w:sz w:val="22"/>
        </w:rPr>
        <w:t>Leping on koostatud elektrooniliselt ja allkirjastatud digitaalselt. Lepingu mõlemale Poolele jääb mõlema Poole digitaalse allkirjaga lepingu fail.</w:t>
      </w:r>
    </w:p>
    <w:p w14:paraId="60DEC28B" w14:textId="77777777" w:rsidR="00802582" w:rsidRPr="00802582" w:rsidRDefault="00802582" w:rsidP="00802582">
      <w:pPr>
        <w:spacing w:line="280" w:lineRule="exact"/>
        <w:ind w:left="851" w:hanging="851"/>
        <w:rPr>
          <w:rFonts w:ascii="Cambria" w:eastAsia="Times New Roman" w:hAnsi="Cambria" w:cs="Times New Roman"/>
          <w:sz w:val="22"/>
        </w:rPr>
      </w:pPr>
    </w:p>
    <w:p w14:paraId="5CDA2689" w14:textId="77777777" w:rsidR="00802582" w:rsidRPr="00802582" w:rsidRDefault="00802582" w:rsidP="00802582">
      <w:pPr>
        <w:numPr>
          <w:ilvl w:val="0"/>
          <w:numId w:val="25"/>
        </w:numPr>
        <w:spacing w:line="280" w:lineRule="exact"/>
        <w:ind w:left="851" w:hanging="851"/>
        <w:contextualSpacing/>
        <w:rPr>
          <w:rFonts w:ascii="Cambria" w:eastAsia="Calibri" w:hAnsi="Cambria" w:cs="Times New Roman"/>
          <w:b/>
          <w:sz w:val="22"/>
        </w:rPr>
      </w:pPr>
      <w:r w:rsidRPr="00802582">
        <w:rPr>
          <w:rFonts w:ascii="Cambria" w:eastAsia="Calibri" w:hAnsi="Cambria" w:cs="Times New Roman"/>
          <w:b/>
          <w:sz w:val="22"/>
        </w:rPr>
        <w:t>LEPINGU DOKUMENDID ja TÕLGENDAMINE</w:t>
      </w:r>
    </w:p>
    <w:p w14:paraId="38054005" w14:textId="77777777" w:rsidR="00802582" w:rsidRPr="00802582" w:rsidRDefault="00802582" w:rsidP="00802582">
      <w:pPr>
        <w:numPr>
          <w:ilvl w:val="1"/>
          <w:numId w:val="25"/>
        </w:numPr>
        <w:tabs>
          <w:tab w:val="left" w:pos="851"/>
        </w:tabs>
        <w:suppressAutoHyphens/>
        <w:spacing w:line="280" w:lineRule="exact"/>
        <w:ind w:left="851" w:hanging="851"/>
        <w:contextualSpacing/>
        <w:rPr>
          <w:rFonts w:ascii="Cambria" w:eastAsia="Calibri" w:hAnsi="Cambria" w:cs="Times New Roman"/>
          <w:sz w:val="22"/>
        </w:rPr>
      </w:pPr>
      <w:r w:rsidRPr="00802582">
        <w:rPr>
          <w:rFonts w:ascii="Cambria" w:eastAsia="Calibri" w:hAnsi="Cambria" w:cs="Times New Roman"/>
          <w:sz w:val="22"/>
        </w:rPr>
        <w:t>Lepingul on selle sõlmimisel järgmised lisad:</w:t>
      </w:r>
    </w:p>
    <w:p w14:paraId="3C75C906" w14:textId="77777777" w:rsidR="00802582" w:rsidRPr="00802582" w:rsidRDefault="00802582" w:rsidP="00802582">
      <w:pPr>
        <w:numPr>
          <w:ilvl w:val="2"/>
          <w:numId w:val="25"/>
        </w:numPr>
        <w:tabs>
          <w:tab w:val="left" w:pos="851"/>
        </w:tabs>
        <w:spacing w:line="280" w:lineRule="exact"/>
        <w:ind w:left="851" w:hanging="851"/>
        <w:rPr>
          <w:rFonts w:ascii="Cambria" w:eastAsia="Times New Roman" w:hAnsi="Cambria" w:cs="Times New Roman"/>
          <w:sz w:val="22"/>
        </w:rPr>
      </w:pPr>
      <w:r w:rsidRPr="00802582">
        <w:rPr>
          <w:rFonts w:ascii="Cambria" w:eastAsia="Times New Roman" w:hAnsi="Cambria" w:cs="Times New Roman"/>
          <w:sz w:val="22"/>
        </w:rPr>
        <w:t>Lisa 1 – Tehniline kirjeldus;</w:t>
      </w:r>
    </w:p>
    <w:p w14:paraId="0DADB06B" w14:textId="77777777" w:rsidR="00802582" w:rsidRPr="00802582" w:rsidRDefault="00802582" w:rsidP="00802582">
      <w:pPr>
        <w:numPr>
          <w:ilvl w:val="2"/>
          <w:numId w:val="25"/>
        </w:numPr>
        <w:tabs>
          <w:tab w:val="left" w:pos="851"/>
        </w:tabs>
        <w:spacing w:line="280" w:lineRule="exact"/>
        <w:ind w:left="851" w:hanging="851"/>
        <w:rPr>
          <w:rFonts w:ascii="Cambria" w:eastAsia="Times New Roman" w:hAnsi="Cambria" w:cs="Times New Roman"/>
          <w:sz w:val="22"/>
        </w:rPr>
      </w:pPr>
      <w:r w:rsidRPr="00802582">
        <w:rPr>
          <w:rFonts w:ascii="Cambria" w:eastAsia="Times New Roman" w:hAnsi="Cambria" w:cs="Times New Roman"/>
          <w:sz w:val="22"/>
        </w:rPr>
        <w:t>Lisa 2 – Täitja …. 2022 pakkumus.</w:t>
      </w:r>
    </w:p>
    <w:p w14:paraId="5B55A60D" w14:textId="77777777" w:rsidR="00802582" w:rsidRPr="00802582" w:rsidRDefault="00802582" w:rsidP="00802582">
      <w:pPr>
        <w:numPr>
          <w:ilvl w:val="1"/>
          <w:numId w:val="25"/>
        </w:numPr>
        <w:tabs>
          <w:tab w:val="left" w:pos="851"/>
        </w:tabs>
        <w:suppressAutoHyphens/>
        <w:spacing w:line="280" w:lineRule="exact"/>
        <w:ind w:left="851" w:hanging="851"/>
        <w:contextualSpacing/>
        <w:rPr>
          <w:rFonts w:ascii="Cambria" w:eastAsia="Calibri" w:hAnsi="Cambria" w:cs="Times New Roman"/>
          <w:sz w:val="22"/>
        </w:rPr>
      </w:pPr>
      <w:r w:rsidRPr="00802582">
        <w:rPr>
          <w:rFonts w:ascii="Cambria" w:eastAsia="Calibri" w:hAnsi="Cambria" w:cs="Times New Roman"/>
          <w:sz w:val="22"/>
        </w:rPr>
        <w:t xml:space="preserve">Lepingu dokumentideks on järgmised dokumendid, mis on esitatud tähtsuse järjekorras, alustades kõige tähtsamast, st vastuolu korral alljärgnevates dokumentides lähtutakse loetelus eespool asetsevast dokumendist: </w:t>
      </w:r>
    </w:p>
    <w:p w14:paraId="7FD02EDD" w14:textId="77777777" w:rsidR="00802582" w:rsidRPr="00802582" w:rsidRDefault="00802582" w:rsidP="00802582">
      <w:pPr>
        <w:numPr>
          <w:ilvl w:val="2"/>
          <w:numId w:val="25"/>
        </w:numPr>
        <w:tabs>
          <w:tab w:val="left" w:pos="851"/>
        </w:tabs>
        <w:suppressAutoHyphens/>
        <w:spacing w:line="280" w:lineRule="exact"/>
        <w:ind w:left="851" w:hanging="851"/>
        <w:contextualSpacing/>
        <w:rPr>
          <w:rFonts w:ascii="Cambria" w:eastAsia="Calibri" w:hAnsi="Cambria" w:cs="Times New Roman"/>
          <w:sz w:val="22"/>
        </w:rPr>
      </w:pPr>
      <w:r w:rsidRPr="00802582">
        <w:rPr>
          <w:rFonts w:ascii="Cambria" w:eastAsia="Calibri" w:hAnsi="Cambria" w:cs="Times New Roman"/>
          <w:sz w:val="22"/>
        </w:rPr>
        <w:t>lepingu muudatused, mis on allkirjastatud pärast lepingu sõlmimist;</w:t>
      </w:r>
    </w:p>
    <w:p w14:paraId="70A2D4EF" w14:textId="77777777" w:rsidR="00802582" w:rsidRPr="00802582" w:rsidRDefault="00802582" w:rsidP="00802582">
      <w:pPr>
        <w:numPr>
          <w:ilvl w:val="2"/>
          <w:numId w:val="25"/>
        </w:numPr>
        <w:tabs>
          <w:tab w:val="left" w:pos="851"/>
        </w:tabs>
        <w:suppressAutoHyphens/>
        <w:spacing w:line="280" w:lineRule="exact"/>
        <w:ind w:left="851" w:hanging="851"/>
        <w:contextualSpacing/>
        <w:rPr>
          <w:rFonts w:ascii="Cambria" w:eastAsia="Calibri" w:hAnsi="Cambria" w:cs="Times New Roman"/>
          <w:sz w:val="22"/>
        </w:rPr>
      </w:pPr>
      <w:r w:rsidRPr="00802582">
        <w:rPr>
          <w:rFonts w:ascii="Cambria" w:eastAsia="Calibri" w:hAnsi="Cambria" w:cs="Times New Roman"/>
          <w:sz w:val="22"/>
        </w:rPr>
        <w:t>lisaks 1 olev tehniline kirjeldus;</w:t>
      </w:r>
    </w:p>
    <w:p w14:paraId="31CFD062" w14:textId="77777777" w:rsidR="00802582" w:rsidRPr="00802582" w:rsidRDefault="00802582" w:rsidP="00802582">
      <w:pPr>
        <w:numPr>
          <w:ilvl w:val="2"/>
          <w:numId w:val="25"/>
        </w:numPr>
        <w:tabs>
          <w:tab w:val="left" w:pos="851"/>
        </w:tabs>
        <w:suppressAutoHyphens/>
        <w:spacing w:line="280" w:lineRule="exact"/>
        <w:ind w:left="851" w:hanging="851"/>
        <w:contextualSpacing/>
        <w:rPr>
          <w:rFonts w:ascii="Cambria" w:eastAsia="Calibri" w:hAnsi="Cambria" w:cs="Times New Roman"/>
          <w:sz w:val="22"/>
        </w:rPr>
      </w:pPr>
      <w:r w:rsidRPr="00802582">
        <w:rPr>
          <w:rFonts w:ascii="Cambria" w:eastAsia="Calibri" w:hAnsi="Cambria" w:cs="Times New Roman"/>
          <w:sz w:val="22"/>
        </w:rPr>
        <w:t>käesolev lepingu tekst;</w:t>
      </w:r>
    </w:p>
    <w:p w14:paraId="0C7A0750" w14:textId="77777777" w:rsidR="00802582" w:rsidRPr="00802582" w:rsidRDefault="00802582" w:rsidP="00802582">
      <w:pPr>
        <w:numPr>
          <w:ilvl w:val="2"/>
          <w:numId w:val="25"/>
        </w:numPr>
        <w:tabs>
          <w:tab w:val="left" w:pos="851"/>
        </w:tabs>
        <w:suppressAutoHyphens/>
        <w:spacing w:line="280" w:lineRule="exact"/>
        <w:ind w:left="851" w:hanging="851"/>
        <w:contextualSpacing/>
        <w:rPr>
          <w:rFonts w:ascii="Cambria" w:eastAsia="Calibri" w:hAnsi="Cambria" w:cs="Times New Roman"/>
          <w:sz w:val="22"/>
        </w:rPr>
      </w:pPr>
      <w:r w:rsidRPr="00802582">
        <w:rPr>
          <w:rFonts w:ascii="Cambria" w:eastAsia="Calibri" w:hAnsi="Cambria" w:cs="Times New Roman"/>
          <w:sz w:val="22"/>
        </w:rPr>
        <w:t>lisaks 2 olev pakkumus.</w:t>
      </w:r>
    </w:p>
    <w:p w14:paraId="40773505" w14:textId="77777777" w:rsidR="00802582" w:rsidRPr="00802582" w:rsidRDefault="00802582" w:rsidP="00802582">
      <w:pPr>
        <w:numPr>
          <w:ilvl w:val="1"/>
          <w:numId w:val="25"/>
        </w:numPr>
        <w:tabs>
          <w:tab w:val="left" w:pos="851"/>
        </w:tabs>
        <w:spacing w:line="280" w:lineRule="exact"/>
        <w:ind w:left="851" w:hanging="851"/>
        <w:contextualSpacing/>
        <w:rPr>
          <w:rFonts w:ascii="Cambria" w:eastAsia="Calibri" w:hAnsi="Cambria" w:cs="Calibri"/>
          <w:sz w:val="22"/>
        </w:rPr>
      </w:pPr>
      <w:r w:rsidRPr="00802582">
        <w:rPr>
          <w:rFonts w:ascii="Cambria" w:eastAsia="Calibri" w:hAnsi="Cambria" w:cs="Calibri"/>
          <w:sz w:val="22"/>
        </w:rPr>
        <w:t xml:space="preserve">Lepingu dokumentide vastuolude korral lähtutakse hilisemast dokumendist. Lepingu allkirjastamise hetkel olemasolevaid lepingu dokumente loetakse samaaegseteks. </w:t>
      </w:r>
    </w:p>
    <w:p w14:paraId="3839DA0F" w14:textId="77777777" w:rsidR="00802582" w:rsidRPr="00802582" w:rsidRDefault="00802582" w:rsidP="00802582">
      <w:pPr>
        <w:numPr>
          <w:ilvl w:val="1"/>
          <w:numId w:val="25"/>
        </w:numPr>
        <w:tabs>
          <w:tab w:val="left" w:pos="851"/>
        </w:tabs>
        <w:spacing w:line="280" w:lineRule="exact"/>
        <w:ind w:left="851" w:hanging="851"/>
        <w:contextualSpacing/>
        <w:rPr>
          <w:rFonts w:ascii="Cambria" w:eastAsia="Calibri" w:hAnsi="Cambria" w:cs="Calibri"/>
          <w:sz w:val="22"/>
        </w:rPr>
      </w:pPr>
      <w:r w:rsidRPr="00802582">
        <w:rPr>
          <w:rFonts w:ascii="Cambria" w:eastAsia="Calibri" w:hAnsi="Cambria" w:cs="Calibri"/>
          <w:sz w:val="22"/>
        </w:rPr>
        <w:t>Poolte poolt pärast lepingu sõlmimist koostatud ja allkirjastatud lepingu muudatused asuvad tähtsuse järjekorras sellest dokumendist eespool, mida lepingu muudatusega muudeti.</w:t>
      </w:r>
    </w:p>
    <w:p w14:paraId="1E6F31BD" w14:textId="77777777" w:rsidR="00802582" w:rsidRPr="00802582" w:rsidRDefault="00802582" w:rsidP="00802582">
      <w:pPr>
        <w:tabs>
          <w:tab w:val="left" w:pos="851"/>
        </w:tabs>
        <w:spacing w:line="280" w:lineRule="exact"/>
        <w:ind w:left="840"/>
        <w:contextualSpacing/>
        <w:rPr>
          <w:rFonts w:ascii="Cambria" w:eastAsia="Calibri" w:hAnsi="Cambria" w:cs="Calibri"/>
          <w:sz w:val="22"/>
        </w:rPr>
      </w:pPr>
    </w:p>
    <w:p w14:paraId="2AD3F3A8" w14:textId="77777777" w:rsidR="00802582" w:rsidRPr="00802582" w:rsidRDefault="00802582" w:rsidP="00802582">
      <w:pPr>
        <w:numPr>
          <w:ilvl w:val="0"/>
          <w:numId w:val="25"/>
        </w:numPr>
        <w:spacing w:line="280" w:lineRule="exact"/>
        <w:ind w:left="851" w:hanging="851"/>
        <w:rPr>
          <w:rFonts w:ascii="Cambria" w:eastAsia="Times New Roman" w:hAnsi="Cambria" w:cs="Times New Roman"/>
          <w:b/>
          <w:sz w:val="22"/>
        </w:rPr>
      </w:pPr>
      <w:r w:rsidRPr="00802582">
        <w:rPr>
          <w:rFonts w:ascii="Cambria" w:eastAsia="Times New Roman" w:hAnsi="Cambria" w:cs="Times New Roman"/>
          <w:b/>
          <w:sz w:val="22"/>
        </w:rPr>
        <w:t>LEPINGU OBJEKT</w:t>
      </w:r>
    </w:p>
    <w:p w14:paraId="20373F43" w14:textId="77777777" w:rsidR="0091459B" w:rsidRPr="00802582" w:rsidRDefault="00802582" w:rsidP="00802582">
      <w:pPr>
        <w:numPr>
          <w:ilvl w:val="1"/>
          <w:numId w:val="25"/>
        </w:numPr>
        <w:spacing w:line="280" w:lineRule="exact"/>
        <w:ind w:hanging="840"/>
        <w:contextualSpacing/>
        <w:rPr>
          <w:rFonts w:ascii="Cambria" w:eastAsia="Times New Roman" w:hAnsi="Cambria" w:cs="Times New Roman"/>
          <w:sz w:val="22"/>
        </w:rPr>
      </w:pPr>
      <w:r w:rsidRPr="00802582">
        <w:rPr>
          <w:rFonts w:ascii="Cambria" w:eastAsia="Times New Roman" w:hAnsi="Cambria" w:cs="Times New Roman"/>
          <w:sz w:val="22"/>
        </w:rPr>
        <w:t xml:space="preserve">Lepingu objektiks on lepingus sätestatud tingimustel ja korras: </w:t>
      </w:r>
    </w:p>
    <w:p w14:paraId="0282AEE8" w14:textId="2345B9BF" w:rsidR="00802582" w:rsidRPr="00802582" w:rsidRDefault="00AA44D6" w:rsidP="00802582">
      <w:pPr>
        <w:numPr>
          <w:ilvl w:val="2"/>
          <w:numId w:val="25"/>
        </w:numPr>
        <w:spacing w:line="280" w:lineRule="exact"/>
        <w:ind w:left="840" w:hanging="840"/>
        <w:contextualSpacing/>
        <w:rPr>
          <w:rFonts w:ascii="Cambria" w:eastAsia="Times New Roman" w:hAnsi="Cambria" w:cs="Times New Roman"/>
          <w:sz w:val="22"/>
        </w:rPr>
      </w:pPr>
      <w:r>
        <w:rPr>
          <w:rFonts w:ascii="Cambria" w:eastAsia="Times New Roman" w:hAnsi="Cambria" w:cs="Times New Roman"/>
          <w:sz w:val="22"/>
        </w:rPr>
        <w:t>kolme</w:t>
      </w:r>
      <w:r w:rsidR="00802582" w:rsidRPr="00802582">
        <w:rPr>
          <w:rFonts w:ascii="Cambria" w:eastAsia="Times New Roman" w:hAnsi="Cambria" w:cs="Times New Roman"/>
          <w:sz w:val="22"/>
        </w:rPr>
        <w:t xml:space="preserve"> …… </w:t>
      </w:r>
      <w:r w:rsidR="00802582" w:rsidRPr="00802582">
        <w:rPr>
          <w:rFonts w:ascii="Cambria" w:eastAsia="Times New Roman" w:hAnsi="Cambria" w:cs="Times New Roman"/>
          <w:i/>
          <w:iCs/>
          <w:sz w:val="22"/>
        </w:rPr>
        <w:t>(toote nimetus ja mudel)</w:t>
      </w:r>
      <w:r w:rsidR="00802582" w:rsidRPr="00802582">
        <w:rPr>
          <w:rFonts w:ascii="Cambria" w:eastAsia="Times New Roman" w:hAnsi="Cambria" w:cs="Times New Roman"/>
          <w:sz w:val="22"/>
        </w:rPr>
        <w:t xml:space="preserve"> satelliit-telefoniside kasutamise telefoni (edaspidi  </w:t>
      </w:r>
      <w:r w:rsidR="00802582" w:rsidRPr="00802582">
        <w:rPr>
          <w:rFonts w:ascii="Cambria" w:eastAsia="Times New Roman" w:hAnsi="Cambria" w:cs="Times New Roman"/>
          <w:i/>
          <w:iCs/>
          <w:sz w:val="22"/>
        </w:rPr>
        <w:t>SAT- telefon</w:t>
      </w:r>
      <w:r w:rsidR="00802582" w:rsidRPr="00802582">
        <w:rPr>
          <w:rFonts w:ascii="Cambria" w:eastAsia="Times New Roman" w:hAnsi="Cambria" w:cs="Times New Roman"/>
          <w:sz w:val="22"/>
        </w:rPr>
        <w:t xml:space="preserve"> ) müük tellijale;</w:t>
      </w:r>
    </w:p>
    <w:p w14:paraId="6A7CAB48" w14:textId="3B480E92" w:rsidR="00802582" w:rsidRPr="00802582" w:rsidRDefault="00AC41F9" w:rsidP="00802582">
      <w:pPr>
        <w:numPr>
          <w:ilvl w:val="2"/>
          <w:numId w:val="25"/>
        </w:numPr>
        <w:spacing w:line="280" w:lineRule="exact"/>
        <w:ind w:left="840" w:hanging="840"/>
        <w:contextualSpacing/>
        <w:rPr>
          <w:rFonts w:ascii="Cambria" w:eastAsia="Times New Roman" w:hAnsi="Cambria" w:cs="Times New Roman"/>
          <w:sz w:val="22"/>
        </w:rPr>
      </w:pPr>
      <w:r>
        <w:rPr>
          <w:rFonts w:ascii="Cambria" w:eastAsia="Times New Roman" w:hAnsi="Cambria" w:cs="Times New Roman"/>
          <w:sz w:val="22"/>
        </w:rPr>
        <w:lastRenderedPageBreak/>
        <w:t>nelja</w:t>
      </w:r>
      <w:r w:rsidR="00802582" w:rsidRPr="00802582">
        <w:rPr>
          <w:rFonts w:ascii="Cambria" w:eastAsia="Times New Roman" w:hAnsi="Cambria" w:cs="Times New Roman"/>
          <w:sz w:val="22"/>
        </w:rPr>
        <w:t xml:space="preserve"> ……. </w:t>
      </w:r>
      <w:r w:rsidR="00802582" w:rsidRPr="00802582">
        <w:rPr>
          <w:rFonts w:ascii="Cambria" w:eastAsia="Times New Roman" w:hAnsi="Cambria" w:cs="Times New Roman"/>
          <w:i/>
          <w:iCs/>
          <w:sz w:val="22"/>
        </w:rPr>
        <w:t>(toote nimetus ja mudel)</w:t>
      </w:r>
      <w:r w:rsidR="00802582" w:rsidRPr="00802582">
        <w:rPr>
          <w:rFonts w:ascii="Cambria" w:eastAsia="Times New Roman" w:hAnsi="Cambria" w:cs="Times New Roman"/>
          <w:sz w:val="22"/>
        </w:rPr>
        <w:t xml:space="preserve"> dokk-laadimisjaama ja sinna juurde kuuluva väliantenni (edaspidi SAT-telefon, dokk-laadimisjaam ja väliantenn ühiselt nimetatud kui </w:t>
      </w:r>
      <w:r w:rsidR="00802582" w:rsidRPr="00802582">
        <w:rPr>
          <w:rFonts w:ascii="Cambria" w:eastAsia="Times New Roman" w:hAnsi="Cambria" w:cs="Times New Roman"/>
          <w:i/>
          <w:iCs/>
          <w:sz w:val="22"/>
        </w:rPr>
        <w:t>seadmed</w:t>
      </w:r>
      <w:r w:rsidR="00802582" w:rsidRPr="00802582">
        <w:rPr>
          <w:rFonts w:ascii="Cambria" w:eastAsia="Times New Roman" w:hAnsi="Cambria" w:cs="Times New Roman"/>
          <w:sz w:val="22"/>
        </w:rPr>
        <w:t xml:space="preserve">) müük tellijale; </w:t>
      </w:r>
    </w:p>
    <w:p w14:paraId="4BC3E16B" w14:textId="77777777" w:rsidR="00802582" w:rsidRPr="00802582" w:rsidRDefault="00802582" w:rsidP="00802582">
      <w:pPr>
        <w:numPr>
          <w:ilvl w:val="2"/>
          <w:numId w:val="25"/>
        </w:numPr>
        <w:spacing w:line="280" w:lineRule="exact"/>
        <w:ind w:left="840" w:hanging="840"/>
        <w:contextualSpacing/>
        <w:rPr>
          <w:rFonts w:ascii="Cambria" w:eastAsia="Times New Roman" w:hAnsi="Cambria" w:cs="Times New Roman"/>
          <w:sz w:val="22"/>
        </w:rPr>
      </w:pPr>
      <w:r w:rsidRPr="00802582">
        <w:rPr>
          <w:rFonts w:ascii="Cambria" w:eastAsia="Times New Roman" w:hAnsi="Cambria" w:cs="Times New Roman"/>
          <w:sz w:val="22"/>
        </w:rPr>
        <w:t xml:space="preserve">seadmete paigaldamise teenuse osutamine täitja poolt vastavalt lepingu lisades 1 ja 2 toodule ning selles kajastatud asukohtadesse (paigaldusteenus = dokklaadimisjaama, kaabli ja väliantenni paigaldamist + doki ja väliantenni kaabliga ühendamist); </w:t>
      </w:r>
    </w:p>
    <w:p w14:paraId="34ABA4CE" w14:textId="77777777" w:rsidR="00802582" w:rsidRPr="00802582" w:rsidRDefault="00802582" w:rsidP="00802582">
      <w:pPr>
        <w:numPr>
          <w:ilvl w:val="2"/>
          <w:numId w:val="25"/>
        </w:numPr>
        <w:spacing w:line="280" w:lineRule="exact"/>
        <w:ind w:left="840" w:hanging="840"/>
        <w:contextualSpacing/>
        <w:rPr>
          <w:rFonts w:ascii="Cambria" w:eastAsia="Times New Roman" w:hAnsi="Cambria" w:cs="Times New Roman"/>
          <w:sz w:val="22"/>
        </w:rPr>
      </w:pPr>
      <w:r w:rsidRPr="00802582">
        <w:rPr>
          <w:rFonts w:ascii="Cambria" w:eastAsia="Times New Roman" w:hAnsi="Cambria" w:cs="Times New Roman"/>
          <w:sz w:val="22"/>
        </w:rPr>
        <w:t xml:space="preserve">satelliit-telefoniside teenuse osutamine ……. </w:t>
      </w:r>
      <w:r w:rsidRPr="00802582">
        <w:rPr>
          <w:rFonts w:ascii="Cambria" w:eastAsia="Times New Roman" w:hAnsi="Cambria" w:cs="Times New Roman"/>
          <w:i/>
          <w:iCs/>
          <w:sz w:val="22"/>
        </w:rPr>
        <w:t>(satelliitside nimetus)</w:t>
      </w:r>
      <w:r w:rsidRPr="00802582">
        <w:rPr>
          <w:rFonts w:ascii="Cambria" w:eastAsia="Times New Roman" w:hAnsi="Cambria" w:cs="Times New Roman"/>
          <w:sz w:val="22"/>
        </w:rPr>
        <w:t xml:space="preserve"> (edaspidi </w:t>
      </w:r>
      <w:r w:rsidRPr="00802582">
        <w:rPr>
          <w:rFonts w:ascii="Cambria" w:eastAsia="Times New Roman" w:hAnsi="Cambria" w:cs="Times New Roman"/>
          <w:i/>
          <w:iCs/>
          <w:sz w:val="22"/>
        </w:rPr>
        <w:t>sideteenus</w:t>
      </w:r>
      <w:r w:rsidRPr="00802582">
        <w:rPr>
          <w:rFonts w:ascii="Cambria" w:eastAsia="Times New Roman" w:hAnsi="Cambria" w:cs="Times New Roman"/>
          <w:sz w:val="22"/>
        </w:rPr>
        <w:t xml:space="preserve">) tellija olemasolevatele ja lepingu kehtivusajal lisanduvatele SAT-telefonidele; </w:t>
      </w:r>
    </w:p>
    <w:p w14:paraId="37DE51FF" w14:textId="77777777" w:rsidR="00802582" w:rsidRPr="00802582" w:rsidRDefault="00802582" w:rsidP="00802582">
      <w:pPr>
        <w:numPr>
          <w:ilvl w:val="2"/>
          <w:numId w:val="25"/>
        </w:numPr>
        <w:spacing w:line="280" w:lineRule="exact"/>
        <w:ind w:left="840" w:hanging="840"/>
        <w:contextualSpacing/>
        <w:rPr>
          <w:rFonts w:ascii="Cambria" w:eastAsia="Times New Roman" w:hAnsi="Cambria" w:cs="Times New Roman"/>
          <w:sz w:val="22"/>
        </w:rPr>
      </w:pPr>
      <w:r w:rsidRPr="00802582">
        <w:rPr>
          <w:rFonts w:ascii="Cambria" w:eastAsia="Times New Roman" w:hAnsi="Cambria" w:cs="Times New Roman"/>
          <w:sz w:val="22"/>
        </w:rPr>
        <w:t xml:space="preserve">klienditeeninduse tagamine ja tellija nõustamine sideteenuse ja sideteenusega seotud seadmete osas nii telefoni kui ka e-posti teel. </w:t>
      </w:r>
    </w:p>
    <w:p w14:paraId="66FC7156" w14:textId="77777777" w:rsidR="00802582" w:rsidRPr="00802582" w:rsidRDefault="00802582" w:rsidP="00802582">
      <w:pPr>
        <w:numPr>
          <w:ilvl w:val="1"/>
          <w:numId w:val="25"/>
        </w:numPr>
        <w:spacing w:line="280" w:lineRule="exact"/>
        <w:ind w:hanging="840"/>
        <w:contextualSpacing/>
        <w:rPr>
          <w:rFonts w:ascii="Cambria" w:eastAsia="Times New Roman" w:hAnsi="Cambria" w:cs="Times New Roman"/>
          <w:sz w:val="22"/>
        </w:rPr>
      </w:pPr>
      <w:r w:rsidRPr="00802582">
        <w:rPr>
          <w:rFonts w:ascii="Cambria" w:eastAsia="Times New Roman" w:hAnsi="Cambria" w:cs="Times New Roman"/>
          <w:sz w:val="22"/>
        </w:rPr>
        <w:t>Täitja teeninduspunkt, kus tagatakse garantiiremondi teostamine, eesti keelne klienditugi ja nõustamisteenus ning vajadusel hooldus- ja remonttööde teostamine, mis ei lähe garantiiremondi alla asub aadressil ………..</w:t>
      </w:r>
    </w:p>
    <w:p w14:paraId="7D94D7F1" w14:textId="77777777" w:rsidR="0091459B" w:rsidRPr="00802582" w:rsidRDefault="00802582" w:rsidP="00802582">
      <w:pPr>
        <w:numPr>
          <w:ilvl w:val="1"/>
          <w:numId w:val="25"/>
        </w:numPr>
        <w:spacing w:line="280" w:lineRule="exact"/>
        <w:ind w:hanging="840"/>
        <w:contextualSpacing/>
        <w:rPr>
          <w:rFonts w:ascii="Cambria" w:eastAsia="Times New Roman" w:hAnsi="Cambria" w:cs="Times New Roman"/>
          <w:sz w:val="22"/>
        </w:rPr>
      </w:pPr>
      <w:r w:rsidRPr="00802582">
        <w:rPr>
          <w:rFonts w:ascii="Cambria" w:eastAsia="Times New Roman" w:hAnsi="Cambria" w:cs="Times New Roman"/>
          <w:sz w:val="22"/>
        </w:rPr>
        <w:t xml:space="preserve">Täitja on kohustatud tagama seadmete vigastusteta tarnimise lepingu lisas 2 nimetatud sihtkohtadesse ning tagama seadmete paigalduste vastavalt lepingu tingimustele hiljemalt 31.12.2022. Täitja ja tellija kontaktisikud lepivad kokku täpse paigaldusteenuse osutamise aja objektide põhiselt. </w:t>
      </w:r>
    </w:p>
    <w:p w14:paraId="522D2160" w14:textId="77777777" w:rsidR="00802582" w:rsidRPr="00802582" w:rsidRDefault="00802582" w:rsidP="00802582">
      <w:pPr>
        <w:spacing w:line="280" w:lineRule="exact"/>
        <w:rPr>
          <w:rFonts w:ascii="Cambria" w:eastAsia="Times New Roman" w:hAnsi="Cambria" w:cs="Times New Roman"/>
          <w:b/>
          <w:sz w:val="22"/>
        </w:rPr>
      </w:pPr>
    </w:p>
    <w:p w14:paraId="28663E36" w14:textId="77777777" w:rsidR="00802582" w:rsidRPr="00802582" w:rsidRDefault="00802582" w:rsidP="00802582">
      <w:pPr>
        <w:numPr>
          <w:ilvl w:val="0"/>
          <w:numId w:val="25"/>
        </w:numPr>
        <w:spacing w:line="280" w:lineRule="exact"/>
        <w:ind w:left="851" w:hanging="851"/>
        <w:rPr>
          <w:rFonts w:ascii="Cambria" w:eastAsia="Times New Roman" w:hAnsi="Cambria" w:cs="Times New Roman"/>
          <w:b/>
          <w:sz w:val="22"/>
        </w:rPr>
      </w:pPr>
      <w:r w:rsidRPr="00802582">
        <w:rPr>
          <w:rFonts w:ascii="Cambria" w:eastAsia="Times New Roman" w:hAnsi="Cambria" w:cs="Times New Roman"/>
          <w:b/>
          <w:sz w:val="22"/>
        </w:rPr>
        <w:t>LEPINGU HIND</w:t>
      </w:r>
    </w:p>
    <w:p w14:paraId="756D6B64" w14:textId="77777777" w:rsidR="00802582" w:rsidRPr="00802582" w:rsidRDefault="00802582" w:rsidP="00802582">
      <w:pPr>
        <w:numPr>
          <w:ilvl w:val="1"/>
          <w:numId w:val="25"/>
        </w:numPr>
        <w:spacing w:line="280" w:lineRule="exact"/>
        <w:ind w:hanging="840"/>
        <w:contextualSpacing/>
        <w:rPr>
          <w:rFonts w:ascii="Cambria" w:eastAsia="Times New Roman" w:hAnsi="Cambria" w:cs="Times New Roman"/>
          <w:bCs/>
          <w:sz w:val="22"/>
        </w:rPr>
      </w:pPr>
      <w:r w:rsidRPr="00802582">
        <w:rPr>
          <w:rFonts w:ascii="Cambria" w:eastAsia="Times New Roman" w:hAnsi="Cambria" w:cs="Times New Roman"/>
          <w:bCs/>
          <w:sz w:val="22"/>
        </w:rPr>
        <w:t xml:space="preserve">Seadmete müügilepingu kogumaksumus on ….. eurot, millele lisandub käibemaks. Kogumaksumus sisaldab kõiki müügilepingu täitmisega seotud kulusid ehk seadmete hinda ja paigaldusteenuse maksumust. ning vastavalt tarbimisele sideteenuse maksumust. </w:t>
      </w:r>
    </w:p>
    <w:p w14:paraId="01BDCA00" w14:textId="77777777" w:rsidR="00802582" w:rsidRPr="00802582" w:rsidRDefault="00802582" w:rsidP="00802582">
      <w:pPr>
        <w:numPr>
          <w:ilvl w:val="1"/>
          <w:numId w:val="25"/>
        </w:numPr>
        <w:spacing w:line="280" w:lineRule="exact"/>
        <w:ind w:hanging="840"/>
        <w:contextualSpacing/>
        <w:rPr>
          <w:rFonts w:ascii="Cambria" w:eastAsia="Times New Roman" w:hAnsi="Cambria" w:cs="Times New Roman"/>
          <w:bCs/>
          <w:sz w:val="22"/>
        </w:rPr>
      </w:pPr>
      <w:r w:rsidRPr="00802582">
        <w:rPr>
          <w:rFonts w:ascii="Cambria" w:eastAsia="Times New Roman" w:hAnsi="Cambria" w:cs="Times New Roman"/>
          <w:bCs/>
          <w:sz w:val="22"/>
        </w:rPr>
        <w:t>Sideteenuse osutamise leping on ühikhinnapõhine ja selle maksumuse kujuneb tegelikult tarbitud teenuse ja ühikhindade alusel. Sideteenuse lepingu eeldatav kogumaksumus on …. eurot, millele lisandub käibemaks.</w:t>
      </w:r>
    </w:p>
    <w:p w14:paraId="68FB206A" w14:textId="77777777" w:rsidR="00802582" w:rsidRPr="00802582" w:rsidRDefault="00802582" w:rsidP="00802582">
      <w:pPr>
        <w:numPr>
          <w:ilvl w:val="1"/>
          <w:numId w:val="25"/>
        </w:numPr>
        <w:spacing w:line="280" w:lineRule="exact"/>
        <w:ind w:hanging="840"/>
        <w:contextualSpacing/>
        <w:rPr>
          <w:rFonts w:ascii="Cambria" w:eastAsia="Times New Roman" w:hAnsi="Cambria" w:cs="Times New Roman"/>
          <w:bCs/>
          <w:sz w:val="22"/>
        </w:rPr>
      </w:pPr>
      <w:r w:rsidRPr="00802582">
        <w:rPr>
          <w:rFonts w:ascii="Cambria" w:eastAsia="Times New Roman" w:hAnsi="Cambria" w:cs="Times New Roman"/>
          <w:bCs/>
          <w:sz w:val="22"/>
        </w:rPr>
        <w:t xml:space="preserve">Sideteenuse puhul lähtutakse järgmistest ühikhindadest: </w:t>
      </w:r>
    </w:p>
    <w:p w14:paraId="0517681E" w14:textId="77777777" w:rsidR="00802582" w:rsidRPr="00802582" w:rsidRDefault="00802582" w:rsidP="00802582">
      <w:pPr>
        <w:numPr>
          <w:ilvl w:val="2"/>
          <w:numId w:val="25"/>
        </w:numPr>
        <w:spacing w:line="280" w:lineRule="exact"/>
        <w:ind w:left="840" w:hanging="840"/>
        <w:contextualSpacing/>
        <w:rPr>
          <w:rFonts w:ascii="Cambria" w:eastAsia="Times New Roman" w:hAnsi="Cambria" w:cs="Times New Roman"/>
          <w:bCs/>
          <w:sz w:val="22"/>
        </w:rPr>
      </w:pPr>
      <w:r w:rsidRPr="00802582">
        <w:rPr>
          <w:rFonts w:ascii="Cambria" w:eastAsia="Times New Roman" w:hAnsi="Cambria" w:cs="Times New Roman"/>
          <w:bCs/>
          <w:sz w:val="22"/>
        </w:rPr>
        <w:t xml:space="preserve">ühekordne liitumistasu …. USA dollarit, millele lisandub käibemaks; </w:t>
      </w:r>
    </w:p>
    <w:p w14:paraId="6E01F6B3" w14:textId="77777777" w:rsidR="00802582" w:rsidRPr="00802582" w:rsidRDefault="00802582" w:rsidP="00802582">
      <w:pPr>
        <w:numPr>
          <w:ilvl w:val="2"/>
          <w:numId w:val="25"/>
        </w:numPr>
        <w:spacing w:line="280" w:lineRule="exact"/>
        <w:ind w:left="840" w:hanging="840"/>
        <w:contextualSpacing/>
        <w:rPr>
          <w:rFonts w:ascii="Cambria" w:eastAsia="Times New Roman" w:hAnsi="Cambria" w:cs="Times New Roman"/>
          <w:bCs/>
          <w:sz w:val="22"/>
        </w:rPr>
      </w:pPr>
      <w:r w:rsidRPr="00802582">
        <w:rPr>
          <w:rFonts w:ascii="Cambria" w:eastAsia="Times New Roman" w:hAnsi="Cambria" w:cs="Times New Roman"/>
          <w:bCs/>
          <w:sz w:val="22"/>
        </w:rPr>
        <w:t xml:space="preserve">abonentlepingu kuumaks …. USD dollarit, millele lisandub käibemaks; </w:t>
      </w:r>
    </w:p>
    <w:p w14:paraId="5C622CE2" w14:textId="77777777" w:rsidR="00802582" w:rsidRPr="00802582" w:rsidRDefault="00802582" w:rsidP="00802582">
      <w:pPr>
        <w:numPr>
          <w:ilvl w:val="2"/>
          <w:numId w:val="25"/>
        </w:numPr>
        <w:spacing w:line="280" w:lineRule="exact"/>
        <w:ind w:left="840" w:hanging="840"/>
        <w:contextualSpacing/>
        <w:rPr>
          <w:rFonts w:ascii="Cambria" w:eastAsia="Times New Roman" w:hAnsi="Cambria" w:cs="Times New Roman"/>
          <w:bCs/>
          <w:sz w:val="22"/>
        </w:rPr>
      </w:pPr>
      <w:r w:rsidRPr="00802582">
        <w:rPr>
          <w:rFonts w:ascii="Cambria" w:eastAsia="Times New Roman" w:hAnsi="Cambria" w:cs="Times New Roman"/>
          <w:bCs/>
          <w:sz w:val="22"/>
        </w:rPr>
        <w:t xml:space="preserve">kõneminuti hind teisele Iridium telefonile ….. USD dollarit, millele lisandub käibemaks; </w:t>
      </w:r>
    </w:p>
    <w:p w14:paraId="3D60BDAF" w14:textId="77777777" w:rsidR="00802582" w:rsidRPr="00802582" w:rsidRDefault="00802582" w:rsidP="00802582">
      <w:pPr>
        <w:numPr>
          <w:ilvl w:val="2"/>
          <w:numId w:val="25"/>
        </w:numPr>
        <w:spacing w:line="280" w:lineRule="exact"/>
        <w:ind w:left="840" w:hanging="840"/>
        <w:contextualSpacing/>
        <w:rPr>
          <w:rFonts w:ascii="Cambria" w:eastAsia="Times New Roman" w:hAnsi="Cambria" w:cs="Times New Roman"/>
          <w:bCs/>
          <w:sz w:val="22"/>
        </w:rPr>
      </w:pPr>
      <w:r w:rsidRPr="00802582">
        <w:rPr>
          <w:rFonts w:ascii="Cambria" w:eastAsia="Times New Roman" w:hAnsi="Cambria" w:cs="Times New Roman"/>
          <w:bCs/>
          <w:sz w:val="22"/>
        </w:rPr>
        <w:t xml:space="preserve">kõneminuti hind fix ja mobiilvõrkudesse …… USD dollarit, millele lisandub käibemaks; </w:t>
      </w:r>
    </w:p>
    <w:p w14:paraId="4359A569" w14:textId="77777777" w:rsidR="00802582" w:rsidRPr="00802582" w:rsidRDefault="00802582" w:rsidP="00802582">
      <w:pPr>
        <w:numPr>
          <w:ilvl w:val="2"/>
          <w:numId w:val="25"/>
        </w:numPr>
        <w:spacing w:line="280" w:lineRule="exact"/>
        <w:ind w:left="840" w:hanging="840"/>
        <w:contextualSpacing/>
        <w:rPr>
          <w:rFonts w:ascii="Cambria" w:eastAsia="Times New Roman" w:hAnsi="Cambria" w:cs="Times New Roman"/>
          <w:bCs/>
          <w:sz w:val="22"/>
        </w:rPr>
      </w:pPr>
      <w:r w:rsidRPr="00802582">
        <w:rPr>
          <w:rFonts w:ascii="Cambria" w:eastAsia="Times New Roman" w:hAnsi="Cambria" w:cs="Times New Roman"/>
          <w:bCs/>
          <w:sz w:val="22"/>
        </w:rPr>
        <w:t xml:space="preserve">kõneminuti hind teistesse satelliitside-võrkudesse ...... USD dollarit, millele lisandub käibemaks; </w:t>
      </w:r>
    </w:p>
    <w:p w14:paraId="612B87E2" w14:textId="77777777" w:rsidR="00802582" w:rsidRPr="00802582" w:rsidRDefault="00802582" w:rsidP="00802582">
      <w:pPr>
        <w:numPr>
          <w:ilvl w:val="2"/>
          <w:numId w:val="25"/>
        </w:numPr>
        <w:spacing w:line="280" w:lineRule="exact"/>
        <w:ind w:left="840" w:hanging="840"/>
        <w:contextualSpacing/>
        <w:rPr>
          <w:rFonts w:ascii="Cambria" w:eastAsia="Times New Roman" w:hAnsi="Cambria" w:cs="Times New Roman"/>
          <w:bCs/>
          <w:sz w:val="22"/>
        </w:rPr>
      </w:pPr>
      <w:r w:rsidRPr="00802582">
        <w:rPr>
          <w:rFonts w:ascii="Cambria" w:eastAsia="Times New Roman" w:hAnsi="Cambria" w:cs="Times New Roman"/>
          <w:bCs/>
          <w:sz w:val="22"/>
        </w:rPr>
        <w:t xml:space="preserve">SMS saatmise hind ….. USD dollarit, millele lisandub käibemaks; </w:t>
      </w:r>
    </w:p>
    <w:p w14:paraId="5E08C1AA" w14:textId="77777777" w:rsidR="00802582" w:rsidRPr="00802582" w:rsidRDefault="00802582" w:rsidP="00802582">
      <w:pPr>
        <w:numPr>
          <w:ilvl w:val="2"/>
          <w:numId w:val="25"/>
        </w:numPr>
        <w:spacing w:line="280" w:lineRule="exact"/>
        <w:ind w:left="840" w:hanging="840"/>
        <w:contextualSpacing/>
        <w:rPr>
          <w:rFonts w:ascii="Cambria" w:eastAsia="Times New Roman" w:hAnsi="Cambria" w:cs="Times New Roman"/>
          <w:bCs/>
          <w:sz w:val="22"/>
        </w:rPr>
      </w:pPr>
      <w:r w:rsidRPr="00802582">
        <w:rPr>
          <w:rFonts w:ascii="Cambria" w:eastAsia="Times New Roman" w:hAnsi="Cambria" w:cs="Times New Roman"/>
          <w:bCs/>
          <w:sz w:val="22"/>
        </w:rPr>
        <w:t xml:space="preserve">kõnede ja SMS-ide vastuvõtmine sisaldub abonentlepingu kuumaksus ning selle eest eraldi tasu ei lisandu. </w:t>
      </w:r>
    </w:p>
    <w:p w14:paraId="10FA8B6D" w14:textId="77777777" w:rsidR="00802582" w:rsidRPr="00802582" w:rsidRDefault="00802582" w:rsidP="00802582">
      <w:pPr>
        <w:numPr>
          <w:ilvl w:val="1"/>
          <w:numId w:val="25"/>
        </w:numPr>
        <w:spacing w:line="280" w:lineRule="exact"/>
        <w:ind w:hanging="840"/>
        <w:contextualSpacing/>
        <w:rPr>
          <w:rFonts w:ascii="Cambria" w:eastAsia="Times New Roman" w:hAnsi="Cambria" w:cs="Times New Roman"/>
          <w:bCs/>
          <w:sz w:val="22"/>
        </w:rPr>
      </w:pPr>
      <w:r w:rsidRPr="00802582">
        <w:rPr>
          <w:rFonts w:ascii="Cambria" w:eastAsia="Times New Roman" w:hAnsi="Cambria" w:cs="Times New Roman"/>
          <w:bCs/>
          <w:sz w:val="22"/>
        </w:rPr>
        <w:t xml:space="preserve">Müüdavate seadmete hinnad sisaldavad kõiki kulusid, mis on vajalikud lepingu nõuetekohaseks täitmiseks, sh seadmete maksumust, nende kohale toomisega seotud kulusid lepingu lisas 2 toodud asukohtadesse, dokk-laadimisjaamade ja väliantennide paigaldamiseks vajalike kaablite maksumust ning garantiitingimuste täitmist. </w:t>
      </w:r>
    </w:p>
    <w:p w14:paraId="76C380F4" w14:textId="77777777" w:rsidR="00802582" w:rsidRPr="00802582" w:rsidRDefault="00802582" w:rsidP="00802582">
      <w:pPr>
        <w:numPr>
          <w:ilvl w:val="1"/>
          <w:numId w:val="25"/>
        </w:numPr>
        <w:spacing w:line="280" w:lineRule="exact"/>
        <w:ind w:hanging="840"/>
        <w:contextualSpacing/>
        <w:rPr>
          <w:rFonts w:ascii="Cambria" w:eastAsia="Times New Roman" w:hAnsi="Cambria" w:cs="Times New Roman"/>
          <w:bCs/>
          <w:sz w:val="22"/>
        </w:rPr>
      </w:pPr>
      <w:r w:rsidRPr="00802582">
        <w:rPr>
          <w:rFonts w:ascii="Cambria" w:eastAsia="Times New Roman" w:hAnsi="Cambria" w:cs="Times New Roman"/>
          <w:bCs/>
          <w:sz w:val="22"/>
        </w:rPr>
        <w:t xml:space="preserve">Paigaldusteenuse kogumaksumus sisaldab kõiki kulusid, mis on vajalikud, et SAT-telefonid, dokk-laadimisjaamad ja väliantennid saaksid paigaldatud selliselt, et tagatud on häirekindel ja kvaliteetne sideteenus. Mh sisaldab paigaldusteenuse maksumus kõiki lepingu lisas 1 toodud tingimuste täitmisega seotud kulusid (va kaablite maksumust, mis sisaldub seadmete hinnas), vajadusel toitekaabli maksumust. </w:t>
      </w:r>
    </w:p>
    <w:p w14:paraId="4536FEDC" w14:textId="77777777" w:rsidR="0091459B" w:rsidRPr="00802582" w:rsidRDefault="00802582" w:rsidP="00802582">
      <w:pPr>
        <w:numPr>
          <w:ilvl w:val="1"/>
          <w:numId w:val="25"/>
        </w:numPr>
        <w:spacing w:line="280" w:lineRule="exact"/>
        <w:ind w:hanging="840"/>
        <w:contextualSpacing/>
        <w:rPr>
          <w:rFonts w:ascii="Cambria" w:eastAsia="Times New Roman" w:hAnsi="Cambria" w:cs="Times New Roman"/>
          <w:bCs/>
          <w:sz w:val="22"/>
        </w:rPr>
      </w:pPr>
      <w:r w:rsidRPr="00802582">
        <w:rPr>
          <w:rFonts w:ascii="Cambria" w:eastAsia="Times New Roman" w:hAnsi="Cambria" w:cs="Times New Roman"/>
          <w:bCs/>
          <w:sz w:val="22"/>
        </w:rPr>
        <w:t>Sideteenuse ühikuhinnad fikseeritakse lepingus USA dollarites. Arve väljastamise kuupäeval kehtiva USA dollari kursi alusel konverteeritakse sideteenuse ühikuhinnad eurodesse ning arve esitatakse tellijale eurodes. Sideteenuse tegelik kogumaksumus selgub pärast lepingu lõppu tellija poolt reaalselt kasutatud sideteenuse mahtude ja maksumuste alusel.</w:t>
      </w:r>
    </w:p>
    <w:p w14:paraId="69DC1F40" w14:textId="77777777" w:rsidR="00802582" w:rsidRPr="00802582" w:rsidRDefault="00802582" w:rsidP="00802582">
      <w:pPr>
        <w:spacing w:line="280" w:lineRule="exact"/>
        <w:ind w:left="851" w:hanging="851"/>
        <w:rPr>
          <w:rFonts w:ascii="Cambria" w:eastAsia="Times New Roman" w:hAnsi="Cambria" w:cs="Times New Roman"/>
          <w:bCs/>
          <w:sz w:val="22"/>
        </w:rPr>
      </w:pPr>
    </w:p>
    <w:p w14:paraId="3CA7D894" w14:textId="77777777" w:rsidR="00802582" w:rsidRPr="00802582" w:rsidRDefault="00802582" w:rsidP="00802582">
      <w:pPr>
        <w:numPr>
          <w:ilvl w:val="0"/>
          <w:numId w:val="25"/>
        </w:numPr>
        <w:spacing w:line="280" w:lineRule="exact"/>
        <w:ind w:left="851" w:hanging="851"/>
        <w:rPr>
          <w:rFonts w:ascii="Cambria" w:eastAsia="Times New Roman" w:hAnsi="Cambria" w:cs="Times New Roman"/>
          <w:b/>
          <w:sz w:val="22"/>
        </w:rPr>
      </w:pPr>
      <w:r w:rsidRPr="00802582">
        <w:rPr>
          <w:rFonts w:ascii="Cambria" w:eastAsia="Times New Roman" w:hAnsi="Cambria" w:cs="Times New Roman"/>
          <w:b/>
          <w:sz w:val="22"/>
        </w:rPr>
        <w:t>MAKSETINGIMUSED</w:t>
      </w:r>
    </w:p>
    <w:p w14:paraId="5D925EAF" w14:textId="437DB172" w:rsidR="00802582" w:rsidRPr="00802582" w:rsidRDefault="00802582" w:rsidP="00802582">
      <w:pPr>
        <w:numPr>
          <w:ilvl w:val="1"/>
          <w:numId w:val="25"/>
        </w:numPr>
        <w:tabs>
          <w:tab w:val="left" w:pos="851"/>
        </w:tabs>
        <w:spacing w:line="280" w:lineRule="exact"/>
        <w:ind w:left="851" w:hanging="851"/>
        <w:rPr>
          <w:rFonts w:ascii="Cambria" w:eastAsia="Times New Roman" w:hAnsi="Cambria" w:cs="Times New Roman"/>
          <w:sz w:val="22"/>
        </w:rPr>
      </w:pPr>
      <w:r w:rsidRPr="00802582">
        <w:rPr>
          <w:rFonts w:ascii="Cambria" w:eastAsia="Times New Roman" w:hAnsi="Cambria" w:cs="Times New Roman"/>
          <w:sz w:val="22"/>
        </w:rPr>
        <w:t>Täitjal tekib õigus nõuda seadmete müügihinda</w:t>
      </w:r>
      <w:r w:rsidR="00E9503A">
        <w:rPr>
          <w:rFonts w:ascii="Cambria" w:eastAsia="Times New Roman" w:hAnsi="Cambria" w:cs="Times New Roman"/>
          <w:sz w:val="22"/>
        </w:rPr>
        <w:t xml:space="preserve">, </w:t>
      </w:r>
      <w:r w:rsidRPr="00802582">
        <w:rPr>
          <w:rFonts w:ascii="Cambria" w:eastAsia="Times New Roman" w:hAnsi="Cambria" w:cs="Times New Roman"/>
          <w:sz w:val="22"/>
        </w:rPr>
        <w:t>tasu paigaldusteenuse eest</w:t>
      </w:r>
      <w:r w:rsidR="00E9503A">
        <w:rPr>
          <w:rFonts w:ascii="Cambria" w:eastAsia="Times New Roman" w:hAnsi="Cambria" w:cs="Times New Roman"/>
          <w:sz w:val="22"/>
        </w:rPr>
        <w:t xml:space="preserve"> ja ühekordset abonentide liitumistasu</w:t>
      </w:r>
      <w:r w:rsidRPr="00802582">
        <w:rPr>
          <w:rFonts w:ascii="Cambria" w:eastAsia="Times New Roman" w:hAnsi="Cambria" w:cs="Times New Roman"/>
          <w:sz w:val="22"/>
        </w:rPr>
        <w:t xml:space="preserve"> pärast seadmete ja paigaldusteenuse üleandmist ning üleandmise-vastuvõtmise akti allkirjastamist tellija poolt.  </w:t>
      </w:r>
    </w:p>
    <w:p w14:paraId="07746209" w14:textId="77777777" w:rsidR="001165E0" w:rsidRDefault="00802582" w:rsidP="00802582">
      <w:pPr>
        <w:numPr>
          <w:ilvl w:val="1"/>
          <w:numId w:val="25"/>
        </w:numPr>
        <w:tabs>
          <w:tab w:val="left" w:pos="851"/>
        </w:tabs>
        <w:spacing w:line="280" w:lineRule="exact"/>
        <w:ind w:left="851" w:hanging="851"/>
        <w:rPr>
          <w:rFonts w:ascii="Cambria" w:eastAsia="Times New Roman" w:hAnsi="Cambria" w:cs="Times New Roman"/>
          <w:sz w:val="22"/>
        </w:rPr>
      </w:pPr>
      <w:r w:rsidRPr="00802582">
        <w:rPr>
          <w:rFonts w:ascii="Cambria" w:eastAsia="Times New Roman" w:hAnsi="Cambria" w:cs="Times New Roman"/>
          <w:sz w:val="22"/>
        </w:rPr>
        <w:t xml:space="preserve">Täitjal tekib õigus nõuda tasu sideteenuse eest </w:t>
      </w:r>
      <w:r w:rsidR="00AC41F9">
        <w:rPr>
          <w:rFonts w:ascii="Cambria" w:eastAsia="Times New Roman" w:hAnsi="Cambria" w:cs="Times New Roman"/>
          <w:sz w:val="22"/>
        </w:rPr>
        <w:t xml:space="preserve">mitte tihemini, kui </w:t>
      </w:r>
      <w:r w:rsidRPr="00802582">
        <w:rPr>
          <w:rFonts w:ascii="Cambria" w:eastAsia="Times New Roman" w:hAnsi="Cambria" w:cs="Times New Roman"/>
          <w:sz w:val="22"/>
        </w:rPr>
        <w:t>kord kuus eelmisel kuul tarbitud sideteenuse eest. Sideteenuse arved esitab täitja tellijale kuu viimase päeva seisuga hiljemalt järgmise kuu 7. kuupäevaks eelmisel kuul tarbitud sideteenuse eest. Arvel peavad olema sideteenuse ühikumaksumused välja toodud abonentide põhiselt.</w:t>
      </w:r>
    </w:p>
    <w:p w14:paraId="53474ACC" w14:textId="480D4AF0" w:rsidR="00802582" w:rsidRPr="00802582" w:rsidRDefault="00CD5ABA" w:rsidP="00802582">
      <w:pPr>
        <w:numPr>
          <w:ilvl w:val="1"/>
          <w:numId w:val="25"/>
        </w:numPr>
        <w:tabs>
          <w:tab w:val="left" w:pos="851"/>
        </w:tabs>
        <w:spacing w:line="280" w:lineRule="exact"/>
        <w:ind w:left="851" w:hanging="851"/>
        <w:rPr>
          <w:rFonts w:ascii="Cambria" w:eastAsia="Times New Roman" w:hAnsi="Cambria" w:cs="Times New Roman"/>
          <w:sz w:val="22"/>
        </w:rPr>
      </w:pPr>
      <w:r>
        <w:rPr>
          <w:rFonts w:ascii="Cambria" w:eastAsia="Times New Roman" w:hAnsi="Cambria" w:cs="Times New Roman"/>
          <w:sz w:val="22"/>
        </w:rPr>
        <w:t xml:space="preserve">Pooled võivad kokku leppida abonentide kuumaksumuse tasumise </w:t>
      </w:r>
      <w:r w:rsidR="004940D1">
        <w:rPr>
          <w:rFonts w:ascii="Cambria" w:eastAsia="Times New Roman" w:hAnsi="Cambria" w:cs="Times New Roman"/>
          <w:sz w:val="22"/>
        </w:rPr>
        <w:t>ettemaksuna kokkuleppelise perioodi (nt kvartal, aasta)</w:t>
      </w:r>
      <w:r w:rsidR="007164DF">
        <w:rPr>
          <w:rFonts w:ascii="Cambria" w:eastAsia="Times New Roman" w:hAnsi="Cambria" w:cs="Times New Roman"/>
          <w:sz w:val="22"/>
        </w:rPr>
        <w:t xml:space="preserve"> eest. </w:t>
      </w:r>
      <w:r w:rsidR="00802582" w:rsidRPr="00802582">
        <w:rPr>
          <w:rFonts w:ascii="Cambria" w:eastAsia="Times New Roman" w:hAnsi="Cambria" w:cs="Times New Roman"/>
          <w:sz w:val="22"/>
        </w:rPr>
        <w:t xml:space="preserve"> </w:t>
      </w:r>
    </w:p>
    <w:p w14:paraId="710D4B2C" w14:textId="77777777" w:rsidR="00802582" w:rsidRPr="00802582" w:rsidRDefault="00802582" w:rsidP="00802582">
      <w:pPr>
        <w:numPr>
          <w:ilvl w:val="1"/>
          <w:numId w:val="25"/>
        </w:numPr>
        <w:tabs>
          <w:tab w:val="left" w:pos="851"/>
        </w:tabs>
        <w:spacing w:line="280" w:lineRule="exact"/>
        <w:ind w:left="851" w:hanging="851"/>
        <w:rPr>
          <w:rFonts w:ascii="Cambria" w:eastAsia="Times New Roman" w:hAnsi="Cambria" w:cs="Times New Roman"/>
          <w:sz w:val="22"/>
        </w:rPr>
      </w:pPr>
      <w:r w:rsidRPr="00802582">
        <w:rPr>
          <w:rFonts w:ascii="Cambria" w:eastAsia="Times New Roman" w:hAnsi="Cambria" w:cs="Times New Roman"/>
          <w:color w:val="000000"/>
          <w:sz w:val="22"/>
          <w:szCs w:val="24"/>
        </w:rPr>
        <w:t>Tasu nõudmiseks esitab täitja tellijale arve, mille täitja kohustub tasuma arvel näidatud tähtaja jooksul, mis ei tohi olla lühem kui 14 kalendripäeva arve esitamisest.</w:t>
      </w:r>
      <w:r w:rsidRPr="00802582">
        <w:rPr>
          <w:rFonts w:ascii="Cambria" w:eastAsia="Times New Roman" w:hAnsi="Cambria" w:cs="Times New Roman"/>
          <w:sz w:val="22"/>
        </w:rPr>
        <w:t xml:space="preserve"> Lepingust tulenevate maksete laekumise kohaks on arvel näidatud arvelduskonto.</w:t>
      </w:r>
    </w:p>
    <w:p w14:paraId="2609D9BC" w14:textId="77777777" w:rsidR="00802582" w:rsidRPr="00802582" w:rsidRDefault="00802582" w:rsidP="00802582">
      <w:pPr>
        <w:numPr>
          <w:ilvl w:val="1"/>
          <w:numId w:val="25"/>
        </w:numPr>
        <w:tabs>
          <w:tab w:val="left" w:pos="851"/>
        </w:tabs>
        <w:spacing w:line="280" w:lineRule="exact"/>
        <w:ind w:left="851" w:hanging="851"/>
        <w:rPr>
          <w:rFonts w:ascii="Cambria" w:eastAsia="Times New Roman" w:hAnsi="Cambria" w:cs="Times New Roman"/>
          <w:sz w:val="22"/>
        </w:rPr>
      </w:pPr>
      <w:r w:rsidRPr="00802582">
        <w:rPr>
          <w:rFonts w:ascii="Cambria" w:eastAsia="Times New Roman" w:hAnsi="Cambria" w:cs="Times New Roman"/>
          <w:sz w:val="22"/>
        </w:rPr>
        <w:t xml:space="preserve">Arve tuleb esitada masintöödeldaval kujul, e-arvena, mis vastab Eesti Pangaliidu standardile ja Rahandusministri 11.04.2017 määrusele nr 24 „Masintöödeldava algdokumendi juhendi kehtestamine“. Arve loetakse esitatuks selle tellija arvete halduskeskkonda (Omniva) laekumise kuupäevast. </w:t>
      </w:r>
    </w:p>
    <w:p w14:paraId="62F2D9C9" w14:textId="77777777" w:rsidR="00802582" w:rsidRPr="00802582" w:rsidRDefault="00802582" w:rsidP="00802582">
      <w:pPr>
        <w:spacing w:line="280" w:lineRule="exact"/>
        <w:ind w:left="851" w:hanging="851"/>
        <w:rPr>
          <w:rFonts w:ascii="Cambria" w:eastAsia="Times New Roman" w:hAnsi="Cambria" w:cs="Times New Roman"/>
          <w:b/>
          <w:sz w:val="22"/>
        </w:rPr>
      </w:pPr>
    </w:p>
    <w:p w14:paraId="1999E1B8" w14:textId="77777777" w:rsidR="00802582" w:rsidRPr="00802582" w:rsidRDefault="00802582" w:rsidP="00802582">
      <w:pPr>
        <w:numPr>
          <w:ilvl w:val="0"/>
          <w:numId w:val="25"/>
        </w:numPr>
        <w:spacing w:line="280" w:lineRule="exact"/>
        <w:ind w:left="851" w:hanging="851"/>
        <w:rPr>
          <w:rFonts w:ascii="Cambria" w:eastAsia="Times New Roman" w:hAnsi="Cambria" w:cs="Times New Roman"/>
          <w:b/>
          <w:sz w:val="22"/>
        </w:rPr>
      </w:pPr>
      <w:r w:rsidRPr="00802582">
        <w:rPr>
          <w:rFonts w:ascii="Cambria" w:eastAsia="Times New Roman" w:hAnsi="Cambria" w:cs="Times New Roman"/>
          <w:b/>
          <w:sz w:val="22"/>
        </w:rPr>
        <w:t>ÜLEANDMISE ja VASTUVÕTMISE KORD</w:t>
      </w:r>
    </w:p>
    <w:p w14:paraId="3F750053" w14:textId="77777777" w:rsidR="00802582" w:rsidRPr="00802582" w:rsidRDefault="00802582" w:rsidP="00802582">
      <w:pPr>
        <w:numPr>
          <w:ilvl w:val="1"/>
          <w:numId w:val="25"/>
        </w:numPr>
        <w:spacing w:line="280" w:lineRule="exact"/>
        <w:ind w:hanging="840"/>
        <w:contextualSpacing/>
        <w:rPr>
          <w:rFonts w:ascii="Cambria" w:eastAsia="Times New Roman" w:hAnsi="Cambria" w:cs="Times New Roman"/>
          <w:bCs/>
          <w:sz w:val="22"/>
        </w:rPr>
      </w:pPr>
      <w:r w:rsidRPr="00802582">
        <w:rPr>
          <w:rFonts w:ascii="Cambria" w:eastAsia="Times New Roman" w:hAnsi="Cambria" w:cs="Times New Roman"/>
          <w:bCs/>
          <w:sz w:val="22"/>
        </w:rPr>
        <w:t xml:space="preserve">Seademete ja paigaldusteenuse üleandmise-vastuvõtmise akti allkirjastamine toimub pärast seda, kui täitja on seadmed tarninud ja paigaldustööd nõuetekohaselt teostanud, need tellijale ülevaatamiseks esitanud ning sideteenus töötab tõrgeteta. </w:t>
      </w:r>
    </w:p>
    <w:p w14:paraId="069A37A3" w14:textId="77777777" w:rsidR="00802582" w:rsidRPr="00802582" w:rsidRDefault="00802582" w:rsidP="00802582">
      <w:pPr>
        <w:numPr>
          <w:ilvl w:val="1"/>
          <w:numId w:val="25"/>
        </w:numPr>
        <w:spacing w:line="280" w:lineRule="exact"/>
        <w:ind w:hanging="840"/>
        <w:contextualSpacing/>
        <w:rPr>
          <w:rFonts w:ascii="Cambria" w:eastAsia="Times New Roman" w:hAnsi="Cambria" w:cs="Times New Roman"/>
          <w:bCs/>
          <w:sz w:val="22"/>
        </w:rPr>
      </w:pPr>
      <w:r w:rsidRPr="00802582">
        <w:rPr>
          <w:rFonts w:ascii="Cambria" w:eastAsia="Times New Roman" w:hAnsi="Cambria" w:cs="Times New Roman"/>
          <w:bCs/>
          <w:sz w:val="22"/>
        </w:rPr>
        <w:t>Täitja on kohustatud koos seadmete ja paigaldustöödega tellijale üle andma lisas 1. nimetatud dokumendid.</w:t>
      </w:r>
    </w:p>
    <w:p w14:paraId="655526A1" w14:textId="77777777" w:rsidR="0091459B" w:rsidRPr="00802582" w:rsidRDefault="00802582" w:rsidP="00802582">
      <w:pPr>
        <w:numPr>
          <w:ilvl w:val="1"/>
          <w:numId w:val="25"/>
        </w:numPr>
        <w:spacing w:line="280" w:lineRule="exact"/>
        <w:ind w:hanging="840"/>
        <w:contextualSpacing/>
        <w:rPr>
          <w:rFonts w:ascii="Cambria" w:eastAsia="Times New Roman" w:hAnsi="Cambria" w:cs="Times New Roman"/>
          <w:bCs/>
          <w:sz w:val="22"/>
        </w:rPr>
      </w:pPr>
      <w:r w:rsidRPr="00802582">
        <w:rPr>
          <w:rFonts w:ascii="Cambria" w:eastAsia="Times New Roman" w:hAnsi="Cambria" w:cs="Times New Roman"/>
          <w:bCs/>
          <w:sz w:val="22"/>
        </w:rPr>
        <w:t xml:space="preserve">Seadmete ja paigaldusteenuse üleandmise-vastuvõtmise ajaks loetakse tingimustele vastavate seadmete ja paigaldusteenuse üleandmise-vastuvõtmise akti allkirjastamise aega poolte kontaktisikute poolt. </w:t>
      </w:r>
    </w:p>
    <w:p w14:paraId="0EB7D418" w14:textId="77777777" w:rsidR="00802582" w:rsidRPr="00802582" w:rsidRDefault="00802582" w:rsidP="00802582">
      <w:pPr>
        <w:numPr>
          <w:ilvl w:val="1"/>
          <w:numId w:val="25"/>
        </w:numPr>
        <w:spacing w:line="280" w:lineRule="exact"/>
        <w:ind w:hanging="840"/>
        <w:contextualSpacing/>
        <w:rPr>
          <w:rFonts w:ascii="Cambria" w:eastAsia="Times New Roman" w:hAnsi="Cambria" w:cs="Times New Roman"/>
          <w:bCs/>
          <w:sz w:val="22"/>
        </w:rPr>
      </w:pPr>
      <w:r w:rsidRPr="00802582">
        <w:rPr>
          <w:rFonts w:ascii="Cambria" w:eastAsia="Times New Roman" w:hAnsi="Cambria" w:cs="Times New Roman"/>
          <w:bCs/>
          <w:sz w:val="22"/>
        </w:rPr>
        <w:t xml:space="preserve">Enne üleandmise-vastuvõtmise akti allkirjastamist kontrollib tellija kontaktisik vastuvõtmiseks esitatud seadmete ja paigaldustööde vastavust ja sideteenuse toimimist lepingus kokkulepitud tingimustele. Tellija kontaktisik on kohustatud vastuvõtmiseks esitatud seadmed ja paigaldustööd üle kontrollima 5 (viie) tööpäeva jooksul seadmete ja paigaldustööde vastuvõtmiseks esitamisest arvates. </w:t>
      </w:r>
    </w:p>
    <w:p w14:paraId="3D505BE2" w14:textId="77777777" w:rsidR="00802582" w:rsidRPr="00802582" w:rsidRDefault="00802582" w:rsidP="00802582">
      <w:pPr>
        <w:numPr>
          <w:ilvl w:val="1"/>
          <w:numId w:val="25"/>
        </w:numPr>
        <w:spacing w:line="280" w:lineRule="exact"/>
        <w:ind w:hanging="840"/>
        <w:contextualSpacing/>
        <w:rPr>
          <w:rFonts w:ascii="Cambria" w:eastAsia="Times New Roman" w:hAnsi="Cambria" w:cs="Times New Roman"/>
          <w:bCs/>
          <w:sz w:val="22"/>
        </w:rPr>
      </w:pPr>
      <w:r w:rsidRPr="00802582">
        <w:rPr>
          <w:rFonts w:ascii="Cambria" w:eastAsia="Times New Roman" w:hAnsi="Cambria" w:cs="Times New Roman"/>
          <w:bCs/>
          <w:sz w:val="22"/>
        </w:rPr>
        <w:t xml:space="preserve">Poolte kontaktisikute poolt seadmete ja paigaldustööde üleandmisevastuvõtmise akti allkirjastamisega loetakse seadmed koos lepingus ettenähtud dokumentidega ja paigaldusteenus täitja poolt üle antuks ja tellija poolt vastu võetuks ning täitjal tekib õigus esitada vastava objekti eest arve lepingus toodud tingimustel. </w:t>
      </w:r>
    </w:p>
    <w:p w14:paraId="4EE1CBA9" w14:textId="77777777" w:rsidR="00802582" w:rsidRPr="00802582" w:rsidRDefault="00802582" w:rsidP="00802582">
      <w:pPr>
        <w:numPr>
          <w:ilvl w:val="1"/>
          <w:numId w:val="25"/>
        </w:numPr>
        <w:spacing w:line="280" w:lineRule="exact"/>
        <w:ind w:hanging="840"/>
        <w:contextualSpacing/>
        <w:rPr>
          <w:rFonts w:ascii="Cambria" w:eastAsia="Times New Roman" w:hAnsi="Cambria" w:cs="Times New Roman"/>
          <w:bCs/>
          <w:sz w:val="22"/>
        </w:rPr>
      </w:pPr>
      <w:r w:rsidRPr="00802582">
        <w:rPr>
          <w:rFonts w:ascii="Cambria" w:eastAsia="Times New Roman" w:hAnsi="Cambria" w:cs="Times New Roman"/>
          <w:bCs/>
          <w:sz w:val="22"/>
        </w:rPr>
        <w:t xml:space="preserve">Kui tellija avastab seadmete ja paigaldustööde vastuvõtmisel puudusi või muid lepingu tingimustele mittevastavusi, siis on tellijal õigus jätta vastuvõtmiseks esitatud seadmed või paigaldustööd vastu võtmata, teavitades sellest täitjat kirjalikku taasesitamist võimaldavas vormis (edaspidi vastuväide). Täitja on kohustatud viima seadmed või paigaldustööd lepingu tingimustega vastavusse viivitamatult, kuid mitte hiljem kui 10 (kümne) tööpäeva jooksul vastuväite saamisest arvates. </w:t>
      </w:r>
    </w:p>
    <w:p w14:paraId="474EF513" w14:textId="77777777" w:rsidR="0091459B" w:rsidRPr="00802582" w:rsidRDefault="00802582" w:rsidP="00802582">
      <w:pPr>
        <w:numPr>
          <w:ilvl w:val="1"/>
          <w:numId w:val="25"/>
        </w:numPr>
        <w:spacing w:line="280" w:lineRule="exact"/>
        <w:ind w:hanging="840"/>
        <w:contextualSpacing/>
        <w:rPr>
          <w:rFonts w:ascii="Cambria" w:eastAsia="Times New Roman" w:hAnsi="Cambria" w:cs="Times New Roman"/>
          <w:bCs/>
          <w:sz w:val="22"/>
        </w:rPr>
      </w:pPr>
      <w:r w:rsidRPr="00802582">
        <w:rPr>
          <w:rFonts w:ascii="Cambria" w:eastAsia="Times New Roman" w:hAnsi="Cambria" w:cs="Times New Roman"/>
          <w:bCs/>
          <w:sz w:val="22"/>
        </w:rPr>
        <w:t xml:space="preserve">Tellija võib seadmete ja paigaldustööde lepingu tingimustele mittevastavusele tugineda pärast nende vastuvõtmist ja üleandmise-vastuvõtmise akti allkirjastamist: </w:t>
      </w:r>
    </w:p>
    <w:p w14:paraId="3B1CBC35" w14:textId="77777777" w:rsidR="0091459B" w:rsidRPr="00802582" w:rsidRDefault="00802582" w:rsidP="00802582">
      <w:pPr>
        <w:numPr>
          <w:ilvl w:val="2"/>
          <w:numId w:val="25"/>
        </w:numPr>
        <w:spacing w:line="280" w:lineRule="exact"/>
        <w:ind w:left="840" w:hanging="840"/>
        <w:contextualSpacing/>
        <w:rPr>
          <w:rFonts w:ascii="Cambria" w:eastAsia="Times New Roman" w:hAnsi="Cambria" w:cs="Times New Roman"/>
          <w:bCs/>
          <w:sz w:val="22"/>
        </w:rPr>
      </w:pPr>
      <w:r w:rsidRPr="00802582">
        <w:rPr>
          <w:rFonts w:ascii="Cambria" w:eastAsia="Times New Roman" w:hAnsi="Cambria" w:cs="Times New Roman"/>
          <w:bCs/>
          <w:sz w:val="22"/>
        </w:rPr>
        <w:t xml:space="preserve">sõltumata sellest, et ta seadmeid ja paigaldustöid üle ei vaadanud ja nende mittevastavusest õigeaegselt ei teatanud, kui mittevastavus on tekkinud täitja süü läbi või kui täitja teadis või pidi teadma seadmete ja paigaldustööde mittevastavusest ja ei teatanud sellest tellijale enne nende üleandmist; </w:t>
      </w:r>
    </w:p>
    <w:p w14:paraId="586D2315" w14:textId="77777777" w:rsidR="0091459B" w:rsidRPr="00802582" w:rsidRDefault="00802582" w:rsidP="00802582">
      <w:pPr>
        <w:numPr>
          <w:ilvl w:val="2"/>
          <w:numId w:val="25"/>
        </w:numPr>
        <w:spacing w:line="280" w:lineRule="exact"/>
        <w:ind w:left="840" w:hanging="840"/>
        <w:contextualSpacing/>
        <w:rPr>
          <w:rFonts w:ascii="Cambria" w:eastAsia="Times New Roman" w:hAnsi="Cambria" w:cs="Times New Roman"/>
          <w:bCs/>
          <w:sz w:val="22"/>
        </w:rPr>
      </w:pPr>
      <w:r w:rsidRPr="00802582">
        <w:rPr>
          <w:rFonts w:ascii="Cambria" w:eastAsia="Times New Roman" w:hAnsi="Cambria" w:cs="Times New Roman"/>
          <w:bCs/>
          <w:sz w:val="22"/>
        </w:rPr>
        <w:lastRenderedPageBreak/>
        <w:t xml:space="preserve">kui seadmete kasutamisel ilmnevad varjatud puudused (mida ei olnud võimalik avastada seadmete tavapärase ülevaatamisega), mis ei ole kuidagi seotud seadmete vääriti kasutamisega tellija poolt. </w:t>
      </w:r>
    </w:p>
    <w:p w14:paraId="6DE7B0B2" w14:textId="77777777" w:rsidR="0091459B" w:rsidRPr="00802582" w:rsidRDefault="00802582" w:rsidP="00802582">
      <w:pPr>
        <w:numPr>
          <w:ilvl w:val="1"/>
          <w:numId w:val="25"/>
        </w:numPr>
        <w:spacing w:line="280" w:lineRule="exact"/>
        <w:ind w:hanging="840"/>
        <w:contextualSpacing/>
        <w:rPr>
          <w:rFonts w:ascii="Cambria" w:eastAsia="Times New Roman" w:hAnsi="Cambria" w:cs="Times New Roman"/>
          <w:bCs/>
          <w:sz w:val="22"/>
        </w:rPr>
      </w:pPr>
      <w:r w:rsidRPr="00802582">
        <w:rPr>
          <w:rFonts w:ascii="Cambria" w:eastAsia="Times New Roman" w:hAnsi="Cambria" w:cs="Times New Roman"/>
          <w:bCs/>
          <w:sz w:val="22"/>
        </w:rPr>
        <w:t xml:space="preserve">Kui nõuetele mittevastavaid seadmeid või paigaldustöid ei ole võimalik vastavusse viia, teavitab täitja sellest tellijat kirjalikku taasesitamist võimaldavas vormis 3 (kolme) tööpäeva jooksul tellija poolt vastuväite edastamisest arvates ning tellijal on sellisel juhul õigus loobuda mittevastavate seadmete või paigaldustööde ostu-müügitehingust. </w:t>
      </w:r>
    </w:p>
    <w:p w14:paraId="6C729539" w14:textId="77777777" w:rsidR="00802582" w:rsidRPr="00802582" w:rsidRDefault="00802582" w:rsidP="00802582">
      <w:pPr>
        <w:numPr>
          <w:ilvl w:val="1"/>
          <w:numId w:val="25"/>
        </w:numPr>
        <w:spacing w:line="280" w:lineRule="exact"/>
        <w:ind w:hanging="840"/>
        <w:contextualSpacing/>
        <w:rPr>
          <w:rFonts w:ascii="Cambria" w:eastAsia="Times New Roman" w:hAnsi="Cambria" w:cs="Times New Roman"/>
          <w:bCs/>
          <w:sz w:val="22"/>
        </w:rPr>
      </w:pPr>
      <w:r w:rsidRPr="00802582">
        <w:rPr>
          <w:rFonts w:ascii="Cambria" w:eastAsia="Times New Roman" w:hAnsi="Cambria" w:cs="Times New Roman"/>
          <w:bCs/>
          <w:sz w:val="22"/>
        </w:rPr>
        <w:t xml:space="preserve">Kui täitja keeldub nõuetele mittevastavaid seadmeid või paigaldustöid nõuetele vastavusse viimast, siis on tellijal õigus tellida nende nõuetele vastavusse viimine täitja kulul kolmandalt isikult. Tellija poolt seadmete või paigaldustööde nõuetele vastavusse viimise tellimine kolmandalt isikult tagab garantii kehtivuse kuni lepingus toodud tähtaja lõpuni. </w:t>
      </w:r>
    </w:p>
    <w:p w14:paraId="02D38F97" w14:textId="77777777" w:rsidR="00802582" w:rsidRPr="00802582" w:rsidRDefault="00802582" w:rsidP="00802582">
      <w:pPr>
        <w:numPr>
          <w:ilvl w:val="1"/>
          <w:numId w:val="25"/>
        </w:numPr>
        <w:spacing w:line="280" w:lineRule="exact"/>
        <w:ind w:hanging="840"/>
        <w:contextualSpacing/>
        <w:rPr>
          <w:rFonts w:ascii="Cambria" w:eastAsia="Times New Roman" w:hAnsi="Cambria" w:cs="Times New Roman"/>
          <w:bCs/>
          <w:sz w:val="22"/>
        </w:rPr>
      </w:pPr>
      <w:r w:rsidRPr="00802582">
        <w:rPr>
          <w:rFonts w:ascii="Cambria" w:eastAsia="Times New Roman" w:hAnsi="Cambria" w:cs="Times New Roman"/>
          <w:bCs/>
          <w:sz w:val="22"/>
        </w:rPr>
        <w:t xml:space="preserve">Täitja kannab kõik lepingu täitmise ning seadmete ja paigaldustööde tellijale üleandmisega seotud riisiko ja kulud (sh seadmete transpordi ja säilitamisega seonduvad kulud) ja juhusliku hävimise riisiko kuni hetkeni, mil tellija ja täitja kontaktisikud on allkirjastanud vastava üleandmise-vastuvõtmise akti. </w:t>
      </w:r>
    </w:p>
    <w:p w14:paraId="09384C48" w14:textId="77777777" w:rsidR="00802582" w:rsidRPr="00802582" w:rsidRDefault="00802582" w:rsidP="00802582">
      <w:pPr>
        <w:numPr>
          <w:ilvl w:val="1"/>
          <w:numId w:val="25"/>
        </w:numPr>
        <w:spacing w:line="280" w:lineRule="exact"/>
        <w:ind w:hanging="840"/>
        <w:contextualSpacing/>
        <w:rPr>
          <w:rFonts w:ascii="Cambria" w:eastAsia="Times New Roman" w:hAnsi="Cambria" w:cs="Times New Roman"/>
          <w:bCs/>
          <w:sz w:val="22"/>
        </w:rPr>
      </w:pPr>
      <w:r w:rsidRPr="00802582">
        <w:rPr>
          <w:rFonts w:eastAsia="Calibri" w:cs="Times New Roman"/>
          <w:bCs/>
        </w:rPr>
        <w:t>Omandiõigus seadmetele ning kõigile paigaldustööde käigus kasutatud materjalidele ja varuosadele läheb tellijale</w:t>
      </w:r>
      <w:r w:rsidRPr="00802582">
        <w:rPr>
          <w:rFonts w:eastAsia="Times New Roman" w:cs="Times New Roman"/>
          <w:bCs/>
          <w:i/>
        </w:rPr>
        <w:t xml:space="preserve"> </w:t>
      </w:r>
      <w:r w:rsidRPr="00802582">
        <w:rPr>
          <w:rFonts w:eastAsia="Calibri" w:cs="Times New Roman"/>
          <w:bCs/>
        </w:rPr>
        <w:t xml:space="preserve">üle pärast seadmete ja paigaldustööde eest tasutava summa laekumist arvel märgitud arve esitaja arvelduskontole. </w:t>
      </w:r>
    </w:p>
    <w:p w14:paraId="4FD31104" w14:textId="77777777" w:rsidR="0091459B" w:rsidRPr="00802582" w:rsidRDefault="00802582" w:rsidP="00802582">
      <w:pPr>
        <w:numPr>
          <w:ilvl w:val="1"/>
          <w:numId w:val="25"/>
        </w:numPr>
        <w:spacing w:line="280" w:lineRule="exact"/>
        <w:ind w:hanging="840"/>
        <w:contextualSpacing/>
        <w:rPr>
          <w:rFonts w:ascii="Cambria" w:eastAsia="Times New Roman" w:hAnsi="Cambria" w:cs="Times New Roman"/>
          <w:bCs/>
          <w:sz w:val="22"/>
        </w:rPr>
      </w:pPr>
      <w:r w:rsidRPr="00802582">
        <w:rPr>
          <w:rFonts w:ascii="Cambria" w:eastAsia="Times New Roman" w:hAnsi="Cambria" w:cs="Times New Roman"/>
          <w:bCs/>
          <w:sz w:val="22"/>
        </w:rPr>
        <w:t>Sideteenuse tarbimine toimub jooksvalt vastavalt vajadusele ning selle mahu fikseerib täitja esitataval arvel.</w:t>
      </w:r>
    </w:p>
    <w:p w14:paraId="6F40B363" w14:textId="77777777" w:rsidR="00802582" w:rsidRPr="00802582" w:rsidRDefault="00802582" w:rsidP="00802582">
      <w:pPr>
        <w:spacing w:line="280" w:lineRule="exact"/>
        <w:ind w:left="851" w:hanging="851"/>
        <w:rPr>
          <w:rFonts w:ascii="Cambria" w:eastAsia="Times New Roman" w:hAnsi="Cambria" w:cs="Times New Roman"/>
          <w:b/>
          <w:sz w:val="22"/>
        </w:rPr>
      </w:pPr>
    </w:p>
    <w:p w14:paraId="202ED1EE" w14:textId="77777777" w:rsidR="00802582" w:rsidRPr="00802582" w:rsidRDefault="00802582" w:rsidP="00802582">
      <w:pPr>
        <w:numPr>
          <w:ilvl w:val="0"/>
          <w:numId w:val="25"/>
        </w:numPr>
        <w:spacing w:line="280" w:lineRule="exact"/>
        <w:ind w:left="851" w:hanging="851"/>
        <w:rPr>
          <w:rFonts w:ascii="Cambria" w:eastAsia="Times New Roman" w:hAnsi="Cambria" w:cs="Times New Roman"/>
          <w:b/>
          <w:sz w:val="22"/>
        </w:rPr>
      </w:pPr>
      <w:r w:rsidRPr="00802582">
        <w:rPr>
          <w:rFonts w:ascii="Cambria" w:eastAsia="Times New Roman" w:hAnsi="Cambria" w:cs="Times New Roman"/>
          <w:b/>
          <w:sz w:val="22"/>
        </w:rPr>
        <w:t>GARANTII</w:t>
      </w:r>
    </w:p>
    <w:p w14:paraId="3F385FC4" w14:textId="77777777" w:rsidR="0091459B" w:rsidRPr="00802582" w:rsidRDefault="00802582" w:rsidP="00802582">
      <w:pPr>
        <w:numPr>
          <w:ilvl w:val="1"/>
          <w:numId w:val="25"/>
        </w:numPr>
        <w:spacing w:line="280" w:lineRule="exact"/>
        <w:ind w:left="851" w:hanging="851"/>
        <w:contextualSpacing/>
        <w:rPr>
          <w:rFonts w:ascii="Cambria" w:eastAsia="Times New Roman" w:hAnsi="Cambria" w:cs="Times New Roman"/>
          <w:bCs/>
          <w:sz w:val="22"/>
        </w:rPr>
      </w:pPr>
      <w:r w:rsidRPr="00802582">
        <w:rPr>
          <w:rFonts w:ascii="Cambria" w:eastAsia="Times New Roman" w:hAnsi="Cambria" w:cs="Times New Roman"/>
          <w:bCs/>
          <w:sz w:val="22"/>
        </w:rPr>
        <w:t xml:space="preserve">Täitja garanteerib seadmete ja paigaldustööde täieliku vastavuse lepingule  ning seadme tootja tehnilistele tingimustele. </w:t>
      </w:r>
    </w:p>
    <w:p w14:paraId="70BEC6E7" w14:textId="77777777" w:rsidR="00802582" w:rsidRPr="00802582" w:rsidRDefault="00802582" w:rsidP="00802582">
      <w:pPr>
        <w:numPr>
          <w:ilvl w:val="1"/>
          <w:numId w:val="25"/>
        </w:numPr>
        <w:spacing w:line="280" w:lineRule="exact"/>
        <w:ind w:left="851" w:hanging="851"/>
        <w:contextualSpacing/>
        <w:rPr>
          <w:rFonts w:ascii="Cambria" w:eastAsia="Times New Roman" w:hAnsi="Cambria" w:cs="Times New Roman"/>
          <w:bCs/>
          <w:sz w:val="22"/>
        </w:rPr>
      </w:pPr>
      <w:r w:rsidRPr="00802582">
        <w:rPr>
          <w:rFonts w:ascii="Cambria" w:eastAsia="Times New Roman" w:hAnsi="Cambria" w:cs="Times New Roman"/>
          <w:bCs/>
          <w:sz w:val="22"/>
        </w:rPr>
        <w:t xml:space="preserve">Lepinguga annab täitja seadmetele, paigaldatud kaablitele ja paigaldustöödele garantii 24 (kakskümmend neli) kalendrikuud, mis hakkab kehtima alates seadmete ja paigaldustööde üleandmise-vastuvõtmise akti allkirjastamisest. </w:t>
      </w:r>
    </w:p>
    <w:p w14:paraId="61E190EA" w14:textId="77777777" w:rsidR="00802582" w:rsidRPr="00802582" w:rsidRDefault="00802582" w:rsidP="00802582">
      <w:pPr>
        <w:numPr>
          <w:ilvl w:val="1"/>
          <w:numId w:val="25"/>
        </w:numPr>
        <w:spacing w:line="280" w:lineRule="exact"/>
        <w:ind w:left="851" w:hanging="851"/>
        <w:contextualSpacing/>
        <w:rPr>
          <w:rFonts w:ascii="Cambria" w:eastAsia="Times New Roman" w:hAnsi="Cambria" w:cs="Times New Roman"/>
          <w:bCs/>
          <w:sz w:val="22"/>
        </w:rPr>
      </w:pPr>
      <w:r w:rsidRPr="00802582">
        <w:rPr>
          <w:rFonts w:ascii="Cambria" w:eastAsia="Times New Roman" w:hAnsi="Cambria" w:cs="Times New Roman"/>
          <w:bCs/>
          <w:sz w:val="22"/>
        </w:rPr>
        <w:t xml:space="preserve">Garantiiajal on täitja kohustatud tagama seadmetel ilmnenud rikete kõrvaldamise ja/või mitte töökorras olevate või tehnilisele kirjeldusele mittevastavate elementide vahetuse ning paigaldustööde korrigeerimise. Garantiijuhtumite korral ei tohi nende likvideerimine tuua tellijale kaasa mingeid kulusid (sh transpordiga seotus kulud, kui pooled ei ole kokku leppinud teisiti). </w:t>
      </w:r>
    </w:p>
    <w:p w14:paraId="25814ABC" w14:textId="77777777" w:rsidR="00802582" w:rsidRPr="00802582" w:rsidRDefault="00802582" w:rsidP="00802582">
      <w:pPr>
        <w:numPr>
          <w:ilvl w:val="1"/>
          <w:numId w:val="25"/>
        </w:numPr>
        <w:spacing w:line="280" w:lineRule="exact"/>
        <w:ind w:left="851" w:hanging="851"/>
        <w:contextualSpacing/>
        <w:rPr>
          <w:rFonts w:ascii="Cambria" w:eastAsia="Times New Roman" w:hAnsi="Cambria" w:cs="Times New Roman"/>
          <w:bCs/>
          <w:sz w:val="22"/>
        </w:rPr>
      </w:pPr>
      <w:r w:rsidRPr="00802582">
        <w:rPr>
          <w:rFonts w:ascii="Cambria" w:eastAsia="Times New Roman" w:hAnsi="Cambria" w:cs="Times New Roman"/>
          <w:bCs/>
          <w:sz w:val="22"/>
        </w:rPr>
        <w:t xml:space="preserve">Garantiiremondi teostamise ajaks on täitja kohustatud tagama tellijale asendus seadmed, mis tagavad nimetatud asukohas sideteenuse toimimise. </w:t>
      </w:r>
    </w:p>
    <w:p w14:paraId="6C1CCD16" w14:textId="77777777" w:rsidR="00802582" w:rsidRPr="00802582" w:rsidRDefault="00802582" w:rsidP="00802582">
      <w:pPr>
        <w:numPr>
          <w:ilvl w:val="1"/>
          <w:numId w:val="25"/>
        </w:numPr>
        <w:spacing w:line="280" w:lineRule="exact"/>
        <w:ind w:left="851" w:hanging="851"/>
        <w:contextualSpacing/>
        <w:rPr>
          <w:rFonts w:ascii="Cambria" w:eastAsia="Times New Roman" w:hAnsi="Cambria" w:cs="Times New Roman"/>
          <w:bCs/>
          <w:sz w:val="22"/>
        </w:rPr>
      </w:pPr>
      <w:r w:rsidRPr="00802582">
        <w:rPr>
          <w:rFonts w:ascii="Cambria" w:eastAsia="Times New Roman" w:hAnsi="Cambria" w:cs="Times New Roman"/>
          <w:bCs/>
          <w:sz w:val="22"/>
        </w:rPr>
        <w:t xml:space="preserve">Garantii ei kehti juhul, kui seadmete või paigaldustööde defektid tulenevad tellija poolt seadmete väärast kasutamisest või hooldusest või paigaldustööde ümbertegemisest. </w:t>
      </w:r>
    </w:p>
    <w:p w14:paraId="27F4A713" w14:textId="77777777" w:rsidR="0091459B" w:rsidRPr="00802582" w:rsidRDefault="00802582" w:rsidP="00802582">
      <w:pPr>
        <w:numPr>
          <w:ilvl w:val="1"/>
          <w:numId w:val="25"/>
        </w:numPr>
        <w:spacing w:line="280" w:lineRule="exact"/>
        <w:ind w:left="851" w:hanging="851"/>
        <w:contextualSpacing/>
        <w:rPr>
          <w:rFonts w:ascii="Cambria" w:eastAsia="Times New Roman" w:hAnsi="Cambria" w:cs="Times New Roman"/>
          <w:bCs/>
          <w:sz w:val="22"/>
        </w:rPr>
      </w:pPr>
      <w:r w:rsidRPr="00802582">
        <w:rPr>
          <w:rFonts w:ascii="Cambria" w:eastAsia="Times New Roman" w:hAnsi="Cambria" w:cs="Times New Roman"/>
          <w:bCs/>
          <w:sz w:val="22"/>
        </w:rPr>
        <w:t>Garantiid välistavad asjaolud fikseeritakse seadmete kasutus- ja hooldusjuhendis.</w:t>
      </w:r>
    </w:p>
    <w:p w14:paraId="6FBA54E6" w14:textId="77777777" w:rsidR="00802582" w:rsidRPr="00802582" w:rsidRDefault="00802582" w:rsidP="00802582">
      <w:pPr>
        <w:spacing w:line="280" w:lineRule="exact"/>
        <w:ind w:left="851"/>
        <w:rPr>
          <w:rFonts w:ascii="Cambria" w:eastAsia="Times New Roman" w:hAnsi="Cambria" w:cs="Times New Roman"/>
          <w:bCs/>
          <w:sz w:val="22"/>
        </w:rPr>
      </w:pPr>
    </w:p>
    <w:p w14:paraId="5A57E2F4" w14:textId="77777777" w:rsidR="00802582" w:rsidRPr="00802582" w:rsidRDefault="00802582" w:rsidP="00802582">
      <w:pPr>
        <w:numPr>
          <w:ilvl w:val="0"/>
          <w:numId w:val="25"/>
        </w:numPr>
        <w:spacing w:line="280" w:lineRule="exact"/>
        <w:ind w:left="851" w:hanging="851"/>
        <w:rPr>
          <w:rFonts w:ascii="Cambria" w:eastAsia="Times New Roman" w:hAnsi="Cambria" w:cs="Times New Roman"/>
          <w:b/>
          <w:sz w:val="22"/>
        </w:rPr>
      </w:pPr>
      <w:r w:rsidRPr="00802582">
        <w:rPr>
          <w:rFonts w:ascii="Cambria" w:eastAsia="Times New Roman" w:hAnsi="Cambria" w:cs="Times New Roman"/>
          <w:b/>
          <w:sz w:val="22"/>
        </w:rPr>
        <w:t>VASTUTUS</w:t>
      </w:r>
    </w:p>
    <w:p w14:paraId="78AA9DF4" w14:textId="77777777" w:rsidR="0091459B" w:rsidRPr="00802582" w:rsidRDefault="00802582" w:rsidP="00802582">
      <w:pPr>
        <w:numPr>
          <w:ilvl w:val="1"/>
          <w:numId w:val="25"/>
        </w:numPr>
        <w:spacing w:line="280" w:lineRule="exact"/>
        <w:ind w:hanging="840"/>
        <w:contextualSpacing/>
        <w:rPr>
          <w:rFonts w:ascii="Cambria" w:eastAsia="Times New Roman" w:hAnsi="Cambria" w:cs="Times New Roman"/>
          <w:bCs/>
          <w:sz w:val="22"/>
        </w:rPr>
      </w:pPr>
      <w:r w:rsidRPr="00802582">
        <w:rPr>
          <w:rFonts w:ascii="Cambria" w:eastAsia="Times New Roman" w:hAnsi="Cambria" w:cs="Times New Roman"/>
          <w:bCs/>
          <w:sz w:val="22"/>
        </w:rPr>
        <w:t xml:space="preserve">Pooled vastutavad oma lepingust tulenevate kohustuste mittetäitmise või mittenõuetekohase täitmise eest. Alltöövõtjate kasutamise korral jääb lepingu nõuetekohase täitmise eest tellija ees vastutavaks täitja. Pooled on kohustatud teavitama üksteist kõikidest lepingu täitmisega seotud probleemidest. </w:t>
      </w:r>
    </w:p>
    <w:p w14:paraId="447A8862" w14:textId="77777777" w:rsidR="00802582" w:rsidRPr="00802582" w:rsidRDefault="00802582" w:rsidP="00802582">
      <w:pPr>
        <w:numPr>
          <w:ilvl w:val="1"/>
          <w:numId w:val="25"/>
        </w:numPr>
        <w:spacing w:line="280" w:lineRule="exact"/>
        <w:ind w:hanging="840"/>
        <w:contextualSpacing/>
        <w:rPr>
          <w:rFonts w:ascii="Cambria" w:eastAsia="Times New Roman" w:hAnsi="Cambria" w:cs="Times New Roman"/>
          <w:bCs/>
          <w:sz w:val="22"/>
        </w:rPr>
      </w:pPr>
      <w:r w:rsidRPr="00802582">
        <w:rPr>
          <w:rFonts w:ascii="Cambria" w:eastAsia="Times New Roman" w:hAnsi="Cambria" w:cs="Times New Roman"/>
          <w:bCs/>
          <w:sz w:val="22"/>
        </w:rPr>
        <w:t xml:space="preserve">Lepinguga võetud kohustuste mittetäitmise või mittenõuetekohase täitmisega tellijale või kolmandale isikule tekitatud kahju korral kohustub täitja taastama kahju tekitamisele eelnenud olukorra või hüvitama tellija poolt olukorra taastamiseks kantud kulud. </w:t>
      </w:r>
    </w:p>
    <w:p w14:paraId="2BCF036D" w14:textId="77777777" w:rsidR="00802582" w:rsidRPr="00802582" w:rsidRDefault="00802582" w:rsidP="00802582">
      <w:pPr>
        <w:numPr>
          <w:ilvl w:val="1"/>
          <w:numId w:val="25"/>
        </w:numPr>
        <w:spacing w:line="280" w:lineRule="exact"/>
        <w:ind w:hanging="840"/>
        <w:contextualSpacing/>
        <w:rPr>
          <w:rFonts w:ascii="Cambria" w:eastAsia="Times New Roman" w:hAnsi="Cambria" w:cs="Times New Roman"/>
          <w:bCs/>
          <w:sz w:val="22"/>
        </w:rPr>
      </w:pPr>
      <w:r w:rsidRPr="00802582">
        <w:rPr>
          <w:rFonts w:ascii="Cambria" w:eastAsia="Times New Roman" w:hAnsi="Cambria" w:cs="Times New Roman"/>
          <w:bCs/>
          <w:sz w:val="22"/>
        </w:rPr>
        <w:t xml:space="preserve">Juhul, kui tellija ei tasu lepingu tingimustele vastava, vastuvõetud seadmete või paigaldustööde eest nõuetekohaselt esitatud arve alusel tähtaegselt ning ei esine </w:t>
      </w:r>
      <w:r w:rsidRPr="00802582">
        <w:rPr>
          <w:rFonts w:ascii="Cambria" w:eastAsia="Times New Roman" w:hAnsi="Cambria" w:cs="Times New Roman"/>
          <w:bCs/>
          <w:sz w:val="22"/>
        </w:rPr>
        <w:lastRenderedPageBreak/>
        <w:t xml:space="preserve">vastutusest vabastavaid asjaolusid, siis on täitjal õigus nõuda tellijalt viivise tasumist kuni 0,2 % tähtajaks tasumata summalt iga tasumisega viivitatud päeva eest. </w:t>
      </w:r>
    </w:p>
    <w:p w14:paraId="3FC32EAF" w14:textId="77777777" w:rsidR="00802582" w:rsidRPr="00802582" w:rsidRDefault="00802582" w:rsidP="00802582">
      <w:pPr>
        <w:numPr>
          <w:ilvl w:val="1"/>
          <w:numId w:val="25"/>
        </w:numPr>
        <w:spacing w:line="280" w:lineRule="exact"/>
        <w:ind w:hanging="840"/>
        <w:contextualSpacing/>
        <w:rPr>
          <w:rFonts w:ascii="Cambria" w:eastAsia="Times New Roman" w:hAnsi="Cambria" w:cs="Times New Roman"/>
          <w:bCs/>
          <w:sz w:val="22"/>
        </w:rPr>
      </w:pPr>
      <w:r w:rsidRPr="00802582">
        <w:rPr>
          <w:rFonts w:ascii="Cambria" w:eastAsia="Times New Roman" w:hAnsi="Cambria" w:cs="Times New Roman"/>
          <w:bCs/>
          <w:sz w:val="22"/>
        </w:rPr>
        <w:t xml:space="preserve">Juhul, kui täitja ei anna lepingu tingimustele vastavaid seadmeid üle ning teosta paigaldustöid lepingus kokku lepitud tähtajaks ning ei esine vastusest vabastavaid asjaolusid, siis on tellijal õigus nõuda täitjalt leppetrahvi kuni 0,2% tähtaegselt üleandmata seadmete või paigaldustööde hinnast iga üleandmisega viivitatud kalendripäeva eest. </w:t>
      </w:r>
    </w:p>
    <w:p w14:paraId="3DE2D15B" w14:textId="77777777" w:rsidR="00802582" w:rsidRPr="00802582" w:rsidRDefault="00802582" w:rsidP="00802582">
      <w:pPr>
        <w:numPr>
          <w:ilvl w:val="1"/>
          <w:numId w:val="25"/>
        </w:numPr>
        <w:spacing w:line="280" w:lineRule="exact"/>
        <w:ind w:hanging="840"/>
        <w:contextualSpacing/>
        <w:rPr>
          <w:rFonts w:ascii="Cambria" w:eastAsia="Times New Roman" w:hAnsi="Cambria" w:cs="Times New Roman"/>
          <w:bCs/>
          <w:sz w:val="22"/>
        </w:rPr>
      </w:pPr>
      <w:r w:rsidRPr="00802582">
        <w:rPr>
          <w:rFonts w:ascii="Cambria" w:eastAsia="Times New Roman" w:hAnsi="Cambria" w:cs="Times New Roman"/>
          <w:bCs/>
          <w:sz w:val="22"/>
        </w:rPr>
        <w:t xml:space="preserve">Leppetrahvide arvestamisel lähtuvad pooled summadest koos käibemaksuga. </w:t>
      </w:r>
    </w:p>
    <w:p w14:paraId="41866B79" w14:textId="77777777" w:rsidR="00802582" w:rsidRPr="00802582" w:rsidRDefault="00802582" w:rsidP="00802582">
      <w:pPr>
        <w:spacing w:line="280" w:lineRule="exact"/>
        <w:ind w:left="851"/>
        <w:rPr>
          <w:rFonts w:ascii="Cambria" w:eastAsia="Times New Roman" w:hAnsi="Cambria" w:cs="Times New Roman"/>
          <w:bCs/>
          <w:sz w:val="22"/>
        </w:rPr>
      </w:pPr>
    </w:p>
    <w:p w14:paraId="5CD5CB82" w14:textId="77777777" w:rsidR="00802582" w:rsidRPr="00802582" w:rsidRDefault="00802582" w:rsidP="00802582">
      <w:pPr>
        <w:numPr>
          <w:ilvl w:val="0"/>
          <w:numId w:val="25"/>
        </w:numPr>
        <w:spacing w:line="280" w:lineRule="exact"/>
        <w:ind w:left="851" w:hanging="851"/>
        <w:rPr>
          <w:rFonts w:ascii="Cambria" w:eastAsia="Times New Roman" w:hAnsi="Cambria" w:cs="Times New Roman"/>
          <w:b/>
          <w:sz w:val="22"/>
        </w:rPr>
      </w:pPr>
      <w:r w:rsidRPr="00802582">
        <w:rPr>
          <w:rFonts w:ascii="Cambria" w:eastAsia="Times New Roman" w:hAnsi="Cambria" w:cs="Times New Roman"/>
          <w:b/>
          <w:sz w:val="22"/>
        </w:rPr>
        <w:t>LEPINGU MUUTMINE</w:t>
      </w:r>
    </w:p>
    <w:p w14:paraId="10ED302B" w14:textId="77777777" w:rsidR="00802582" w:rsidRPr="00802582" w:rsidRDefault="00802582" w:rsidP="00802582">
      <w:pPr>
        <w:numPr>
          <w:ilvl w:val="1"/>
          <w:numId w:val="25"/>
        </w:numPr>
        <w:spacing w:line="280" w:lineRule="exact"/>
        <w:ind w:left="851" w:hanging="851"/>
        <w:rPr>
          <w:rFonts w:ascii="Cambria" w:eastAsia="Times New Roman" w:hAnsi="Cambria" w:cs="Times New Roman"/>
          <w:sz w:val="22"/>
        </w:rPr>
      </w:pPr>
      <w:r w:rsidRPr="00802582">
        <w:rPr>
          <w:rFonts w:ascii="Cambria" w:eastAsia="Times New Roman" w:hAnsi="Cambria" w:cs="Times New Roman"/>
          <w:sz w:val="22"/>
        </w:rPr>
        <w:t>Lepingut võib muuta poolte kokkuleppel. Muudatused ja täiendused lepingule on kehtivad, kui need on sõlmitud kirjalikult ja alla kirjutatud poolte volitatud esindajate poolt.</w:t>
      </w:r>
    </w:p>
    <w:p w14:paraId="765D9159" w14:textId="77777777" w:rsidR="00802582" w:rsidRPr="00802582" w:rsidRDefault="00802582" w:rsidP="00802582">
      <w:pPr>
        <w:numPr>
          <w:ilvl w:val="1"/>
          <w:numId w:val="25"/>
        </w:numPr>
        <w:spacing w:line="280" w:lineRule="exact"/>
        <w:ind w:left="851" w:hanging="851"/>
        <w:rPr>
          <w:rFonts w:ascii="Cambria" w:eastAsia="Times New Roman" w:hAnsi="Cambria" w:cs="Times New Roman"/>
          <w:sz w:val="22"/>
        </w:rPr>
      </w:pPr>
      <w:r w:rsidRPr="00802582">
        <w:rPr>
          <w:rFonts w:ascii="Cambria" w:eastAsia="Times New Roman" w:hAnsi="Cambria" w:cs="Times New Roman"/>
          <w:sz w:val="22"/>
        </w:rPr>
        <w:t>Lepingut muuta sooviv pool esitab muudatusettepanekud teisele poolele kirjalikult. Muudatusettepanek peab olema põhjendatud. Teine pool on kohustatud nimetatud ettepaneku läbi vaatama ja ettepaneku esitanud poolele kirjalikult vastama hiljemalt 7 kalendripäeva jooksul arvates ettepaneku saamisest. Ettepaneku mitterahuldamise otsus peab olema põhjendatud.</w:t>
      </w:r>
    </w:p>
    <w:p w14:paraId="7E9DF837" w14:textId="77777777" w:rsidR="00802582" w:rsidRPr="00802582" w:rsidRDefault="00802582" w:rsidP="00802582">
      <w:pPr>
        <w:numPr>
          <w:ilvl w:val="1"/>
          <w:numId w:val="25"/>
        </w:numPr>
        <w:spacing w:line="280" w:lineRule="exact"/>
        <w:ind w:left="851" w:hanging="851"/>
        <w:rPr>
          <w:rFonts w:ascii="Cambria" w:eastAsia="Times New Roman" w:hAnsi="Cambria" w:cs="Times New Roman"/>
          <w:sz w:val="22"/>
        </w:rPr>
      </w:pPr>
      <w:r w:rsidRPr="00802582">
        <w:rPr>
          <w:rFonts w:ascii="Cambria" w:eastAsia="Times New Roman" w:hAnsi="Cambria" w:cs="Times New Roman"/>
          <w:sz w:val="22"/>
        </w:rPr>
        <w:t>Kui pooled jõuavad lepingu muutmise või täiendamise suhtes kokkuleppele, loetakse muudatus või täiendus edaspidi lepingu lahutamatuks lisaks.</w:t>
      </w:r>
    </w:p>
    <w:p w14:paraId="0D4863F9" w14:textId="77777777" w:rsidR="00802582" w:rsidRPr="00802582" w:rsidRDefault="00802582" w:rsidP="00802582">
      <w:pPr>
        <w:numPr>
          <w:ilvl w:val="1"/>
          <w:numId w:val="25"/>
        </w:numPr>
        <w:spacing w:line="280" w:lineRule="exact"/>
        <w:ind w:left="851" w:hanging="851"/>
        <w:rPr>
          <w:rFonts w:ascii="Cambria" w:eastAsia="Times New Roman" w:hAnsi="Cambria" w:cs="Times New Roman"/>
          <w:sz w:val="22"/>
        </w:rPr>
      </w:pPr>
      <w:r w:rsidRPr="00802582">
        <w:rPr>
          <w:rFonts w:ascii="Cambria" w:eastAsia="Times New Roman" w:hAnsi="Cambria" w:cs="Times New Roman"/>
          <w:sz w:val="22"/>
        </w:rPr>
        <w:t>Eesti Vabariigi õigusaktide muutmisest tulenev vastuolu mõne käesoleva lepingu sättega ei mõjuta ülejäänud lepingu kehtivust. Lepingupooled kohustuvad vastastikusel kokkuleppel seadusega vastuolus oleva kokkuleppe viima kooskõlla kehtiva seadusega.</w:t>
      </w:r>
    </w:p>
    <w:p w14:paraId="2D300307" w14:textId="77777777" w:rsidR="00802582" w:rsidRPr="00802582" w:rsidRDefault="00802582" w:rsidP="00802582">
      <w:pPr>
        <w:numPr>
          <w:ilvl w:val="1"/>
          <w:numId w:val="25"/>
        </w:numPr>
        <w:spacing w:line="280" w:lineRule="exact"/>
        <w:ind w:left="851" w:hanging="851"/>
        <w:rPr>
          <w:rFonts w:ascii="Cambria" w:eastAsia="Times New Roman" w:hAnsi="Cambria" w:cs="Times New Roman"/>
          <w:sz w:val="22"/>
        </w:rPr>
      </w:pPr>
      <w:r w:rsidRPr="00802582">
        <w:rPr>
          <w:rFonts w:ascii="Cambria" w:eastAsia="Times New Roman" w:hAnsi="Cambria" w:cs="Times New Roman"/>
          <w:sz w:val="22"/>
        </w:rPr>
        <w:t xml:space="preserve">Pooltel õigus kokku leppida sideteenuse ühikuhindade muutumises (nii suurenemises kui ka vähenemises) olukorras, kus sideteenuse täitja on otsustanud oma hinnakirjajärgseid hindasid tõsta või langetada ning täitja kui sideteenuse vahendaja esitab sideteenuse täitja vastavasisulise dokumendi (nt sideteenuse täitja vastava e-kirja) selle asjaolu tõendamiseks. </w:t>
      </w:r>
    </w:p>
    <w:p w14:paraId="25F0E688" w14:textId="77777777" w:rsidR="00802582" w:rsidRPr="00802582" w:rsidRDefault="00802582" w:rsidP="00802582">
      <w:pPr>
        <w:numPr>
          <w:ilvl w:val="1"/>
          <w:numId w:val="25"/>
        </w:numPr>
        <w:spacing w:line="280" w:lineRule="exact"/>
        <w:ind w:left="851" w:hanging="851"/>
        <w:rPr>
          <w:rFonts w:ascii="Cambria" w:eastAsia="Times New Roman" w:hAnsi="Cambria" w:cs="Times New Roman"/>
          <w:sz w:val="22"/>
        </w:rPr>
      </w:pPr>
      <w:r w:rsidRPr="00802582">
        <w:rPr>
          <w:rFonts w:ascii="Cambria" w:eastAsia="Times New Roman" w:hAnsi="Cambria" w:cs="Times New Roman"/>
          <w:sz w:val="22"/>
        </w:rPr>
        <w:t xml:space="preserve">Täitja on kohustatud sideteenuse ühikuhindade muutumisest tellijat ette teavitama vähemalt kaks kalendrikuud. </w:t>
      </w:r>
    </w:p>
    <w:p w14:paraId="25C8B1B8" w14:textId="77777777" w:rsidR="00802582" w:rsidRPr="00802582" w:rsidRDefault="00802582" w:rsidP="00802582">
      <w:pPr>
        <w:spacing w:line="280" w:lineRule="exact"/>
        <w:ind w:left="851" w:hanging="851"/>
        <w:rPr>
          <w:rFonts w:ascii="Cambria" w:eastAsia="Times New Roman" w:hAnsi="Cambria" w:cs="Times New Roman"/>
          <w:b/>
          <w:sz w:val="22"/>
        </w:rPr>
      </w:pPr>
    </w:p>
    <w:p w14:paraId="1F56B02B" w14:textId="77777777" w:rsidR="00802582" w:rsidRPr="00802582" w:rsidRDefault="00802582" w:rsidP="00802582">
      <w:pPr>
        <w:numPr>
          <w:ilvl w:val="0"/>
          <w:numId w:val="25"/>
        </w:numPr>
        <w:spacing w:line="280" w:lineRule="exact"/>
        <w:ind w:left="851" w:hanging="851"/>
        <w:rPr>
          <w:rFonts w:ascii="Cambria" w:eastAsia="Times New Roman" w:hAnsi="Cambria" w:cs="Times New Roman"/>
          <w:b/>
          <w:sz w:val="22"/>
          <w:szCs w:val="24"/>
        </w:rPr>
      </w:pPr>
      <w:r w:rsidRPr="00802582">
        <w:rPr>
          <w:rFonts w:ascii="Cambria" w:eastAsia="Times New Roman" w:hAnsi="Cambria" w:cs="Times New Roman"/>
          <w:b/>
          <w:sz w:val="22"/>
          <w:szCs w:val="24"/>
        </w:rPr>
        <w:t>LEPINGU KEHTIVUS ja LÕPPEMINE</w:t>
      </w:r>
    </w:p>
    <w:p w14:paraId="5BB130AB" w14:textId="77777777" w:rsidR="00802582" w:rsidRPr="00802582" w:rsidRDefault="00802582" w:rsidP="00802582">
      <w:pPr>
        <w:numPr>
          <w:ilvl w:val="1"/>
          <w:numId w:val="25"/>
        </w:numPr>
        <w:tabs>
          <w:tab w:val="left" w:pos="851"/>
        </w:tabs>
        <w:spacing w:line="280" w:lineRule="exact"/>
        <w:ind w:left="851" w:right="-61" w:hanging="851"/>
        <w:rPr>
          <w:rFonts w:ascii="Cambria" w:eastAsia="Times New Roman" w:hAnsi="Cambria" w:cs="Times New Roman"/>
          <w:sz w:val="22"/>
          <w:szCs w:val="24"/>
        </w:rPr>
      </w:pPr>
      <w:r w:rsidRPr="00802582">
        <w:rPr>
          <w:rFonts w:ascii="Cambria" w:eastAsia="Times New Roman" w:hAnsi="Cambria" w:cs="Times New Roman"/>
          <w:sz w:val="22"/>
          <w:szCs w:val="24"/>
        </w:rPr>
        <w:t>Leping jõustub ja loetakse sõlmituks selle allkirjastamisel mõlema poole poolt (lepingu sõlmimise päev on viimase digitaalallkirja andmise päev) ja kehtib kuni lepingust tulenevate kohustuste täitmiseni.</w:t>
      </w:r>
    </w:p>
    <w:p w14:paraId="37A5022A" w14:textId="77777777" w:rsidR="00802582" w:rsidRPr="00802582" w:rsidRDefault="00802582" w:rsidP="00802582">
      <w:pPr>
        <w:numPr>
          <w:ilvl w:val="1"/>
          <w:numId w:val="25"/>
        </w:numPr>
        <w:tabs>
          <w:tab w:val="left" w:pos="851"/>
        </w:tabs>
        <w:spacing w:line="280" w:lineRule="exact"/>
        <w:ind w:left="851" w:right="-61" w:hanging="851"/>
        <w:rPr>
          <w:rFonts w:ascii="Cambria" w:eastAsia="Times New Roman" w:hAnsi="Cambria" w:cs="Times New Roman"/>
          <w:sz w:val="22"/>
          <w:szCs w:val="24"/>
        </w:rPr>
      </w:pPr>
      <w:r w:rsidRPr="00802582">
        <w:rPr>
          <w:rFonts w:ascii="Cambria" w:eastAsia="Times New Roman" w:hAnsi="Cambria" w:cs="Times New Roman"/>
          <w:sz w:val="22"/>
          <w:szCs w:val="24"/>
        </w:rPr>
        <w:t xml:space="preserve">Leping lõpeb lepingu kehtivusaja möödumisel või lepingu ennetähtaegsel  ühepoolsel ülesütlemisel või lepingust taganemisel võlaõigusseaduse ja/või käesoleva lepingu alusel. </w:t>
      </w:r>
    </w:p>
    <w:p w14:paraId="5050CA44" w14:textId="77777777" w:rsidR="00802582" w:rsidRPr="00802582" w:rsidRDefault="00802582" w:rsidP="00802582">
      <w:pPr>
        <w:numPr>
          <w:ilvl w:val="1"/>
          <w:numId w:val="25"/>
        </w:numPr>
        <w:tabs>
          <w:tab w:val="left" w:pos="851"/>
        </w:tabs>
        <w:spacing w:line="280" w:lineRule="exact"/>
        <w:ind w:left="851" w:right="-61" w:hanging="851"/>
        <w:rPr>
          <w:rFonts w:ascii="Cambria" w:eastAsia="Times New Roman" w:hAnsi="Cambria" w:cs="Times New Roman"/>
          <w:sz w:val="22"/>
          <w:szCs w:val="24"/>
        </w:rPr>
      </w:pPr>
      <w:r w:rsidRPr="00802582">
        <w:rPr>
          <w:rFonts w:ascii="Cambria" w:eastAsia="Times New Roman" w:hAnsi="Cambria" w:cs="Times New Roman"/>
          <w:sz w:val="22"/>
          <w:szCs w:val="24"/>
        </w:rPr>
        <w:t>Lepingu võib ennetähtaegselt lõpetada poolte kokkuleppel.</w:t>
      </w:r>
    </w:p>
    <w:p w14:paraId="466C77B5" w14:textId="77777777" w:rsidR="00802582" w:rsidRPr="00802582" w:rsidRDefault="00802582" w:rsidP="00802582">
      <w:pPr>
        <w:numPr>
          <w:ilvl w:val="1"/>
          <w:numId w:val="25"/>
        </w:numPr>
        <w:tabs>
          <w:tab w:val="left" w:pos="851"/>
        </w:tabs>
        <w:spacing w:line="280" w:lineRule="exact"/>
        <w:ind w:left="851" w:right="-61" w:hanging="851"/>
        <w:rPr>
          <w:rFonts w:ascii="Cambria" w:eastAsia="Times New Roman" w:hAnsi="Cambria" w:cs="Times New Roman"/>
          <w:sz w:val="22"/>
          <w:szCs w:val="24"/>
        </w:rPr>
      </w:pPr>
      <w:r w:rsidRPr="00802582">
        <w:rPr>
          <w:rFonts w:ascii="Cambria" w:eastAsia="Times New Roman" w:hAnsi="Cambria" w:cs="Times New Roman"/>
          <w:sz w:val="22"/>
          <w:szCs w:val="24"/>
        </w:rPr>
        <w:t xml:space="preserve">Tellijal on õigus lepingust etteteatamistähtajata taganeda, kui: </w:t>
      </w:r>
    </w:p>
    <w:p w14:paraId="4A392EE6" w14:textId="77777777" w:rsidR="0091459B" w:rsidRPr="00802582" w:rsidRDefault="00802582" w:rsidP="00802582">
      <w:pPr>
        <w:numPr>
          <w:ilvl w:val="2"/>
          <w:numId w:val="25"/>
        </w:numPr>
        <w:tabs>
          <w:tab w:val="left" w:pos="851"/>
        </w:tabs>
        <w:spacing w:line="280" w:lineRule="exact"/>
        <w:ind w:left="851" w:right="-61" w:hanging="851"/>
        <w:contextualSpacing/>
        <w:rPr>
          <w:rFonts w:ascii="Cambria" w:eastAsia="Times New Roman" w:hAnsi="Cambria" w:cs="Times New Roman"/>
          <w:sz w:val="22"/>
          <w:szCs w:val="24"/>
        </w:rPr>
      </w:pPr>
      <w:r w:rsidRPr="00802582">
        <w:rPr>
          <w:rFonts w:ascii="Cambria" w:eastAsia="Times New Roman" w:hAnsi="Cambria" w:cs="Times New Roman"/>
          <w:sz w:val="22"/>
          <w:szCs w:val="24"/>
        </w:rPr>
        <w:t xml:space="preserve">täitja viivitab seadmete ja paigaldustööde tellijale üleandmisega enam kui 30 kalendripäeva; </w:t>
      </w:r>
    </w:p>
    <w:p w14:paraId="0EC906B9" w14:textId="77777777" w:rsidR="00802582" w:rsidRPr="00802582" w:rsidRDefault="00802582" w:rsidP="00802582">
      <w:pPr>
        <w:numPr>
          <w:ilvl w:val="2"/>
          <w:numId w:val="25"/>
        </w:numPr>
        <w:tabs>
          <w:tab w:val="left" w:pos="851"/>
        </w:tabs>
        <w:spacing w:line="280" w:lineRule="exact"/>
        <w:ind w:left="851" w:right="-61" w:hanging="851"/>
        <w:contextualSpacing/>
        <w:rPr>
          <w:rFonts w:ascii="Cambria" w:eastAsia="Times New Roman" w:hAnsi="Cambria" w:cs="Times New Roman"/>
          <w:sz w:val="22"/>
          <w:szCs w:val="24"/>
        </w:rPr>
      </w:pPr>
      <w:r w:rsidRPr="00802582">
        <w:rPr>
          <w:rFonts w:ascii="Cambria" w:eastAsia="Times New Roman" w:hAnsi="Cambria" w:cs="Times New Roman"/>
          <w:sz w:val="22"/>
          <w:szCs w:val="24"/>
        </w:rPr>
        <w:t xml:space="preserve">seadmete ja paigaldustööde kontrollimisel ilmnevad olulised puudused või lepingu lisas 1 sätestatud tehnilistest tingimustest kõrvalekalded ning täitja ei kõrvalda vastavaid puudusi tellija poolt esitatud  mõistliku tähtaja jooksul; </w:t>
      </w:r>
    </w:p>
    <w:p w14:paraId="5113A087" w14:textId="77777777" w:rsidR="0091459B" w:rsidRPr="00802582" w:rsidRDefault="00802582" w:rsidP="00802582">
      <w:pPr>
        <w:numPr>
          <w:ilvl w:val="2"/>
          <w:numId w:val="25"/>
        </w:numPr>
        <w:tabs>
          <w:tab w:val="left" w:pos="851"/>
        </w:tabs>
        <w:spacing w:line="280" w:lineRule="exact"/>
        <w:ind w:left="851" w:right="-61" w:hanging="851"/>
        <w:contextualSpacing/>
        <w:rPr>
          <w:rFonts w:ascii="Cambria" w:eastAsia="Times New Roman" w:hAnsi="Cambria" w:cs="Times New Roman"/>
          <w:sz w:val="22"/>
          <w:szCs w:val="24"/>
        </w:rPr>
      </w:pPr>
      <w:r w:rsidRPr="00802582">
        <w:rPr>
          <w:rFonts w:ascii="Cambria" w:eastAsia="Times New Roman" w:hAnsi="Cambria" w:cs="Times New Roman"/>
          <w:sz w:val="22"/>
          <w:szCs w:val="24"/>
        </w:rPr>
        <w:t xml:space="preserve">täitja rikub muul moel oma lepingust tulenevaid kohustusi sedavõrd olulisel määral, et tellijalt ei saa mõistlikult oodata lepingu täitmise jätkamist. </w:t>
      </w:r>
    </w:p>
    <w:p w14:paraId="79023328" w14:textId="77777777" w:rsidR="0091459B" w:rsidRPr="00802582" w:rsidRDefault="00802582" w:rsidP="00802582">
      <w:pPr>
        <w:numPr>
          <w:ilvl w:val="1"/>
          <w:numId w:val="25"/>
        </w:numPr>
        <w:tabs>
          <w:tab w:val="left" w:pos="851"/>
        </w:tabs>
        <w:spacing w:line="280" w:lineRule="exact"/>
        <w:ind w:right="-61" w:hanging="851"/>
        <w:contextualSpacing/>
        <w:rPr>
          <w:rFonts w:ascii="Cambria" w:eastAsia="Times New Roman" w:hAnsi="Cambria" w:cs="Times New Roman"/>
          <w:sz w:val="22"/>
          <w:szCs w:val="24"/>
        </w:rPr>
      </w:pPr>
      <w:r w:rsidRPr="00802582">
        <w:rPr>
          <w:rFonts w:ascii="Cambria" w:eastAsia="Times New Roman" w:hAnsi="Cambria" w:cs="Times New Roman"/>
          <w:sz w:val="22"/>
          <w:szCs w:val="24"/>
        </w:rPr>
        <w:t xml:space="preserve">Täitjal on õigus lepingust taganeda, kui tellija põhjendamatult viivitab seadmete või paigaldustööde eest nõuetekohaselt esitatud arve alusel tasumisega enam kui 30 kalendripäeva. </w:t>
      </w:r>
    </w:p>
    <w:p w14:paraId="647176BF" w14:textId="77777777" w:rsidR="0091459B" w:rsidRPr="00802582" w:rsidRDefault="00802582" w:rsidP="00802582">
      <w:pPr>
        <w:numPr>
          <w:ilvl w:val="1"/>
          <w:numId w:val="25"/>
        </w:numPr>
        <w:tabs>
          <w:tab w:val="left" w:pos="851"/>
        </w:tabs>
        <w:spacing w:line="280" w:lineRule="exact"/>
        <w:ind w:right="-61" w:hanging="851"/>
        <w:contextualSpacing/>
        <w:rPr>
          <w:rFonts w:ascii="Cambria" w:eastAsia="Times New Roman" w:hAnsi="Cambria" w:cs="Times New Roman"/>
          <w:sz w:val="22"/>
          <w:szCs w:val="24"/>
        </w:rPr>
      </w:pPr>
      <w:r w:rsidRPr="00802582">
        <w:rPr>
          <w:rFonts w:ascii="Cambria" w:eastAsia="Times New Roman" w:hAnsi="Cambria" w:cs="Times New Roman"/>
          <w:sz w:val="22"/>
          <w:szCs w:val="24"/>
        </w:rPr>
        <w:lastRenderedPageBreak/>
        <w:t>Lepingu lõppemisel mistahes põhjusel kohaldatakse ka pärast lepingu lõppemist neid lepingu sätteid, mis oma olemuse tõttu sätestavad poolte õigusi ja kohustusi pärast lepingu lõppemist. Eeltoodu kehtib eelkõige sätete kohta, mis kehtivad garantiitingimuste täitmise kohta, määravad poolte vaheliste vaidluste lahendamise, lepingu sätete tõlgendamise viisi ja poolte vastutuse ning kahju hüvitamise.</w:t>
      </w:r>
    </w:p>
    <w:p w14:paraId="6FE568E8" w14:textId="77777777" w:rsidR="00802582" w:rsidRPr="00802582" w:rsidRDefault="00802582" w:rsidP="00802582">
      <w:pPr>
        <w:spacing w:line="280" w:lineRule="exact"/>
        <w:rPr>
          <w:rFonts w:ascii="Cambria" w:eastAsia="Times New Roman" w:hAnsi="Cambria" w:cs="Times New Roman"/>
          <w:b/>
          <w:sz w:val="22"/>
        </w:rPr>
      </w:pPr>
    </w:p>
    <w:p w14:paraId="4EF67F38" w14:textId="77777777" w:rsidR="00802582" w:rsidRPr="00802582" w:rsidRDefault="00802582" w:rsidP="00802582">
      <w:pPr>
        <w:numPr>
          <w:ilvl w:val="0"/>
          <w:numId w:val="25"/>
        </w:numPr>
        <w:spacing w:line="280" w:lineRule="exact"/>
        <w:ind w:left="851" w:hanging="851"/>
        <w:rPr>
          <w:rFonts w:ascii="Cambria" w:eastAsia="Times New Roman" w:hAnsi="Cambria" w:cs="Times New Roman"/>
          <w:b/>
          <w:sz w:val="22"/>
        </w:rPr>
      </w:pPr>
      <w:r w:rsidRPr="00802582">
        <w:rPr>
          <w:rFonts w:ascii="Cambria" w:eastAsia="Times New Roman" w:hAnsi="Cambria" w:cs="Times New Roman"/>
          <w:b/>
          <w:sz w:val="22"/>
        </w:rPr>
        <w:t xml:space="preserve">TEATED </w:t>
      </w:r>
    </w:p>
    <w:p w14:paraId="617B79C2" w14:textId="77777777" w:rsidR="00802582" w:rsidRPr="00802582" w:rsidRDefault="00802582" w:rsidP="00802582">
      <w:pPr>
        <w:numPr>
          <w:ilvl w:val="1"/>
          <w:numId w:val="25"/>
        </w:numPr>
        <w:spacing w:line="280" w:lineRule="exact"/>
        <w:ind w:left="851" w:hanging="851"/>
        <w:rPr>
          <w:rFonts w:ascii="Cambria" w:eastAsia="Times New Roman" w:hAnsi="Cambria" w:cs="Times New Roman"/>
          <w:sz w:val="22"/>
          <w:szCs w:val="24"/>
        </w:rPr>
      </w:pPr>
      <w:r w:rsidRPr="00802582">
        <w:rPr>
          <w:rFonts w:ascii="Cambria" w:eastAsia="Times New Roman" w:hAnsi="Cambria" w:cs="Times New Roman"/>
          <w:sz w:val="22"/>
          <w:szCs w:val="24"/>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58FAEF53" w14:textId="77777777" w:rsidR="00802582" w:rsidRPr="00802582" w:rsidRDefault="00802582" w:rsidP="00802582">
      <w:pPr>
        <w:numPr>
          <w:ilvl w:val="1"/>
          <w:numId w:val="25"/>
        </w:numPr>
        <w:spacing w:line="280" w:lineRule="exact"/>
        <w:ind w:left="851" w:hanging="851"/>
        <w:rPr>
          <w:rFonts w:ascii="Cambria" w:eastAsia="Times New Roman" w:hAnsi="Cambria" w:cs="Times New Roman"/>
          <w:sz w:val="22"/>
          <w:szCs w:val="24"/>
        </w:rPr>
      </w:pPr>
      <w:r w:rsidRPr="00802582">
        <w:rPr>
          <w:rFonts w:ascii="Cambria" w:eastAsia="Times New Roman" w:hAnsi="Cambria" w:cs="Times New Roman"/>
          <w:sz w:val="22"/>
          <w:szCs w:val="24"/>
        </w:rPr>
        <w:t>Informatsioonilist teadet võib edastada vabas vormis telefoni või e-posti teel lepingus nimetatud kontaktisikule. Operatiivset tegutsemist nõudvate tegevuste korral edastavad tellija esindaja või täitja esindaja teate telefoni teel.</w:t>
      </w:r>
    </w:p>
    <w:p w14:paraId="2DBC39EA" w14:textId="77777777" w:rsidR="00802582" w:rsidRPr="00802582" w:rsidRDefault="00802582" w:rsidP="00802582">
      <w:pPr>
        <w:numPr>
          <w:ilvl w:val="1"/>
          <w:numId w:val="25"/>
        </w:numPr>
        <w:spacing w:line="280" w:lineRule="exact"/>
        <w:ind w:left="851" w:hanging="851"/>
        <w:rPr>
          <w:rFonts w:ascii="Cambria" w:eastAsia="Times New Roman" w:hAnsi="Cambria" w:cs="Times New Roman"/>
          <w:sz w:val="22"/>
          <w:szCs w:val="24"/>
        </w:rPr>
      </w:pPr>
      <w:r w:rsidRPr="00802582">
        <w:rPr>
          <w:rFonts w:ascii="Cambria" w:eastAsia="Times New Roman" w:hAnsi="Cambria" w:cs="Times New Roman"/>
          <w:sz w:val="22"/>
          <w:szCs w:val="24"/>
        </w:rPr>
        <w:t>Kirjalikud või sellega võrdsustatud elektroonilises vormis teated edastatakse teisele poolele tema lepingus või äriregistris märgitud ametlikule e-postiaadressile digitaalselt allkirjastatuna või posti teel tähitud kirjaga lepingus või äriregistris märgitud ametlikule asukoha aadressile või antakse üle allkirja vastu. Ühe poole teade teisele poolele loetakse kättesaaduks, kui teade on saadetud ametlikule e-posti aadressile ning sellest on möödunud üks tööpäev või postiaadressile ning sellest on möödunud 4 tööpäeva, v.a juhul, kui teine pool on teate kättesaamist e-posti teel varasemalt kinnitanud või kättesaamist allkirjaga kinnitanud.</w:t>
      </w:r>
    </w:p>
    <w:p w14:paraId="29069C07" w14:textId="77777777" w:rsidR="00802582" w:rsidRPr="00802582" w:rsidRDefault="00802582" w:rsidP="00802582">
      <w:pPr>
        <w:spacing w:line="280" w:lineRule="exact"/>
        <w:ind w:left="851" w:hanging="851"/>
        <w:rPr>
          <w:rFonts w:ascii="Cambria" w:eastAsia="Times New Roman" w:hAnsi="Cambria" w:cs="Times New Roman"/>
          <w:sz w:val="22"/>
        </w:rPr>
      </w:pPr>
    </w:p>
    <w:p w14:paraId="7D9C8019" w14:textId="77777777" w:rsidR="00802582" w:rsidRPr="00802582" w:rsidRDefault="00802582" w:rsidP="00802582">
      <w:pPr>
        <w:numPr>
          <w:ilvl w:val="0"/>
          <w:numId w:val="25"/>
        </w:numPr>
        <w:spacing w:line="280" w:lineRule="exact"/>
        <w:ind w:left="851" w:hanging="851"/>
        <w:rPr>
          <w:rFonts w:ascii="Cambria" w:eastAsia="Times New Roman" w:hAnsi="Cambria" w:cs="Times New Roman"/>
          <w:b/>
          <w:sz w:val="22"/>
        </w:rPr>
      </w:pPr>
      <w:r w:rsidRPr="00802582">
        <w:rPr>
          <w:rFonts w:ascii="Cambria" w:eastAsia="Times New Roman" w:hAnsi="Cambria" w:cs="Times New Roman"/>
          <w:b/>
          <w:sz w:val="22"/>
        </w:rPr>
        <w:t>KONTAKTISIKUD</w:t>
      </w:r>
    </w:p>
    <w:p w14:paraId="77EB2AD3" w14:textId="77777777" w:rsidR="00802582" w:rsidRPr="00802582" w:rsidRDefault="00802582" w:rsidP="00802582">
      <w:pPr>
        <w:numPr>
          <w:ilvl w:val="1"/>
          <w:numId w:val="25"/>
        </w:numPr>
        <w:spacing w:line="280" w:lineRule="exact"/>
        <w:ind w:left="851" w:hanging="851"/>
        <w:rPr>
          <w:rFonts w:ascii="Cambria" w:eastAsia="Times New Roman" w:hAnsi="Cambria" w:cs="Times New Roman"/>
          <w:sz w:val="22"/>
        </w:rPr>
      </w:pPr>
      <w:r w:rsidRPr="00802582">
        <w:rPr>
          <w:rFonts w:ascii="Cambria" w:eastAsia="Times New Roman" w:hAnsi="Cambria" w:cs="Times New Roman"/>
          <w:sz w:val="22"/>
        </w:rPr>
        <w:t>Tellija kontaktisikuks on …</w:t>
      </w:r>
    </w:p>
    <w:p w14:paraId="13D6E8A6" w14:textId="77777777" w:rsidR="00802582" w:rsidRPr="00802582" w:rsidRDefault="00802582" w:rsidP="00802582">
      <w:pPr>
        <w:numPr>
          <w:ilvl w:val="1"/>
          <w:numId w:val="25"/>
        </w:numPr>
        <w:spacing w:line="280" w:lineRule="exact"/>
        <w:ind w:left="851" w:hanging="851"/>
        <w:rPr>
          <w:rFonts w:ascii="Cambria" w:eastAsia="Times New Roman" w:hAnsi="Cambria" w:cs="Times New Roman"/>
          <w:sz w:val="22"/>
        </w:rPr>
      </w:pPr>
      <w:r w:rsidRPr="00802582">
        <w:rPr>
          <w:rFonts w:ascii="Cambria" w:eastAsia="Times New Roman" w:hAnsi="Cambria" w:cs="Times New Roman"/>
          <w:sz w:val="22"/>
        </w:rPr>
        <w:t>Täitja kontaktisik lepinguga seotud üldistes ja lepingu täitmisega seotud küsimustes on …</w:t>
      </w:r>
    </w:p>
    <w:p w14:paraId="36A7F5DB" w14:textId="77777777" w:rsidR="00802582" w:rsidRPr="00802582" w:rsidRDefault="00802582" w:rsidP="00802582">
      <w:pPr>
        <w:numPr>
          <w:ilvl w:val="1"/>
          <w:numId w:val="25"/>
        </w:numPr>
        <w:spacing w:line="280" w:lineRule="exact"/>
        <w:ind w:left="851" w:hanging="851"/>
        <w:rPr>
          <w:rFonts w:ascii="Cambria" w:eastAsia="Times New Roman" w:hAnsi="Cambria" w:cs="Times New Roman"/>
          <w:sz w:val="22"/>
        </w:rPr>
      </w:pPr>
      <w:r w:rsidRPr="00802582">
        <w:rPr>
          <w:rFonts w:ascii="Cambria" w:eastAsia="Times New Roman" w:hAnsi="Cambria" w:cs="Times New Roman"/>
          <w:sz w:val="22"/>
        </w:rPr>
        <w:t>Täitja kontaktid klienditoe, nõustamise ja garantiiga seotud küsimustes on ….</w:t>
      </w:r>
    </w:p>
    <w:p w14:paraId="648FAC52" w14:textId="77777777" w:rsidR="00802582" w:rsidRPr="00802582" w:rsidRDefault="00802582" w:rsidP="00802582">
      <w:pPr>
        <w:spacing w:line="280" w:lineRule="exact"/>
        <w:ind w:left="851"/>
        <w:rPr>
          <w:rFonts w:ascii="Cambria" w:eastAsia="Times New Roman" w:hAnsi="Cambria" w:cs="Times New Roman"/>
          <w:sz w:val="22"/>
        </w:rPr>
      </w:pPr>
    </w:p>
    <w:p w14:paraId="76D2B6DA" w14:textId="77777777" w:rsidR="00802582" w:rsidRPr="00802582" w:rsidRDefault="00802582" w:rsidP="00802582">
      <w:pPr>
        <w:numPr>
          <w:ilvl w:val="0"/>
          <w:numId w:val="25"/>
        </w:numPr>
        <w:spacing w:line="280" w:lineRule="exact"/>
        <w:ind w:left="851" w:hanging="851"/>
        <w:rPr>
          <w:rFonts w:ascii="Cambria" w:eastAsia="Times New Roman" w:hAnsi="Cambria" w:cs="Times New Roman"/>
          <w:b/>
          <w:sz w:val="22"/>
        </w:rPr>
      </w:pPr>
      <w:r w:rsidRPr="00802582">
        <w:rPr>
          <w:rFonts w:ascii="Cambria" w:eastAsia="Times New Roman" w:hAnsi="Cambria" w:cs="Times New Roman"/>
          <w:b/>
          <w:sz w:val="22"/>
        </w:rPr>
        <w:t>POOLTE ANDMED ja ALLKIRJAD</w:t>
      </w:r>
    </w:p>
    <w:p w14:paraId="0CBDCD13" w14:textId="77777777" w:rsidR="00802582" w:rsidRPr="00802582" w:rsidRDefault="00802582" w:rsidP="00802582">
      <w:pPr>
        <w:widowControl w:val="0"/>
        <w:autoSpaceDE w:val="0"/>
        <w:spacing w:line="280" w:lineRule="exact"/>
        <w:rPr>
          <w:rFonts w:ascii="Cambria" w:eastAsia="Times New Roman" w:hAnsi="Cambria" w:cs="Times New Roman"/>
          <w:sz w:val="22"/>
        </w:rPr>
      </w:pPr>
    </w:p>
    <w:tbl>
      <w:tblPr>
        <w:tblW w:w="0" w:type="auto"/>
        <w:tblLook w:val="04A0" w:firstRow="1" w:lastRow="0" w:firstColumn="1" w:lastColumn="0" w:noHBand="0" w:noVBand="1"/>
      </w:tblPr>
      <w:tblGrid>
        <w:gridCol w:w="4504"/>
        <w:gridCol w:w="4505"/>
      </w:tblGrid>
      <w:tr w:rsidR="00802582" w:rsidRPr="00802582" w14:paraId="43E73487" w14:textId="77777777" w:rsidTr="008D7E10">
        <w:tc>
          <w:tcPr>
            <w:tcW w:w="4504" w:type="dxa"/>
          </w:tcPr>
          <w:p w14:paraId="6870F963" w14:textId="77777777" w:rsidR="00802582" w:rsidRPr="00802582" w:rsidRDefault="00802582" w:rsidP="00802582">
            <w:pPr>
              <w:spacing w:line="280" w:lineRule="exact"/>
              <w:rPr>
                <w:rFonts w:ascii="Cambria" w:eastAsia="Times New Roman" w:hAnsi="Cambria" w:cs="Times New Roman"/>
                <w:b/>
                <w:sz w:val="22"/>
              </w:rPr>
            </w:pPr>
            <w:r w:rsidRPr="00802582">
              <w:rPr>
                <w:rFonts w:ascii="Cambria" w:eastAsia="Times New Roman" w:hAnsi="Cambria" w:cs="Times New Roman"/>
                <w:b/>
                <w:sz w:val="22"/>
              </w:rPr>
              <w:t>Tellija:</w:t>
            </w:r>
          </w:p>
        </w:tc>
        <w:tc>
          <w:tcPr>
            <w:tcW w:w="4505" w:type="dxa"/>
          </w:tcPr>
          <w:p w14:paraId="511C409A" w14:textId="77777777" w:rsidR="00802582" w:rsidRPr="00802582" w:rsidRDefault="00802582" w:rsidP="00802582">
            <w:pPr>
              <w:spacing w:line="280" w:lineRule="exact"/>
              <w:rPr>
                <w:rFonts w:ascii="Cambria" w:eastAsia="Times New Roman" w:hAnsi="Cambria" w:cs="Times New Roman"/>
                <w:b/>
                <w:sz w:val="22"/>
              </w:rPr>
            </w:pPr>
            <w:r w:rsidRPr="00802582">
              <w:rPr>
                <w:rFonts w:ascii="Cambria" w:eastAsia="Times New Roman" w:hAnsi="Cambria" w:cs="Times New Roman"/>
                <w:b/>
                <w:sz w:val="22"/>
              </w:rPr>
              <w:t>Täitja:</w:t>
            </w:r>
          </w:p>
        </w:tc>
      </w:tr>
      <w:tr w:rsidR="00802582" w:rsidRPr="00802582" w14:paraId="16F55AC7" w14:textId="77777777" w:rsidTr="008D7E10">
        <w:tc>
          <w:tcPr>
            <w:tcW w:w="4504" w:type="dxa"/>
          </w:tcPr>
          <w:p w14:paraId="17D6FE0E" w14:textId="77777777" w:rsidR="00802582" w:rsidRPr="00802582" w:rsidRDefault="00802582" w:rsidP="00802582">
            <w:pPr>
              <w:spacing w:line="280" w:lineRule="exact"/>
              <w:rPr>
                <w:rFonts w:ascii="Cambria" w:eastAsia="Times New Roman" w:hAnsi="Cambria" w:cs="Times New Roman"/>
                <w:sz w:val="22"/>
              </w:rPr>
            </w:pPr>
            <w:r w:rsidRPr="00802582">
              <w:rPr>
                <w:rFonts w:ascii="Cambria" w:eastAsia="Times New Roman" w:hAnsi="Cambria" w:cs="Times New Roman"/>
                <w:sz w:val="22"/>
              </w:rPr>
              <w:t>Saue Vallavalitsus (77000430)</w:t>
            </w:r>
          </w:p>
        </w:tc>
        <w:tc>
          <w:tcPr>
            <w:tcW w:w="4505" w:type="dxa"/>
          </w:tcPr>
          <w:p w14:paraId="2DDD1EDA" w14:textId="77777777" w:rsidR="00802582" w:rsidRPr="00802582" w:rsidRDefault="00802582" w:rsidP="00802582">
            <w:pPr>
              <w:spacing w:line="280" w:lineRule="exact"/>
              <w:rPr>
                <w:rFonts w:ascii="Cambria" w:eastAsia="Times New Roman" w:hAnsi="Cambria" w:cs="Times New Roman"/>
                <w:sz w:val="22"/>
              </w:rPr>
            </w:pPr>
            <w:r w:rsidRPr="00802582">
              <w:rPr>
                <w:rFonts w:ascii="Cambria" w:eastAsia="Times New Roman" w:hAnsi="Cambria" w:cs="Times New Roman"/>
                <w:sz w:val="22"/>
              </w:rPr>
              <w:t>-</w:t>
            </w:r>
          </w:p>
        </w:tc>
      </w:tr>
      <w:tr w:rsidR="00802582" w:rsidRPr="00802582" w14:paraId="3C0AC0F9" w14:textId="77777777" w:rsidTr="008D7E10">
        <w:tc>
          <w:tcPr>
            <w:tcW w:w="4504" w:type="dxa"/>
          </w:tcPr>
          <w:p w14:paraId="5DA84601" w14:textId="77777777" w:rsidR="00802582" w:rsidRPr="00802582" w:rsidRDefault="00802582" w:rsidP="00802582">
            <w:pPr>
              <w:spacing w:line="280" w:lineRule="exact"/>
              <w:rPr>
                <w:rFonts w:ascii="Cambria" w:eastAsia="Times New Roman" w:hAnsi="Cambria" w:cs="Times New Roman"/>
                <w:sz w:val="22"/>
              </w:rPr>
            </w:pPr>
            <w:r w:rsidRPr="00802582">
              <w:rPr>
                <w:rFonts w:ascii="Cambria" w:eastAsia="Times New Roman" w:hAnsi="Cambria" w:cs="Times New Roman"/>
                <w:sz w:val="22"/>
              </w:rPr>
              <w:t xml:space="preserve">Kütise 8, Saue linn, Saue vald, </w:t>
            </w:r>
          </w:p>
          <w:p w14:paraId="1B9279AB" w14:textId="77777777" w:rsidR="00802582" w:rsidRPr="00802582" w:rsidRDefault="00802582" w:rsidP="00802582">
            <w:pPr>
              <w:spacing w:line="280" w:lineRule="exact"/>
              <w:rPr>
                <w:rFonts w:ascii="Cambria" w:eastAsia="Times New Roman" w:hAnsi="Cambria" w:cs="Times New Roman"/>
                <w:sz w:val="22"/>
              </w:rPr>
            </w:pPr>
            <w:r w:rsidRPr="00802582">
              <w:rPr>
                <w:rFonts w:ascii="Cambria" w:eastAsia="Times New Roman" w:hAnsi="Cambria" w:cs="Times New Roman"/>
                <w:sz w:val="22"/>
              </w:rPr>
              <w:t>Harju maakond 76505</w:t>
            </w:r>
          </w:p>
        </w:tc>
        <w:tc>
          <w:tcPr>
            <w:tcW w:w="4505" w:type="dxa"/>
          </w:tcPr>
          <w:p w14:paraId="5D525EC6" w14:textId="77777777" w:rsidR="00802582" w:rsidRPr="00802582" w:rsidRDefault="00802582" w:rsidP="00802582">
            <w:pPr>
              <w:spacing w:line="280" w:lineRule="exact"/>
              <w:rPr>
                <w:rFonts w:ascii="Cambria" w:eastAsia="Times New Roman" w:hAnsi="Cambria" w:cs="Times New Roman"/>
                <w:sz w:val="22"/>
              </w:rPr>
            </w:pPr>
            <w:r w:rsidRPr="00802582">
              <w:rPr>
                <w:rFonts w:ascii="Cambria" w:eastAsia="Times New Roman" w:hAnsi="Cambria" w:cs="Times New Roman"/>
                <w:sz w:val="22"/>
              </w:rPr>
              <w:t>-</w:t>
            </w:r>
          </w:p>
        </w:tc>
      </w:tr>
      <w:tr w:rsidR="00802582" w:rsidRPr="00802582" w14:paraId="4D5027D5" w14:textId="77777777" w:rsidTr="008D7E10">
        <w:tc>
          <w:tcPr>
            <w:tcW w:w="4504" w:type="dxa"/>
          </w:tcPr>
          <w:p w14:paraId="0399F1A5" w14:textId="77777777" w:rsidR="00802582" w:rsidRPr="00802582" w:rsidRDefault="00000000" w:rsidP="00802582">
            <w:pPr>
              <w:spacing w:line="280" w:lineRule="exact"/>
              <w:rPr>
                <w:rFonts w:ascii="Cambria" w:eastAsia="Times New Roman" w:hAnsi="Cambria" w:cs="Times New Roman"/>
                <w:sz w:val="22"/>
              </w:rPr>
            </w:pPr>
            <w:hyperlink r:id="rId11" w:history="1">
              <w:r w:rsidR="00802582" w:rsidRPr="00802582">
                <w:rPr>
                  <w:rFonts w:ascii="Cambria" w:eastAsia="Times New Roman" w:hAnsi="Cambria" w:cs="Times New Roman"/>
                  <w:color w:val="0563C1"/>
                  <w:sz w:val="22"/>
                  <w:u w:val="single"/>
                </w:rPr>
                <w:t>info@sauevald.ee</w:t>
              </w:r>
            </w:hyperlink>
            <w:r w:rsidR="00802582" w:rsidRPr="00802582">
              <w:rPr>
                <w:rFonts w:ascii="Cambria" w:eastAsia="Times New Roman" w:hAnsi="Cambria" w:cs="Times New Roman"/>
                <w:sz w:val="22"/>
              </w:rPr>
              <w:t xml:space="preserve"> </w:t>
            </w:r>
          </w:p>
        </w:tc>
        <w:tc>
          <w:tcPr>
            <w:tcW w:w="4505" w:type="dxa"/>
          </w:tcPr>
          <w:p w14:paraId="43D7EA9B" w14:textId="77777777" w:rsidR="00802582" w:rsidRPr="00802582" w:rsidRDefault="00000000" w:rsidP="00802582">
            <w:pPr>
              <w:spacing w:line="280" w:lineRule="exact"/>
              <w:rPr>
                <w:rFonts w:ascii="Cambria" w:eastAsia="Times New Roman" w:hAnsi="Cambria" w:cs="Times New Roman"/>
                <w:sz w:val="22"/>
              </w:rPr>
            </w:pPr>
            <w:hyperlink r:id="rId12" w:history="1">
              <w:r w:rsidR="00802582" w:rsidRPr="00802582">
                <w:rPr>
                  <w:rFonts w:ascii="Cambria" w:eastAsia="Times New Roman" w:hAnsi="Cambria" w:cs="Times New Roman"/>
                  <w:color w:val="0563C1"/>
                  <w:sz w:val="22"/>
                  <w:u w:val="single"/>
                </w:rPr>
                <w:t>-</w:t>
              </w:r>
            </w:hyperlink>
            <w:r w:rsidR="00802582" w:rsidRPr="00802582">
              <w:rPr>
                <w:rFonts w:ascii="Cambria" w:eastAsia="Times New Roman" w:hAnsi="Cambria" w:cs="Times New Roman"/>
                <w:sz w:val="22"/>
              </w:rPr>
              <w:t xml:space="preserve"> </w:t>
            </w:r>
          </w:p>
        </w:tc>
      </w:tr>
      <w:tr w:rsidR="00802582" w:rsidRPr="00802582" w14:paraId="7DB74A31" w14:textId="77777777" w:rsidTr="008D7E10">
        <w:tc>
          <w:tcPr>
            <w:tcW w:w="4504" w:type="dxa"/>
          </w:tcPr>
          <w:p w14:paraId="1714E2F5" w14:textId="77777777" w:rsidR="00802582" w:rsidRPr="00802582" w:rsidRDefault="00802582" w:rsidP="00802582">
            <w:pPr>
              <w:spacing w:line="280" w:lineRule="exact"/>
              <w:rPr>
                <w:rFonts w:ascii="Cambria" w:eastAsia="Times New Roman" w:hAnsi="Cambria" w:cs="Times New Roman"/>
                <w:sz w:val="22"/>
              </w:rPr>
            </w:pPr>
          </w:p>
        </w:tc>
        <w:tc>
          <w:tcPr>
            <w:tcW w:w="4505" w:type="dxa"/>
          </w:tcPr>
          <w:p w14:paraId="17539CE9" w14:textId="77777777" w:rsidR="00802582" w:rsidRPr="00802582" w:rsidRDefault="00802582" w:rsidP="00802582">
            <w:pPr>
              <w:spacing w:line="280" w:lineRule="exact"/>
              <w:rPr>
                <w:rFonts w:ascii="Cambria" w:eastAsia="Times New Roman" w:hAnsi="Cambria" w:cs="Times New Roman"/>
                <w:sz w:val="22"/>
              </w:rPr>
            </w:pPr>
          </w:p>
        </w:tc>
      </w:tr>
      <w:tr w:rsidR="00802582" w:rsidRPr="00802582" w14:paraId="0B86165C" w14:textId="77777777" w:rsidTr="008D7E10">
        <w:tc>
          <w:tcPr>
            <w:tcW w:w="4504" w:type="dxa"/>
          </w:tcPr>
          <w:p w14:paraId="7BA638CD" w14:textId="77777777" w:rsidR="00802582" w:rsidRPr="00802582" w:rsidRDefault="00802582" w:rsidP="00802582">
            <w:pPr>
              <w:spacing w:line="280" w:lineRule="exact"/>
              <w:rPr>
                <w:rFonts w:ascii="Cambria" w:eastAsia="Times New Roman" w:hAnsi="Cambria" w:cs="Times New Roman"/>
                <w:sz w:val="22"/>
              </w:rPr>
            </w:pPr>
            <w:r w:rsidRPr="00802582">
              <w:rPr>
                <w:rFonts w:ascii="Cambria" w:eastAsia="Times New Roman" w:hAnsi="Cambria" w:cs="Times New Roman"/>
                <w:sz w:val="22"/>
              </w:rPr>
              <w:t>(allkirjastatud digitaalselt)</w:t>
            </w:r>
          </w:p>
        </w:tc>
        <w:tc>
          <w:tcPr>
            <w:tcW w:w="4505" w:type="dxa"/>
          </w:tcPr>
          <w:p w14:paraId="32DE0C2E" w14:textId="77777777" w:rsidR="00802582" w:rsidRPr="00802582" w:rsidRDefault="00802582" w:rsidP="00802582">
            <w:pPr>
              <w:spacing w:line="280" w:lineRule="exact"/>
              <w:rPr>
                <w:rFonts w:ascii="Cambria" w:eastAsia="Times New Roman" w:hAnsi="Cambria" w:cs="Times New Roman"/>
                <w:sz w:val="22"/>
              </w:rPr>
            </w:pPr>
            <w:r w:rsidRPr="00802582">
              <w:rPr>
                <w:rFonts w:ascii="Cambria" w:eastAsia="Times New Roman" w:hAnsi="Cambria" w:cs="Times New Roman"/>
                <w:sz w:val="22"/>
              </w:rPr>
              <w:t>(allkirjastatud digitaalselt)</w:t>
            </w:r>
            <w:r w:rsidRPr="00802582">
              <w:rPr>
                <w:rFonts w:ascii="Cambria" w:eastAsia="Times New Roman" w:hAnsi="Cambria" w:cs="Times New Roman"/>
                <w:sz w:val="22"/>
              </w:rPr>
              <w:tab/>
            </w:r>
          </w:p>
        </w:tc>
      </w:tr>
      <w:tr w:rsidR="00802582" w:rsidRPr="00802582" w14:paraId="1A0F5D00" w14:textId="77777777" w:rsidTr="008D7E10">
        <w:tc>
          <w:tcPr>
            <w:tcW w:w="4504" w:type="dxa"/>
          </w:tcPr>
          <w:p w14:paraId="32146C23" w14:textId="77777777" w:rsidR="00802582" w:rsidRPr="00802582" w:rsidRDefault="00802582" w:rsidP="00802582">
            <w:pPr>
              <w:spacing w:line="280" w:lineRule="exact"/>
              <w:rPr>
                <w:rFonts w:ascii="Cambria" w:eastAsia="Times New Roman" w:hAnsi="Cambria" w:cs="Times New Roman"/>
                <w:sz w:val="22"/>
              </w:rPr>
            </w:pPr>
            <w:r w:rsidRPr="00802582">
              <w:rPr>
                <w:rFonts w:ascii="Cambria" w:eastAsia="Times New Roman" w:hAnsi="Cambria" w:cs="Times New Roman"/>
                <w:sz w:val="22"/>
              </w:rPr>
              <w:t>Andres Laisk</w:t>
            </w:r>
            <w:r w:rsidRPr="00802582">
              <w:rPr>
                <w:rFonts w:ascii="Cambria" w:eastAsia="Times New Roman" w:hAnsi="Cambria" w:cs="Times New Roman"/>
                <w:sz w:val="22"/>
              </w:rPr>
              <w:tab/>
            </w:r>
          </w:p>
        </w:tc>
        <w:tc>
          <w:tcPr>
            <w:tcW w:w="4505" w:type="dxa"/>
          </w:tcPr>
          <w:p w14:paraId="548554B4" w14:textId="77777777" w:rsidR="00802582" w:rsidRPr="00802582" w:rsidRDefault="00802582" w:rsidP="00802582">
            <w:pPr>
              <w:spacing w:line="280" w:lineRule="exact"/>
              <w:rPr>
                <w:rFonts w:ascii="Cambria" w:eastAsia="Times New Roman" w:hAnsi="Cambria" w:cs="Times New Roman"/>
                <w:sz w:val="22"/>
              </w:rPr>
            </w:pPr>
            <w:r w:rsidRPr="00802582">
              <w:rPr>
                <w:rFonts w:ascii="Cambria" w:eastAsia="Times New Roman" w:hAnsi="Cambria" w:cs="Times New Roman"/>
                <w:sz w:val="22"/>
              </w:rPr>
              <w:t>-</w:t>
            </w:r>
          </w:p>
        </w:tc>
      </w:tr>
      <w:tr w:rsidR="00802582" w:rsidRPr="00802582" w14:paraId="7C35275D" w14:textId="77777777" w:rsidTr="008D7E10">
        <w:tc>
          <w:tcPr>
            <w:tcW w:w="4504" w:type="dxa"/>
          </w:tcPr>
          <w:p w14:paraId="5A6F9A25" w14:textId="77777777" w:rsidR="00802582" w:rsidRPr="00802582" w:rsidRDefault="00802582" w:rsidP="00802582">
            <w:pPr>
              <w:spacing w:line="280" w:lineRule="exact"/>
              <w:rPr>
                <w:rFonts w:ascii="Cambria" w:eastAsia="Times New Roman" w:hAnsi="Cambria" w:cs="Times New Roman"/>
                <w:sz w:val="22"/>
              </w:rPr>
            </w:pPr>
            <w:r w:rsidRPr="00802582">
              <w:rPr>
                <w:rFonts w:ascii="Cambria" w:eastAsia="Times New Roman" w:hAnsi="Cambria" w:cs="Times New Roman"/>
                <w:sz w:val="22"/>
              </w:rPr>
              <w:t>vallavanem</w:t>
            </w:r>
          </w:p>
        </w:tc>
        <w:tc>
          <w:tcPr>
            <w:tcW w:w="4505" w:type="dxa"/>
          </w:tcPr>
          <w:p w14:paraId="067972C8" w14:textId="77777777" w:rsidR="00802582" w:rsidRPr="00802582" w:rsidRDefault="00802582" w:rsidP="00802582">
            <w:pPr>
              <w:spacing w:line="280" w:lineRule="exact"/>
              <w:rPr>
                <w:rFonts w:ascii="Cambria" w:eastAsia="Times New Roman" w:hAnsi="Cambria" w:cs="Times New Roman"/>
                <w:sz w:val="22"/>
              </w:rPr>
            </w:pPr>
            <w:r w:rsidRPr="00802582">
              <w:rPr>
                <w:rFonts w:ascii="Cambria" w:eastAsia="Times New Roman" w:hAnsi="Cambria" w:cs="Times New Roman"/>
                <w:sz w:val="22"/>
              </w:rPr>
              <w:t>-</w:t>
            </w:r>
          </w:p>
        </w:tc>
      </w:tr>
    </w:tbl>
    <w:p w14:paraId="1E340A48" w14:textId="77777777" w:rsidR="00802582" w:rsidRPr="00802582" w:rsidRDefault="00802582" w:rsidP="00802582">
      <w:pPr>
        <w:spacing w:line="280" w:lineRule="exact"/>
        <w:rPr>
          <w:rFonts w:ascii="Cambria" w:eastAsia="Times New Roman" w:hAnsi="Cambria" w:cs="Times New Roman"/>
          <w:sz w:val="22"/>
        </w:rPr>
      </w:pPr>
    </w:p>
    <w:p w14:paraId="4D7B2A6C" w14:textId="77777777" w:rsidR="00802582" w:rsidRPr="00802582" w:rsidRDefault="00802582" w:rsidP="00802582">
      <w:pPr>
        <w:spacing w:line="280" w:lineRule="exact"/>
        <w:rPr>
          <w:rFonts w:ascii="Cambria" w:eastAsia="Times New Roman" w:hAnsi="Cambria" w:cs="Times New Roman"/>
          <w:sz w:val="22"/>
        </w:rPr>
      </w:pPr>
    </w:p>
    <w:p w14:paraId="091748E7" w14:textId="77777777" w:rsidR="00802582" w:rsidRPr="00802582" w:rsidRDefault="00802582" w:rsidP="00802582">
      <w:pPr>
        <w:spacing w:line="280" w:lineRule="exact"/>
        <w:rPr>
          <w:rFonts w:ascii="Cambria" w:eastAsia="Times New Roman" w:hAnsi="Cambria" w:cs="Times New Roman"/>
          <w:sz w:val="22"/>
        </w:rPr>
      </w:pPr>
    </w:p>
    <w:p w14:paraId="5D548D53" w14:textId="77777777" w:rsidR="00802582" w:rsidRPr="00802582" w:rsidRDefault="00802582" w:rsidP="00802582">
      <w:pPr>
        <w:autoSpaceDE w:val="0"/>
        <w:autoSpaceDN w:val="0"/>
        <w:adjustRightInd w:val="0"/>
        <w:spacing w:line="280" w:lineRule="exact"/>
        <w:contextualSpacing/>
        <w:rPr>
          <w:rFonts w:ascii="Cambria" w:eastAsia="Calibri" w:hAnsi="Cambria" w:cs="Times New Roman"/>
          <w:color w:val="000000"/>
          <w:sz w:val="22"/>
          <w:lang w:eastAsia="et-EE"/>
        </w:rPr>
      </w:pPr>
    </w:p>
    <w:bookmarkEnd w:id="0"/>
    <w:p w14:paraId="0FBE86F7" w14:textId="77777777" w:rsidR="00802582" w:rsidRPr="00802582" w:rsidRDefault="00802582" w:rsidP="00802582">
      <w:pPr>
        <w:autoSpaceDE w:val="0"/>
        <w:autoSpaceDN w:val="0"/>
        <w:adjustRightInd w:val="0"/>
        <w:spacing w:line="280" w:lineRule="exact"/>
        <w:contextualSpacing/>
        <w:rPr>
          <w:rFonts w:ascii="Cambria" w:eastAsia="Calibri" w:hAnsi="Cambria" w:cs="Times New Roman"/>
          <w:sz w:val="22"/>
        </w:rPr>
      </w:pPr>
    </w:p>
    <w:p w14:paraId="1B4C7518" w14:textId="77777777" w:rsidR="00802582" w:rsidRPr="00802582" w:rsidRDefault="00802582" w:rsidP="00802582">
      <w:pPr>
        <w:spacing w:line="280" w:lineRule="exact"/>
        <w:rPr>
          <w:rFonts w:ascii="Cambria" w:eastAsia="Calibri" w:hAnsi="Cambria" w:cs="Times New Roman"/>
          <w:sz w:val="22"/>
        </w:rPr>
      </w:pPr>
    </w:p>
    <w:p w14:paraId="5F34D882" w14:textId="77777777" w:rsidR="00802582" w:rsidRPr="00802582" w:rsidRDefault="00802582" w:rsidP="00802582">
      <w:pPr>
        <w:spacing w:line="280" w:lineRule="exact"/>
        <w:rPr>
          <w:rFonts w:ascii="Cambria" w:eastAsia="Calibri" w:hAnsi="Cambria" w:cs="Arial"/>
          <w:sz w:val="22"/>
        </w:rPr>
      </w:pPr>
    </w:p>
    <w:p w14:paraId="180C2AB3" w14:textId="0962D550" w:rsidR="003A2692" w:rsidRPr="00BE5651" w:rsidRDefault="003A2692" w:rsidP="00347C05">
      <w:pPr>
        <w:spacing w:line="280" w:lineRule="exact"/>
        <w:rPr>
          <w:rFonts w:ascii="Cambria" w:hAnsi="Cambria"/>
          <w:sz w:val="22"/>
        </w:rPr>
      </w:pPr>
    </w:p>
    <w:sectPr w:rsidR="003A2692" w:rsidRPr="00BE5651" w:rsidSect="0041060D">
      <w:pgSz w:w="11906" w:h="16838"/>
      <w:pgMar w:top="1134" w:right="1416"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IDFont+F1">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C01"/>
    <w:multiLevelType w:val="multilevel"/>
    <w:tmpl w:val="AEDCD1A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b w:val="0"/>
        <w:bCs/>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9C1626E"/>
    <w:multiLevelType w:val="hybridMultilevel"/>
    <w:tmpl w:val="B2C855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6BB387F"/>
    <w:multiLevelType w:val="hybridMultilevel"/>
    <w:tmpl w:val="4DB81B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7F24E91"/>
    <w:multiLevelType w:val="multilevel"/>
    <w:tmpl w:val="468A9A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9562E54"/>
    <w:multiLevelType w:val="multilevel"/>
    <w:tmpl w:val="DEB6A5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241D22"/>
    <w:multiLevelType w:val="multilevel"/>
    <w:tmpl w:val="7F58E202"/>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FFD6510"/>
    <w:multiLevelType w:val="multilevel"/>
    <w:tmpl w:val="AEDCD1A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b w:val="0"/>
        <w:bCs/>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6C528C"/>
    <w:multiLevelType w:val="hybridMultilevel"/>
    <w:tmpl w:val="17D240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4"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D1529AD"/>
    <w:multiLevelType w:val="multilevel"/>
    <w:tmpl w:val="468A9A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58A1B3F"/>
    <w:multiLevelType w:val="multilevel"/>
    <w:tmpl w:val="D1DC796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928"/>
        </w:tabs>
        <w:ind w:left="928" w:hanging="360"/>
      </w:pPr>
      <w:rPr>
        <w:rFonts w:ascii="Times New Roman" w:hAnsi="Times New Roman" w:cs="Times New Roman" w:hint="default"/>
        <w:b w:val="0"/>
        <w:bCs w:val="0"/>
      </w:rPr>
    </w:lvl>
    <w:lvl w:ilvl="2">
      <w:start w:val="1"/>
      <w:numFmt w:val="decimal"/>
      <w:lvlText w:val="%1.%2.%3."/>
      <w:lvlJc w:val="left"/>
      <w:pPr>
        <w:tabs>
          <w:tab w:val="num" w:pos="720"/>
        </w:tabs>
        <w:ind w:left="720" w:hanging="720"/>
      </w:pPr>
      <w:rPr>
        <w:rFonts w:ascii="Times New Roman" w:eastAsia="Times New Roman" w:hAnsi="Times New Roman" w:cs="Times New Roman"/>
        <w:b w:val="0"/>
        <w:i w:val="0"/>
        <w:sz w:val="24"/>
        <w:szCs w:val="24"/>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17" w15:restartNumberingAfterBreak="0">
    <w:nsid w:val="38BA7E28"/>
    <w:multiLevelType w:val="multilevel"/>
    <w:tmpl w:val="92A8DC0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04550CA"/>
    <w:multiLevelType w:val="multilevel"/>
    <w:tmpl w:val="9F589814"/>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1B74DD8"/>
    <w:multiLevelType w:val="multilevel"/>
    <w:tmpl w:val="2CE81C54"/>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3697"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5D005C7"/>
    <w:multiLevelType w:val="multilevel"/>
    <w:tmpl w:val="8968E842"/>
    <w:lvl w:ilvl="0">
      <w:start w:val="9"/>
      <w:numFmt w:val="decimal"/>
      <w:lvlText w:val="%1"/>
      <w:lvlJc w:val="left"/>
      <w:pPr>
        <w:ind w:left="456" w:hanging="456"/>
      </w:pPr>
      <w:rPr>
        <w:rFonts w:hint="default"/>
      </w:rPr>
    </w:lvl>
    <w:lvl w:ilvl="1">
      <w:start w:val="6"/>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380D66"/>
    <w:multiLevelType w:val="hybridMultilevel"/>
    <w:tmpl w:val="31E482F0"/>
    <w:lvl w:ilvl="0" w:tplc="5726E5AA">
      <w:start w:val="10"/>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22221"/>
    <w:multiLevelType w:val="multilevel"/>
    <w:tmpl w:val="7098EF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7D51AD6"/>
    <w:multiLevelType w:val="hybridMultilevel"/>
    <w:tmpl w:val="51D6EC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D036657"/>
    <w:multiLevelType w:val="multilevel"/>
    <w:tmpl w:val="FFFFFFFF"/>
    <w:lvl w:ilvl="0">
      <w:start w:val="1"/>
      <w:numFmt w:val="decimal"/>
      <w:lvlText w:val="%1."/>
      <w:lvlJc w:val="left"/>
      <w:pPr>
        <w:ind w:left="1080" w:hanging="72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6EA045D9"/>
    <w:multiLevelType w:val="multilevel"/>
    <w:tmpl w:val="AEDCD1A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b w:val="0"/>
        <w:bCs/>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351CD5"/>
    <w:multiLevelType w:val="multilevel"/>
    <w:tmpl w:val="94CA9D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00048027">
    <w:abstractNumId w:val="18"/>
  </w:num>
  <w:num w:numId="2" w16cid:durableId="16748685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7189837">
    <w:abstractNumId w:val="13"/>
  </w:num>
  <w:num w:numId="4" w16cid:durableId="1459497269">
    <w:abstractNumId w:val="1"/>
  </w:num>
  <w:num w:numId="5" w16cid:durableId="1694502774">
    <w:abstractNumId w:val="14"/>
  </w:num>
  <w:num w:numId="6" w16cid:durableId="174225150">
    <w:abstractNumId w:val="12"/>
  </w:num>
  <w:num w:numId="7" w16cid:durableId="1770812733">
    <w:abstractNumId w:val="4"/>
  </w:num>
  <w:num w:numId="8" w16cid:durableId="1166938284">
    <w:abstractNumId w:val="28"/>
  </w:num>
  <w:num w:numId="9" w16cid:durableId="1811051786">
    <w:abstractNumId w:val="8"/>
  </w:num>
  <w:num w:numId="10" w16cid:durableId="10692442">
    <w:abstractNumId w:val="10"/>
  </w:num>
  <w:num w:numId="11" w16cid:durableId="1401976947">
    <w:abstractNumId w:val="3"/>
  </w:num>
  <w:num w:numId="12" w16cid:durableId="129249505">
    <w:abstractNumId w:val="5"/>
  </w:num>
  <w:num w:numId="13" w16cid:durableId="2049915286">
    <w:abstractNumId w:val="16"/>
  </w:num>
  <w:num w:numId="14" w16cid:durableId="2057391850">
    <w:abstractNumId w:val="24"/>
  </w:num>
  <w:num w:numId="15" w16cid:durableId="191723456">
    <w:abstractNumId w:val="17"/>
  </w:num>
  <w:num w:numId="16" w16cid:durableId="746417226">
    <w:abstractNumId w:val="26"/>
  </w:num>
  <w:num w:numId="17" w16cid:durableId="333414236">
    <w:abstractNumId w:val="20"/>
  </w:num>
  <w:num w:numId="18" w16cid:durableId="1333265671">
    <w:abstractNumId w:val="7"/>
  </w:num>
  <w:num w:numId="19" w16cid:durableId="1501389757">
    <w:abstractNumId w:val="0"/>
  </w:num>
  <w:num w:numId="20" w16cid:durableId="979843317">
    <w:abstractNumId w:val="11"/>
  </w:num>
  <w:num w:numId="21" w16cid:durableId="706834513">
    <w:abstractNumId w:val="15"/>
  </w:num>
  <w:num w:numId="22" w16cid:durableId="1576403650">
    <w:abstractNumId w:val="6"/>
  </w:num>
  <w:num w:numId="23" w16cid:durableId="433717805">
    <w:abstractNumId w:val="19"/>
  </w:num>
  <w:num w:numId="24" w16cid:durableId="1029839917">
    <w:abstractNumId w:val="9"/>
  </w:num>
  <w:num w:numId="25" w16cid:durableId="1996758499">
    <w:abstractNumId w:val="25"/>
  </w:num>
  <w:num w:numId="26" w16cid:durableId="942690846">
    <w:abstractNumId w:val="21"/>
  </w:num>
  <w:num w:numId="27" w16cid:durableId="1696735835">
    <w:abstractNumId w:val="22"/>
  </w:num>
  <w:num w:numId="28" w16cid:durableId="1374184735">
    <w:abstractNumId w:val="23"/>
  </w:num>
  <w:num w:numId="29" w16cid:durableId="1422608034">
    <w:abstractNumId w:val="27"/>
  </w:num>
  <w:num w:numId="30" w16cid:durableId="2139446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07"/>
    <w:rsid w:val="0000276D"/>
    <w:rsid w:val="000031AF"/>
    <w:rsid w:val="000127B7"/>
    <w:rsid w:val="00013D90"/>
    <w:rsid w:val="00015FB9"/>
    <w:rsid w:val="00021066"/>
    <w:rsid w:val="0002351D"/>
    <w:rsid w:val="0002502F"/>
    <w:rsid w:val="0002532D"/>
    <w:rsid w:val="00025E6F"/>
    <w:rsid w:val="0002710B"/>
    <w:rsid w:val="00032362"/>
    <w:rsid w:val="0003250F"/>
    <w:rsid w:val="00032EFA"/>
    <w:rsid w:val="000443DE"/>
    <w:rsid w:val="0005491F"/>
    <w:rsid w:val="000561AF"/>
    <w:rsid w:val="0006358F"/>
    <w:rsid w:val="00065E76"/>
    <w:rsid w:val="000662B6"/>
    <w:rsid w:val="00070DA4"/>
    <w:rsid w:val="00073B6A"/>
    <w:rsid w:val="000745F6"/>
    <w:rsid w:val="00076BBB"/>
    <w:rsid w:val="00077735"/>
    <w:rsid w:val="00077A03"/>
    <w:rsid w:val="00081DC6"/>
    <w:rsid w:val="00082F25"/>
    <w:rsid w:val="00086258"/>
    <w:rsid w:val="00095589"/>
    <w:rsid w:val="00096C37"/>
    <w:rsid w:val="000A76CD"/>
    <w:rsid w:val="000B2274"/>
    <w:rsid w:val="000B6B8D"/>
    <w:rsid w:val="000C0293"/>
    <w:rsid w:val="000C1F69"/>
    <w:rsid w:val="000C666A"/>
    <w:rsid w:val="000D5A72"/>
    <w:rsid w:val="000E09C4"/>
    <w:rsid w:val="000E5CFA"/>
    <w:rsid w:val="000E6BD1"/>
    <w:rsid w:val="000F47F6"/>
    <w:rsid w:val="000F6A0D"/>
    <w:rsid w:val="000F7D85"/>
    <w:rsid w:val="00107418"/>
    <w:rsid w:val="001076D1"/>
    <w:rsid w:val="00111BED"/>
    <w:rsid w:val="0011373B"/>
    <w:rsid w:val="00115850"/>
    <w:rsid w:val="001165E0"/>
    <w:rsid w:val="0011700F"/>
    <w:rsid w:val="001173B2"/>
    <w:rsid w:val="001278A9"/>
    <w:rsid w:val="00144C78"/>
    <w:rsid w:val="0014574A"/>
    <w:rsid w:val="00145788"/>
    <w:rsid w:val="0015676B"/>
    <w:rsid w:val="001601A3"/>
    <w:rsid w:val="001612BB"/>
    <w:rsid w:val="00166935"/>
    <w:rsid w:val="00170344"/>
    <w:rsid w:val="00171057"/>
    <w:rsid w:val="00172AD6"/>
    <w:rsid w:val="00177FEE"/>
    <w:rsid w:val="00183F22"/>
    <w:rsid w:val="00195D18"/>
    <w:rsid w:val="001A1254"/>
    <w:rsid w:val="001A27DC"/>
    <w:rsid w:val="001A4B95"/>
    <w:rsid w:val="001B5AE3"/>
    <w:rsid w:val="001C554E"/>
    <w:rsid w:val="001D505E"/>
    <w:rsid w:val="001D7517"/>
    <w:rsid w:val="001E059A"/>
    <w:rsid w:val="001F1076"/>
    <w:rsid w:val="001F4929"/>
    <w:rsid w:val="00200A70"/>
    <w:rsid w:val="00201BAE"/>
    <w:rsid w:val="002037B8"/>
    <w:rsid w:val="00205099"/>
    <w:rsid w:val="002116B7"/>
    <w:rsid w:val="00212B24"/>
    <w:rsid w:val="0021459E"/>
    <w:rsid w:val="002147D4"/>
    <w:rsid w:val="00215AF6"/>
    <w:rsid w:val="00216DA0"/>
    <w:rsid w:val="00225247"/>
    <w:rsid w:val="00231B0F"/>
    <w:rsid w:val="0023384E"/>
    <w:rsid w:val="00234438"/>
    <w:rsid w:val="00235B85"/>
    <w:rsid w:val="0025001A"/>
    <w:rsid w:val="0025369E"/>
    <w:rsid w:val="00253A7B"/>
    <w:rsid w:val="00253C99"/>
    <w:rsid w:val="00253CD2"/>
    <w:rsid w:val="00254B3A"/>
    <w:rsid w:val="00254F3D"/>
    <w:rsid w:val="00256595"/>
    <w:rsid w:val="00256A61"/>
    <w:rsid w:val="00260B69"/>
    <w:rsid w:val="00270124"/>
    <w:rsid w:val="00272B37"/>
    <w:rsid w:val="00274114"/>
    <w:rsid w:val="002744F8"/>
    <w:rsid w:val="002749B9"/>
    <w:rsid w:val="002771AC"/>
    <w:rsid w:val="00282771"/>
    <w:rsid w:val="00284534"/>
    <w:rsid w:val="0028780D"/>
    <w:rsid w:val="0029536B"/>
    <w:rsid w:val="002A0BEE"/>
    <w:rsid w:val="002C2A63"/>
    <w:rsid w:val="002C76B4"/>
    <w:rsid w:val="002D0C2E"/>
    <w:rsid w:val="002D1D34"/>
    <w:rsid w:val="002D265F"/>
    <w:rsid w:val="002D359E"/>
    <w:rsid w:val="002D71B0"/>
    <w:rsid w:val="002D7231"/>
    <w:rsid w:val="002D7531"/>
    <w:rsid w:val="002D7B75"/>
    <w:rsid w:val="002E75D4"/>
    <w:rsid w:val="002F08CB"/>
    <w:rsid w:val="002F4E1F"/>
    <w:rsid w:val="002F7D78"/>
    <w:rsid w:val="00301250"/>
    <w:rsid w:val="0030332A"/>
    <w:rsid w:val="00303BEE"/>
    <w:rsid w:val="00307DE2"/>
    <w:rsid w:val="0031026E"/>
    <w:rsid w:val="00317141"/>
    <w:rsid w:val="00320116"/>
    <w:rsid w:val="003253F6"/>
    <w:rsid w:val="003301F4"/>
    <w:rsid w:val="00330BCB"/>
    <w:rsid w:val="00330E11"/>
    <w:rsid w:val="00330EEC"/>
    <w:rsid w:val="00332846"/>
    <w:rsid w:val="00334F7B"/>
    <w:rsid w:val="00336F74"/>
    <w:rsid w:val="00340B3A"/>
    <w:rsid w:val="00343CA4"/>
    <w:rsid w:val="00347C05"/>
    <w:rsid w:val="00351464"/>
    <w:rsid w:val="00351C8A"/>
    <w:rsid w:val="00356455"/>
    <w:rsid w:val="00366286"/>
    <w:rsid w:val="00367BDD"/>
    <w:rsid w:val="00370A24"/>
    <w:rsid w:val="00372688"/>
    <w:rsid w:val="00372790"/>
    <w:rsid w:val="00373A52"/>
    <w:rsid w:val="00376504"/>
    <w:rsid w:val="003809CD"/>
    <w:rsid w:val="003814CD"/>
    <w:rsid w:val="00381D87"/>
    <w:rsid w:val="00393324"/>
    <w:rsid w:val="003A1177"/>
    <w:rsid w:val="003A25EB"/>
    <w:rsid w:val="003A2692"/>
    <w:rsid w:val="003B0735"/>
    <w:rsid w:val="003B0E20"/>
    <w:rsid w:val="003B0F5E"/>
    <w:rsid w:val="003B210F"/>
    <w:rsid w:val="003C0998"/>
    <w:rsid w:val="003E27AB"/>
    <w:rsid w:val="003E6B5A"/>
    <w:rsid w:val="003F14C8"/>
    <w:rsid w:val="003F3A30"/>
    <w:rsid w:val="003F5D19"/>
    <w:rsid w:val="004033F7"/>
    <w:rsid w:val="00407389"/>
    <w:rsid w:val="0041060D"/>
    <w:rsid w:val="00410CD0"/>
    <w:rsid w:val="00413FB0"/>
    <w:rsid w:val="00424BC1"/>
    <w:rsid w:val="00425E37"/>
    <w:rsid w:val="004271CD"/>
    <w:rsid w:val="00441E05"/>
    <w:rsid w:val="00444D0D"/>
    <w:rsid w:val="00445AE9"/>
    <w:rsid w:val="004476D0"/>
    <w:rsid w:val="0045012C"/>
    <w:rsid w:val="004510C2"/>
    <w:rsid w:val="004544BE"/>
    <w:rsid w:val="00460A4D"/>
    <w:rsid w:val="004678D9"/>
    <w:rsid w:val="004700DA"/>
    <w:rsid w:val="00471609"/>
    <w:rsid w:val="00474ED6"/>
    <w:rsid w:val="0047675D"/>
    <w:rsid w:val="00483B1D"/>
    <w:rsid w:val="004879FC"/>
    <w:rsid w:val="00487D62"/>
    <w:rsid w:val="00492842"/>
    <w:rsid w:val="004940D1"/>
    <w:rsid w:val="004A1B83"/>
    <w:rsid w:val="004A284D"/>
    <w:rsid w:val="004A4A13"/>
    <w:rsid w:val="004A633F"/>
    <w:rsid w:val="004A7FD0"/>
    <w:rsid w:val="004B4B6B"/>
    <w:rsid w:val="004C11B0"/>
    <w:rsid w:val="004D1014"/>
    <w:rsid w:val="004D28AD"/>
    <w:rsid w:val="004E0D6F"/>
    <w:rsid w:val="004E4E7F"/>
    <w:rsid w:val="004E6B1E"/>
    <w:rsid w:val="004F28C6"/>
    <w:rsid w:val="004F7EA3"/>
    <w:rsid w:val="005016DB"/>
    <w:rsid w:val="00506A8B"/>
    <w:rsid w:val="00512A81"/>
    <w:rsid w:val="00517DC5"/>
    <w:rsid w:val="00517FD6"/>
    <w:rsid w:val="00531861"/>
    <w:rsid w:val="00541780"/>
    <w:rsid w:val="00544FD6"/>
    <w:rsid w:val="005462D8"/>
    <w:rsid w:val="00553361"/>
    <w:rsid w:val="0055495D"/>
    <w:rsid w:val="005571DE"/>
    <w:rsid w:val="00562597"/>
    <w:rsid w:val="005633D8"/>
    <w:rsid w:val="00563B63"/>
    <w:rsid w:val="00564C39"/>
    <w:rsid w:val="00564EB8"/>
    <w:rsid w:val="005704D4"/>
    <w:rsid w:val="00580D77"/>
    <w:rsid w:val="00585973"/>
    <w:rsid w:val="005950DE"/>
    <w:rsid w:val="005A2B20"/>
    <w:rsid w:val="005A610E"/>
    <w:rsid w:val="005B13E7"/>
    <w:rsid w:val="005B7FB1"/>
    <w:rsid w:val="005C4100"/>
    <w:rsid w:val="005C709E"/>
    <w:rsid w:val="005C7DC6"/>
    <w:rsid w:val="005E0829"/>
    <w:rsid w:val="005E0C0C"/>
    <w:rsid w:val="005E3E21"/>
    <w:rsid w:val="005E5DB6"/>
    <w:rsid w:val="005F144E"/>
    <w:rsid w:val="005F1DF9"/>
    <w:rsid w:val="005F39B4"/>
    <w:rsid w:val="005F44DC"/>
    <w:rsid w:val="005F5165"/>
    <w:rsid w:val="005F6E75"/>
    <w:rsid w:val="0060010D"/>
    <w:rsid w:val="00602257"/>
    <w:rsid w:val="00610B49"/>
    <w:rsid w:val="006160F2"/>
    <w:rsid w:val="00617101"/>
    <w:rsid w:val="00621CFA"/>
    <w:rsid w:val="0062621A"/>
    <w:rsid w:val="00634B1B"/>
    <w:rsid w:val="006473F7"/>
    <w:rsid w:val="00653506"/>
    <w:rsid w:val="00653EA3"/>
    <w:rsid w:val="00662111"/>
    <w:rsid w:val="00662CEB"/>
    <w:rsid w:val="006718CC"/>
    <w:rsid w:val="0067203C"/>
    <w:rsid w:val="006741D4"/>
    <w:rsid w:val="00674628"/>
    <w:rsid w:val="006746EC"/>
    <w:rsid w:val="0068337E"/>
    <w:rsid w:val="00684888"/>
    <w:rsid w:val="00690DEF"/>
    <w:rsid w:val="006949B8"/>
    <w:rsid w:val="00697778"/>
    <w:rsid w:val="006B0107"/>
    <w:rsid w:val="006B2578"/>
    <w:rsid w:val="006B2AE8"/>
    <w:rsid w:val="006C0679"/>
    <w:rsid w:val="006C1977"/>
    <w:rsid w:val="006C2D0E"/>
    <w:rsid w:val="006C53E4"/>
    <w:rsid w:val="006E1867"/>
    <w:rsid w:val="006E5216"/>
    <w:rsid w:val="006F0901"/>
    <w:rsid w:val="006F1EAF"/>
    <w:rsid w:val="006F6BA0"/>
    <w:rsid w:val="007006E0"/>
    <w:rsid w:val="007050B4"/>
    <w:rsid w:val="00705906"/>
    <w:rsid w:val="00713615"/>
    <w:rsid w:val="00715B33"/>
    <w:rsid w:val="007164DF"/>
    <w:rsid w:val="00717C9F"/>
    <w:rsid w:val="0072056F"/>
    <w:rsid w:val="00723842"/>
    <w:rsid w:val="0072390B"/>
    <w:rsid w:val="0072535B"/>
    <w:rsid w:val="007275C3"/>
    <w:rsid w:val="007365C2"/>
    <w:rsid w:val="00744543"/>
    <w:rsid w:val="00745127"/>
    <w:rsid w:val="0075343F"/>
    <w:rsid w:val="00761657"/>
    <w:rsid w:val="00770C40"/>
    <w:rsid w:val="00774538"/>
    <w:rsid w:val="00774BC2"/>
    <w:rsid w:val="00775759"/>
    <w:rsid w:val="00784642"/>
    <w:rsid w:val="00786CD6"/>
    <w:rsid w:val="00790BF6"/>
    <w:rsid w:val="00791896"/>
    <w:rsid w:val="0079338E"/>
    <w:rsid w:val="00795D29"/>
    <w:rsid w:val="007A1A70"/>
    <w:rsid w:val="007A6879"/>
    <w:rsid w:val="007B0567"/>
    <w:rsid w:val="007B06C4"/>
    <w:rsid w:val="007B06EC"/>
    <w:rsid w:val="007B29DC"/>
    <w:rsid w:val="007B3C77"/>
    <w:rsid w:val="007B681E"/>
    <w:rsid w:val="007D14EF"/>
    <w:rsid w:val="007D630C"/>
    <w:rsid w:val="007D6EFE"/>
    <w:rsid w:val="007D70A2"/>
    <w:rsid w:val="007D7AB0"/>
    <w:rsid w:val="007E02BD"/>
    <w:rsid w:val="007E5B28"/>
    <w:rsid w:val="007E6020"/>
    <w:rsid w:val="007F0B9D"/>
    <w:rsid w:val="007F181B"/>
    <w:rsid w:val="007F1E12"/>
    <w:rsid w:val="008007D2"/>
    <w:rsid w:val="00802582"/>
    <w:rsid w:val="008036AC"/>
    <w:rsid w:val="008038CD"/>
    <w:rsid w:val="00806FCB"/>
    <w:rsid w:val="008125DD"/>
    <w:rsid w:val="00816D72"/>
    <w:rsid w:val="00817B08"/>
    <w:rsid w:val="00826095"/>
    <w:rsid w:val="00847F99"/>
    <w:rsid w:val="0085156F"/>
    <w:rsid w:val="008520A8"/>
    <w:rsid w:val="00852344"/>
    <w:rsid w:val="00856321"/>
    <w:rsid w:val="008606C9"/>
    <w:rsid w:val="00871F9C"/>
    <w:rsid w:val="00890863"/>
    <w:rsid w:val="008931D5"/>
    <w:rsid w:val="00893C4F"/>
    <w:rsid w:val="00897FA2"/>
    <w:rsid w:val="008A22B9"/>
    <w:rsid w:val="008A38D0"/>
    <w:rsid w:val="008A3CE2"/>
    <w:rsid w:val="008A5F24"/>
    <w:rsid w:val="008B2336"/>
    <w:rsid w:val="008B4BD3"/>
    <w:rsid w:val="008C1E0C"/>
    <w:rsid w:val="008C2245"/>
    <w:rsid w:val="008C2ECC"/>
    <w:rsid w:val="008C3D90"/>
    <w:rsid w:val="008C776D"/>
    <w:rsid w:val="008D20DC"/>
    <w:rsid w:val="008D51B4"/>
    <w:rsid w:val="008E010E"/>
    <w:rsid w:val="008E0254"/>
    <w:rsid w:val="008E2F4C"/>
    <w:rsid w:val="008E6C9B"/>
    <w:rsid w:val="008E7631"/>
    <w:rsid w:val="008F1895"/>
    <w:rsid w:val="008F1A6D"/>
    <w:rsid w:val="008F30D2"/>
    <w:rsid w:val="008F614A"/>
    <w:rsid w:val="009004B0"/>
    <w:rsid w:val="00905BC0"/>
    <w:rsid w:val="0090704D"/>
    <w:rsid w:val="0090790A"/>
    <w:rsid w:val="00910338"/>
    <w:rsid w:val="00915FB0"/>
    <w:rsid w:val="00921C64"/>
    <w:rsid w:val="009230AE"/>
    <w:rsid w:val="00923B67"/>
    <w:rsid w:val="009257EE"/>
    <w:rsid w:val="00926DE3"/>
    <w:rsid w:val="00934C07"/>
    <w:rsid w:val="00935434"/>
    <w:rsid w:val="009447AF"/>
    <w:rsid w:val="00947BCE"/>
    <w:rsid w:val="009536E6"/>
    <w:rsid w:val="009539BF"/>
    <w:rsid w:val="00954538"/>
    <w:rsid w:val="0095551F"/>
    <w:rsid w:val="00955B34"/>
    <w:rsid w:val="00955C81"/>
    <w:rsid w:val="0095624E"/>
    <w:rsid w:val="00956709"/>
    <w:rsid w:val="00957F0B"/>
    <w:rsid w:val="00961538"/>
    <w:rsid w:val="00971B45"/>
    <w:rsid w:val="00982A56"/>
    <w:rsid w:val="00982B61"/>
    <w:rsid w:val="009A00AB"/>
    <w:rsid w:val="009A01D5"/>
    <w:rsid w:val="009A090D"/>
    <w:rsid w:val="009A1F10"/>
    <w:rsid w:val="009A7932"/>
    <w:rsid w:val="009B2F94"/>
    <w:rsid w:val="009B3AE5"/>
    <w:rsid w:val="009C153B"/>
    <w:rsid w:val="009C17D0"/>
    <w:rsid w:val="009C5421"/>
    <w:rsid w:val="009C60DF"/>
    <w:rsid w:val="009D0B99"/>
    <w:rsid w:val="009D3121"/>
    <w:rsid w:val="009D5588"/>
    <w:rsid w:val="009E0D3B"/>
    <w:rsid w:val="009E1E88"/>
    <w:rsid w:val="009E1F46"/>
    <w:rsid w:val="009E3949"/>
    <w:rsid w:val="009E486B"/>
    <w:rsid w:val="009F244A"/>
    <w:rsid w:val="009F29AF"/>
    <w:rsid w:val="009F528E"/>
    <w:rsid w:val="00A01597"/>
    <w:rsid w:val="00A03235"/>
    <w:rsid w:val="00A045BE"/>
    <w:rsid w:val="00A1443E"/>
    <w:rsid w:val="00A16623"/>
    <w:rsid w:val="00A35C2B"/>
    <w:rsid w:val="00A36C77"/>
    <w:rsid w:val="00A443D9"/>
    <w:rsid w:val="00A51567"/>
    <w:rsid w:val="00A62A20"/>
    <w:rsid w:val="00A62B95"/>
    <w:rsid w:val="00A6326D"/>
    <w:rsid w:val="00A65E31"/>
    <w:rsid w:val="00A723BC"/>
    <w:rsid w:val="00A73F4B"/>
    <w:rsid w:val="00A74299"/>
    <w:rsid w:val="00A74EF4"/>
    <w:rsid w:val="00A83AD7"/>
    <w:rsid w:val="00A872EA"/>
    <w:rsid w:val="00A9267A"/>
    <w:rsid w:val="00AA135F"/>
    <w:rsid w:val="00AA3040"/>
    <w:rsid w:val="00AA44D6"/>
    <w:rsid w:val="00AA629D"/>
    <w:rsid w:val="00AB11BC"/>
    <w:rsid w:val="00AB5595"/>
    <w:rsid w:val="00AB652D"/>
    <w:rsid w:val="00AC0279"/>
    <w:rsid w:val="00AC14D3"/>
    <w:rsid w:val="00AC41F9"/>
    <w:rsid w:val="00AD6861"/>
    <w:rsid w:val="00AE0813"/>
    <w:rsid w:val="00AE14C3"/>
    <w:rsid w:val="00AE4BE6"/>
    <w:rsid w:val="00AE55BA"/>
    <w:rsid w:val="00AE6434"/>
    <w:rsid w:val="00AE68C9"/>
    <w:rsid w:val="00AF0895"/>
    <w:rsid w:val="00AF13E1"/>
    <w:rsid w:val="00AF2025"/>
    <w:rsid w:val="00AF5A9A"/>
    <w:rsid w:val="00B02E98"/>
    <w:rsid w:val="00B12D60"/>
    <w:rsid w:val="00B12DB4"/>
    <w:rsid w:val="00B16FCB"/>
    <w:rsid w:val="00B204F4"/>
    <w:rsid w:val="00B215ED"/>
    <w:rsid w:val="00B3126A"/>
    <w:rsid w:val="00B32BD7"/>
    <w:rsid w:val="00B3700B"/>
    <w:rsid w:val="00B4195B"/>
    <w:rsid w:val="00B4489E"/>
    <w:rsid w:val="00B53926"/>
    <w:rsid w:val="00B57828"/>
    <w:rsid w:val="00B6136E"/>
    <w:rsid w:val="00B61858"/>
    <w:rsid w:val="00B61CCC"/>
    <w:rsid w:val="00B67645"/>
    <w:rsid w:val="00B7237A"/>
    <w:rsid w:val="00B72C22"/>
    <w:rsid w:val="00B75EE9"/>
    <w:rsid w:val="00B76321"/>
    <w:rsid w:val="00B82A38"/>
    <w:rsid w:val="00B83BFC"/>
    <w:rsid w:val="00B83CA0"/>
    <w:rsid w:val="00B83D4F"/>
    <w:rsid w:val="00B86B1B"/>
    <w:rsid w:val="00B90E4A"/>
    <w:rsid w:val="00B9476B"/>
    <w:rsid w:val="00B96EDD"/>
    <w:rsid w:val="00B973F5"/>
    <w:rsid w:val="00BA3B0D"/>
    <w:rsid w:val="00BA67DA"/>
    <w:rsid w:val="00BB18F8"/>
    <w:rsid w:val="00BB208C"/>
    <w:rsid w:val="00BB34B9"/>
    <w:rsid w:val="00BB4BD6"/>
    <w:rsid w:val="00BB69FE"/>
    <w:rsid w:val="00BC4153"/>
    <w:rsid w:val="00BC7BF7"/>
    <w:rsid w:val="00BD1B80"/>
    <w:rsid w:val="00BD3FFD"/>
    <w:rsid w:val="00BD7876"/>
    <w:rsid w:val="00BE01BC"/>
    <w:rsid w:val="00BE2663"/>
    <w:rsid w:val="00BE34F0"/>
    <w:rsid w:val="00BE5651"/>
    <w:rsid w:val="00BF2FC7"/>
    <w:rsid w:val="00BF583B"/>
    <w:rsid w:val="00BF58EB"/>
    <w:rsid w:val="00BF6BE9"/>
    <w:rsid w:val="00BF6DC5"/>
    <w:rsid w:val="00C02DA2"/>
    <w:rsid w:val="00C03E23"/>
    <w:rsid w:val="00C04412"/>
    <w:rsid w:val="00C07DB3"/>
    <w:rsid w:val="00C119FF"/>
    <w:rsid w:val="00C11CB0"/>
    <w:rsid w:val="00C11E4E"/>
    <w:rsid w:val="00C12E81"/>
    <w:rsid w:val="00C22A34"/>
    <w:rsid w:val="00C234E2"/>
    <w:rsid w:val="00C25F7A"/>
    <w:rsid w:val="00C320E5"/>
    <w:rsid w:val="00C34628"/>
    <w:rsid w:val="00C34AD6"/>
    <w:rsid w:val="00C41225"/>
    <w:rsid w:val="00C421C1"/>
    <w:rsid w:val="00C46B39"/>
    <w:rsid w:val="00C51601"/>
    <w:rsid w:val="00C6036B"/>
    <w:rsid w:val="00C60F14"/>
    <w:rsid w:val="00C66C00"/>
    <w:rsid w:val="00C7007C"/>
    <w:rsid w:val="00C74675"/>
    <w:rsid w:val="00C80758"/>
    <w:rsid w:val="00C905BC"/>
    <w:rsid w:val="00C97EA7"/>
    <w:rsid w:val="00CA2AC4"/>
    <w:rsid w:val="00CB34E5"/>
    <w:rsid w:val="00CC48D3"/>
    <w:rsid w:val="00CC52D8"/>
    <w:rsid w:val="00CC55A2"/>
    <w:rsid w:val="00CD0F89"/>
    <w:rsid w:val="00CD5ABA"/>
    <w:rsid w:val="00CF322A"/>
    <w:rsid w:val="00CF6E91"/>
    <w:rsid w:val="00D01D41"/>
    <w:rsid w:val="00D07F22"/>
    <w:rsid w:val="00D13425"/>
    <w:rsid w:val="00D13767"/>
    <w:rsid w:val="00D214E7"/>
    <w:rsid w:val="00D238DD"/>
    <w:rsid w:val="00D25949"/>
    <w:rsid w:val="00D32A43"/>
    <w:rsid w:val="00D339A8"/>
    <w:rsid w:val="00D3408D"/>
    <w:rsid w:val="00D37EBB"/>
    <w:rsid w:val="00D43282"/>
    <w:rsid w:val="00D45E6E"/>
    <w:rsid w:val="00D5443D"/>
    <w:rsid w:val="00D555F1"/>
    <w:rsid w:val="00D57801"/>
    <w:rsid w:val="00D5789D"/>
    <w:rsid w:val="00D663B6"/>
    <w:rsid w:val="00D71338"/>
    <w:rsid w:val="00D727D8"/>
    <w:rsid w:val="00D75041"/>
    <w:rsid w:val="00D75C7E"/>
    <w:rsid w:val="00D76297"/>
    <w:rsid w:val="00D820AA"/>
    <w:rsid w:val="00D826B4"/>
    <w:rsid w:val="00D93A85"/>
    <w:rsid w:val="00D940FE"/>
    <w:rsid w:val="00D94C5E"/>
    <w:rsid w:val="00DB2F2A"/>
    <w:rsid w:val="00DB483F"/>
    <w:rsid w:val="00DB6D33"/>
    <w:rsid w:val="00DC2303"/>
    <w:rsid w:val="00DC2D30"/>
    <w:rsid w:val="00DC4826"/>
    <w:rsid w:val="00DC4E4A"/>
    <w:rsid w:val="00DD25FE"/>
    <w:rsid w:val="00DD46C1"/>
    <w:rsid w:val="00DE0B13"/>
    <w:rsid w:val="00DE1136"/>
    <w:rsid w:val="00DE33C7"/>
    <w:rsid w:val="00DE6546"/>
    <w:rsid w:val="00DF1ED3"/>
    <w:rsid w:val="00E02388"/>
    <w:rsid w:val="00E03A0D"/>
    <w:rsid w:val="00E047FE"/>
    <w:rsid w:val="00E0793A"/>
    <w:rsid w:val="00E11485"/>
    <w:rsid w:val="00E124BF"/>
    <w:rsid w:val="00E13C50"/>
    <w:rsid w:val="00E143EA"/>
    <w:rsid w:val="00E1565D"/>
    <w:rsid w:val="00E16414"/>
    <w:rsid w:val="00E21603"/>
    <w:rsid w:val="00E22320"/>
    <w:rsid w:val="00E25DA8"/>
    <w:rsid w:val="00E26940"/>
    <w:rsid w:val="00E27AF4"/>
    <w:rsid w:val="00E31AEC"/>
    <w:rsid w:val="00E325DA"/>
    <w:rsid w:val="00E34EE5"/>
    <w:rsid w:val="00E360B9"/>
    <w:rsid w:val="00E37D5A"/>
    <w:rsid w:val="00E46F1B"/>
    <w:rsid w:val="00E50D4F"/>
    <w:rsid w:val="00E52BF0"/>
    <w:rsid w:val="00E61D3F"/>
    <w:rsid w:val="00E632B6"/>
    <w:rsid w:val="00E636C2"/>
    <w:rsid w:val="00E64927"/>
    <w:rsid w:val="00E71194"/>
    <w:rsid w:val="00E728EA"/>
    <w:rsid w:val="00E74AC1"/>
    <w:rsid w:val="00E80A68"/>
    <w:rsid w:val="00E852E7"/>
    <w:rsid w:val="00E85C4B"/>
    <w:rsid w:val="00E87E63"/>
    <w:rsid w:val="00E93B60"/>
    <w:rsid w:val="00E94C75"/>
    <w:rsid w:val="00E9503A"/>
    <w:rsid w:val="00E96728"/>
    <w:rsid w:val="00EA0A85"/>
    <w:rsid w:val="00EA4A4D"/>
    <w:rsid w:val="00EA66F4"/>
    <w:rsid w:val="00EA6A80"/>
    <w:rsid w:val="00EB0E03"/>
    <w:rsid w:val="00EB4696"/>
    <w:rsid w:val="00EC01A4"/>
    <w:rsid w:val="00EC1333"/>
    <w:rsid w:val="00EC6F76"/>
    <w:rsid w:val="00EC7663"/>
    <w:rsid w:val="00EC7DAC"/>
    <w:rsid w:val="00ED0872"/>
    <w:rsid w:val="00ED0DC2"/>
    <w:rsid w:val="00ED66E9"/>
    <w:rsid w:val="00ED6D2C"/>
    <w:rsid w:val="00EE34B1"/>
    <w:rsid w:val="00EE4AF6"/>
    <w:rsid w:val="00EE5AB7"/>
    <w:rsid w:val="00EE7832"/>
    <w:rsid w:val="00EE7A75"/>
    <w:rsid w:val="00EF2A23"/>
    <w:rsid w:val="00EF739B"/>
    <w:rsid w:val="00F0315D"/>
    <w:rsid w:val="00F04681"/>
    <w:rsid w:val="00F066E7"/>
    <w:rsid w:val="00F107FB"/>
    <w:rsid w:val="00F1110A"/>
    <w:rsid w:val="00F11908"/>
    <w:rsid w:val="00F14348"/>
    <w:rsid w:val="00F14F8B"/>
    <w:rsid w:val="00F153AE"/>
    <w:rsid w:val="00F15C77"/>
    <w:rsid w:val="00F16517"/>
    <w:rsid w:val="00F2215D"/>
    <w:rsid w:val="00F23255"/>
    <w:rsid w:val="00F23EE6"/>
    <w:rsid w:val="00F25081"/>
    <w:rsid w:val="00F32FBB"/>
    <w:rsid w:val="00F429D9"/>
    <w:rsid w:val="00F42B70"/>
    <w:rsid w:val="00F452A7"/>
    <w:rsid w:val="00F4537C"/>
    <w:rsid w:val="00F46008"/>
    <w:rsid w:val="00F52D94"/>
    <w:rsid w:val="00F60F58"/>
    <w:rsid w:val="00F6752E"/>
    <w:rsid w:val="00F6757D"/>
    <w:rsid w:val="00F679DD"/>
    <w:rsid w:val="00F67F53"/>
    <w:rsid w:val="00F7428B"/>
    <w:rsid w:val="00F74CB7"/>
    <w:rsid w:val="00F77429"/>
    <w:rsid w:val="00F77B83"/>
    <w:rsid w:val="00F958A2"/>
    <w:rsid w:val="00FA0D8A"/>
    <w:rsid w:val="00FA3764"/>
    <w:rsid w:val="00FA3891"/>
    <w:rsid w:val="00FC192E"/>
    <w:rsid w:val="00FC2584"/>
    <w:rsid w:val="00FC7879"/>
    <w:rsid w:val="00FD09E5"/>
    <w:rsid w:val="00FD6369"/>
    <w:rsid w:val="00FD671D"/>
    <w:rsid w:val="00FE40AB"/>
    <w:rsid w:val="00FF1C74"/>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6CD"/>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ummuga loetelu,Loendi l›ik"/>
    <w:basedOn w:val="Normal"/>
    <w:link w:val="ListParagraphChar"/>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 w:type="character" w:styleId="UnresolvedMention">
    <w:name w:val="Unresolved Mention"/>
    <w:basedOn w:val="DefaultParagraphFont"/>
    <w:uiPriority w:val="99"/>
    <w:semiHidden/>
    <w:unhideWhenUsed/>
    <w:rsid w:val="00F16517"/>
    <w:rPr>
      <w:color w:val="605E5C"/>
      <w:shd w:val="clear" w:color="auto" w:fill="E1DFDD"/>
    </w:rPr>
  </w:style>
  <w:style w:type="character" w:customStyle="1" w:styleId="fontstyle11">
    <w:name w:val="fontstyle11"/>
    <w:rsid w:val="007B681E"/>
    <w:rPr>
      <w:rFonts w:ascii="CIDFont+F1" w:hAnsi="CIDFont+F1" w:hint="default"/>
      <w:b w:val="0"/>
      <w:bCs w:val="0"/>
      <w:i w:val="0"/>
      <w:iCs w:val="0"/>
      <w:color w:val="000000"/>
      <w:sz w:val="24"/>
      <w:szCs w:val="24"/>
    </w:rPr>
  </w:style>
  <w:style w:type="character" w:styleId="CommentReference">
    <w:name w:val="annotation reference"/>
    <w:basedOn w:val="DefaultParagraphFont"/>
    <w:uiPriority w:val="99"/>
    <w:semiHidden/>
    <w:unhideWhenUsed/>
    <w:rsid w:val="00653EA3"/>
    <w:rPr>
      <w:sz w:val="16"/>
      <w:szCs w:val="16"/>
    </w:rPr>
  </w:style>
  <w:style w:type="paragraph" w:styleId="CommentText">
    <w:name w:val="annotation text"/>
    <w:basedOn w:val="Normal"/>
    <w:link w:val="CommentTextChar"/>
    <w:uiPriority w:val="99"/>
    <w:semiHidden/>
    <w:unhideWhenUsed/>
    <w:rsid w:val="00653EA3"/>
    <w:rPr>
      <w:sz w:val="20"/>
      <w:szCs w:val="20"/>
    </w:rPr>
  </w:style>
  <w:style w:type="character" w:customStyle="1" w:styleId="CommentTextChar">
    <w:name w:val="Comment Text Char"/>
    <w:basedOn w:val="DefaultParagraphFont"/>
    <w:link w:val="CommentText"/>
    <w:uiPriority w:val="99"/>
    <w:semiHidden/>
    <w:rsid w:val="00653EA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53EA3"/>
    <w:rPr>
      <w:b/>
      <w:bCs/>
    </w:rPr>
  </w:style>
  <w:style w:type="character" w:customStyle="1" w:styleId="CommentSubjectChar">
    <w:name w:val="Comment Subject Char"/>
    <w:basedOn w:val="CommentTextChar"/>
    <w:link w:val="CommentSubject"/>
    <w:uiPriority w:val="99"/>
    <w:semiHidden/>
    <w:rsid w:val="00653EA3"/>
    <w:rPr>
      <w:rFonts w:ascii="Times New Roman" w:hAnsi="Times New Roman"/>
      <w:b/>
      <w:bCs/>
      <w:sz w:val="20"/>
      <w:szCs w:val="20"/>
    </w:rPr>
  </w:style>
  <w:style w:type="character" w:customStyle="1" w:styleId="ListParagraphChar">
    <w:name w:val="List Paragraph Char"/>
    <w:aliases w:val="Mummuga loetelu Char,Loendi l›ik Char"/>
    <w:link w:val="ListParagraph"/>
    <w:uiPriority w:val="34"/>
    <w:locked/>
    <w:rsid w:val="0014578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energia.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auevald.ee" TargetMode="External"/><Relationship Id="rId5" Type="http://schemas.openxmlformats.org/officeDocument/2006/relationships/numbering" Target="numbering.xml"/><Relationship Id="rId10" Type="http://schemas.openxmlformats.org/officeDocument/2006/relationships/hyperlink" Target="mailto:riho.johanson@sauevald.ee" TargetMode="External"/><Relationship Id="rId4" Type="http://schemas.openxmlformats.org/officeDocument/2006/relationships/customXml" Target="../customXml/item4.xml"/><Relationship Id="rId9" Type="http://schemas.openxmlformats.org/officeDocument/2006/relationships/hyperlink" Target="mailto:riho.johanson@sauevald.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BB6D5C8047C04AAD6AC2A82AE37A27" ma:contentTypeVersion="14" ma:contentTypeDescription="Create a new document." ma:contentTypeScope="" ma:versionID="a3a7bba2cab38a6613823f4fdde9ddb3">
  <xsd:schema xmlns:xsd="http://www.w3.org/2001/XMLSchema" xmlns:xs="http://www.w3.org/2001/XMLSchema" xmlns:p="http://schemas.microsoft.com/office/2006/metadata/properties" xmlns:ns3="9985a72e-3f1f-4726-8181-0a6ef0a3f205" xmlns:ns4="8bc16b6e-7fb3-4dd0-abb4-851039cf48e3" targetNamespace="http://schemas.microsoft.com/office/2006/metadata/properties" ma:root="true" ma:fieldsID="cfc37bb9ea62f244ec9517060ab8bee6" ns3:_="" ns4:_="">
    <xsd:import namespace="9985a72e-3f1f-4726-8181-0a6ef0a3f205"/>
    <xsd:import namespace="8bc16b6e-7fb3-4dd0-abb4-851039cf48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5a72e-3f1f-4726-8181-0a6ef0a3f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c16b6e-7fb3-4dd0-abb4-851039cf48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84ED16-09F9-420A-94DD-9C58AAEFE087}">
  <ds:schemaRefs>
    <ds:schemaRef ds:uri="http://schemas.microsoft.com/sharepoint/v3/contenttype/forms"/>
  </ds:schemaRefs>
</ds:datastoreItem>
</file>

<file path=customXml/itemProps2.xml><?xml version="1.0" encoding="utf-8"?>
<ds:datastoreItem xmlns:ds="http://schemas.openxmlformats.org/officeDocument/2006/customXml" ds:itemID="{1A1D5D95-17D2-4680-B4B9-8AA979ECF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5a72e-3f1f-4726-8181-0a6ef0a3f205"/>
    <ds:schemaRef ds:uri="8bc16b6e-7fb3-4dd0-abb4-851039cf4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2C17B3-1FFC-4781-B785-DCA8B1F9BE3C}">
  <ds:schemaRefs>
    <ds:schemaRef ds:uri="http://schemas.openxmlformats.org/officeDocument/2006/bibliography"/>
  </ds:schemaRefs>
</ds:datastoreItem>
</file>

<file path=customXml/itemProps4.xml><?xml version="1.0" encoding="utf-8"?>
<ds:datastoreItem xmlns:ds="http://schemas.openxmlformats.org/officeDocument/2006/customXml" ds:itemID="{AB8ADF81-5388-4592-9925-90454AF322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4844</Words>
  <Characters>27617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Marju Põllu</dc:creator>
  <cp:lastModifiedBy>Riho Johanson</cp:lastModifiedBy>
  <cp:revision>5</cp:revision>
  <dcterms:created xsi:type="dcterms:W3CDTF">2022-10-13T11:23:00Z</dcterms:created>
  <dcterms:modified xsi:type="dcterms:W3CDTF">2022-10-13T12:56:00Z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0x010100B3BB6D5C8047C04AAD6AC2A82AE37A27</vt:lpwstr>
  </property>
</Properties>
</file>