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060BD" w14:textId="40900E09" w:rsidR="00FE798B" w:rsidRPr="001B11D4" w:rsidRDefault="00CA4594" w:rsidP="00970796">
      <w:pPr>
        <w:jc w:val="center"/>
        <w:rPr>
          <w:rFonts w:ascii="Cambria" w:hAnsi="Cambria" w:cstheme="minorHAnsi"/>
          <w:b/>
          <w:u w:val="single"/>
        </w:rPr>
      </w:pPr>
      <w:r>
        <w:rPr>
          <w:rFonts w:ascii="Cambria" w:hAnsi="Cambria" w:cstheme="minorHAnsi"/>
        </w:rPr>
        <w:t>Turba Trollide</w:t>
      </w:r>
      <w:r w:rsidR="00B228C3" w:rsidRPr="001B11D4">
        <w:rPr>
          <w:rFonts w:ascii="Cambria" w:hAnsi="Cambria" w:cstheme="minorHAnsi"/>
        </w:rPr>
        <w:t xml:space="preserve"> pargi </w:t>
      </w:r>
      <w:r w:rsidR="007F1731">
        <w:rPr>
          <w:rFonts w:ascii="Cambria" w:hAnsi="Cambria" w:cstheme="minorHAnsi"/>
        </w:rPr>
        <w:t xml:space="preserve">laiendamise </w:t>
      </w:r>
      <w:r w:rsidR="00D70BC2" w:rsidRPr="001B11D4">
        <w:rPr>
          <w:rFonts w:ascii="Cambria" w:hAnsi="Cambria" w:cstheme="minorHAnsi"/>
        </w:rPr>
        <w:t>ehitusprojekti</w:t>
      </w:r>
      <w:r w:rsidR="007C252B" w:rsidRPr="001B11D4">
        <w:rPr>
          <w:rFonts w:ascii="Cambria" w:hAnsi="Cambria" w:cstheme="minorHAnsi"/>
        </w:rPr>
        <w:t xml:space="preserve"> koostamine</w:t>
      </w:r>
    </w:p>
    <w:p w14:paraId="12CBBFC2" w14:textId="7062A928" w:rsidR="00FE798B" w:rsidRPr="001B11D4" w:rsidRDefault="00FE798B" w:rsidP="00970796">
      <w:pPr>
        <w:ind w:left="2124" w:firstLine="708"/>
        <w:rPr>
          <w:rFonts w:ascii="Cambria" w:hAnsi="Cambria" w:cstheme="minorHAnsi"/>
          <w:b/>
          <w:u w:val="single"/>
        </w:rPr>
      </w:pPr>
      <w:r w:rsidRPr="001B11D4">
        <w:rPr>
          <w:rFonts w:ascii="Cambria" w:hAnsi="Cambria" w:cstheme="minorHAnsi"/>
          <w:b/>
        </w:rPr>
        <w:t>VÄIKEHANKE ALUSDOKUMENT</w:t>
      </w:r>
    </w:p>
    <w:p w14:paraId="412F9D94" w14:textId="51066CDB" w:rsidR="00670C76" w:rsidRPr="001B11D4" w:rsidRDefault="00946D45" w:rsidP="00670C76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1B11D4">
        <w:rPr>
          <w:rFonts w:ascii="Cambria" w:hAnsi="Cambria" w:cs="Calibri"/>
          <w:b/>
        </w:rPr>
        <w:t>HANKE OBJEKT</w:t>
      </w:r>
    </w:p>
    <w:p w14:paraId="56C0382D" w14:textId="54C6982A" w:rsidR="00CD37D5" w:rsidRPr="001B11D4" w:rsidRDefault="00670C76" w:rsidP="00CD37D5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 xml:space="preserve">Käesoleva </w:t>
      </w:r>
      <w:r w:rsidR="00CD37D5" w:rsidRPr="001B11D4">
        <w:rPr>
          <w:rFonts w:ascii="Cambria" w:hAnsi="Cambria" w:cs="Calibri"/>
          <w:lang w:eastAsia="et-EE"/>
        </w:rPr>
        <w:t>hanke</w:t>
      </w:r>
      <w:r w:rsidR="005C2352" w:rsidRPr="001B11D4">
        <w:rPr>
          <w:rFonts w:ascii="Cambria" w:hAnsi="Cambria"/>
        </w:rPr>
        <w:t xml:space="preserve"> objektiks on </w:t>
      </w:r>
      <w:r w:rsidR="00CA4594">
        <w:rPr>
          <w:rFonts w:ascii="Cambria" w:hAnsi="Cambria"/>
        </w:rPr>
        <w:t>Jõujaama tiik</w:t>
      </w:r>
      <w:r w:rsidR="00D870C9" w:rsidRPr="001B11D4">
        <w:rPr>
          <w:rFonts w:ascii="Cambria" w:hAnsi="Cambria"/>
        </w:rPr>
        <w:t xml:space="preserve">, </w:t>
      </w:r>
      <w:r w:rsidR="00CA4594">
        <w:rPr>
          <w:rFonts w:ascii="Cambria" w:hAnsi="Cambria"/>
        </w:rPr>
        <w:t>Turba</w:t>
      </w:r>
      <w:r w:rsidR="00D870C9" w:rsidRPr="001B11D4">
        <w:rPr>
          <w:rFonts w:ascii="Cambria" w:hAnsi="Cambria"/>
        </w:rPr>
        <w:t xml:space="preserve"> alevik, Saue vald</w:t>
      </w:r>
      <w:r w:rsidR="005C2352" w:rsidRPr="001B11D4">
        <w:rPr>
          <w:rFonts w:ascii="Cambria" w:hAnsi="Cambria"/>
        </w:rPr>
        <w:t xml:space="preserve"> (</w:t>
      </w:r>
      <w:r w:rsidR="00F41B35" w:rsidRPr="00F41B35">
        <w:rPr>
          <w:rFonts w:ascii="Cambria" w:hAnsi="Cambria"/>
        </w:rPr>
        <w:t>51801:003:0063</w:t>
      </w:r>
      <w:r w:rsidR="005C2352" w:rsidRPr="001B11D4">
        <w:rPr>
          <w:rFonts w:ascii="Cambria" w:hAnsi="Cambria"/>
        </w:rPr>
        <w:t>)</w:t>
      </w:r>
      <w:r w:rsidR="00D870C9" w:rsidRPr="001B11D4">
        <w:rPr>
          <w:rFonts w:ascii="Cambria" w:hAnsi="Cambria"/>
        </w:rPr>
        <w:t xml:space="preserve"> kinnistu</w:t>
      </w:r>
      <w:r w:rsidR="005C2352" w:rsidRPr="001B11D4">
        <w:rPr>
          <w:rFonts w:ascii="Cambria" w:hAnsi="Cambria"/>
        </w:rPr>
        <w:t xml:space="preserve">. </w:t>
      </w:r>
    </w:p>
    <w:p w14:paraId="285642A1" w14:textId="45CFED62" w:rsidR="004A63B7" w:rsidRPr="001B11D4" w:rsidRDefault="00C46CE5" w:rsidP="004A63B7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 eesmärk on koostada</w:t>
      </w:r>
      <w:r w:rsidR="000E0A43" w:rsidRPr="001B11D4">
        <w:rPr>
          <w:rFonts w:ascii="Cambria" w:hAnsi="Cambria"/>
        </w:rPr>
        <w:t xml:space="preserve"> </w:t>
      </w:r>
      <w:r w:rsidRPr="001B11D4">
        <w:rPr>
          <w:rFonts w:ascii="Cambria" w:hAnsi="Cambria"/>
        </w:rPr>
        <w:t xml:space="preserve">hanke objektiks olevale </w:t>
      </w:r>
      <w:r w:rsidR="00C11A7D" w:rsidRPr="001B11D4">
        <w:rPr>
          <w:rFonts w:ascii="Cambria" w:hAnsi="Cambria"/>
        </w:rPr>
        <w:t>T</w:t>
      </w:r>
      <w:r w:rsidR="00A53EAA">
        <w:rPr>
          <w:rFonts w:ascii="Cambria" w:hAnsi="Cambria"/>
        </w:rPr>
        <w:t>rollide</w:t>
      </w:r>
      <w:r w:rsidR="00C11A7D" w:rsidRPr="001B11D4">
        <w:rPr>
          <w:rFonts w:ascii="Cambria" w:hAnsi="Cambria"/>
        </w:rPr>
        <w:t xml:space="preserve"> </w:t>
      </w:r>
      <w:r w:rsidR="000E0A43" w:rsidRPr="001B11D4">
        <w:rPr>
          <w:rFonts w:ascii="Cambria" w:hAnsi="Cambria"/>
        </w:rPr>
        <w:t>pargile</w:t>
      </w:r>
      <w:r w:rsidR="00576A49" w:rsidRPr="001B11D4">
        <w:rPr>
          <w:rFonts w:ascii="Cambria" w:hAnsi="Cambria"/>
        </w:rPr>
        <w:t xml:space="preserve"> maastikuarhitektuur</w:t>
      </w:r>
      <w:r w:rsidR="00875ED4" w:rsidRPr="001B11D4">
        <w:rPr>
          <w:rFonts w:ascii="Cambria" w:hAnsi="Cambria"/>
        </w:rPr>
        <w:t>n</w:t>
      </w:r>
      <w:r w:rsidR="00576A49" w:rsidRPr="001B11D4">
        <w:rPr>
          <w:rFonts w:ascii="Cambria" w:hAnsi="Cambria"/>
        </w:rPr>
        <w:t>e ehitusprojekt</w:t>
      </w:r>
      <w:r w:rsidR="009E6E0C" w:rsidRPr="001B11D4">
        <w:rPr>
          <w:rFonts w:ascii="Cambria" w:hAnsi="Cambria"/>
        </w:rPr>
        <w:t xml:space="preserve">, </w:t>
      </w:r>
      <w:r w:rsidRPr="001B11D4">
        <w:rPr>
          <w:rFonts w:ascii="Cambria" w:hAnsi="Cambria"/>
        </w:rPr>
        <w:t>mis loob pargile funktsionaalse ja rekreatiivse väärtuse</w:t>
      </w:r>
      <w:r w:rsidR="000E0A43" w:rsidRPr="001B11D4">
        <w:rPr>
          <w:rFonts w:ascii="Cambria" w:hAnsi="Cambria"/>
        </w:rPr>
        <w:t>.</w:t>
      </w:r>
    </w:p>
    <w:p w14:paraId="024D8B1A" w14:textId="3C20E25F" w:rsidR="006451AB" w:rsidRDefault="006451AB" w:rsidP="004A63B7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Projekteerimisega hõlmatavad kinnistud on </w:t>
      </w:r>
      <w:r w:rsidR="00A53EAA">
        <w:rPr>
          <w:rFonts w:ascii="Cambria" w:hAnsi="Cambria"/>
        </w:rPr>
        <w:t>Jõujaama tiik</w:t>
      </w:r>
      <w:r w:rsidR="00CD4F67">
        <w:rPr>
          <w:rFonts w:ascii="Cambria" w:hAnsi="Cambria"/>
        </w:rPr>
        <w:t xml:space="preserve"> </w:t>
      </w:r>
      <w:r w:rsidRPr="001B11D4">
        <w:rPr>
          <w:rFonts w:ascii="Cambria" w:hAnsi="Cambria"/>
        </w:rPr>
        <w:t>(51802:003:0561)</w:t>
      </w:r>
      <w:r w:rsidR="00A53EAA">
        <w:rPr>
          <w:rFonts w:ascii="Cambria" w:hAnsi="Cambria"/>
        </w:rPr>
        <w:t xml:space="preserve">, Tööstuse tn </w:t>
      </w:r>
      <w:r w:rsidR="00B00A02">
        <w:rPr>
          <w:rFonts w:ascii="Cambria" w:hAnsi="Cambria"/>
        </w:rPr>
        <w:t>2a (</w:t>
      </w:r>
      <w:r w:rsidR="00B00A02" w:rsidRPr="00B00A02">
        <w:rPr>
          <w:rFonts w:ascii="Cambria" w:hAnsi="Cambria"/>
        </w:rPr>
        <w:t>51801:003:0022</w:t>
      </w:r>
      <w:r w:rsidR="00B00A02">
        <w:rPr>
          <w:rFonts w:ascii="Cambria" w:hAnsi="Cambria"/>
        </w:rPr>
        <w:t>)</w:t>
      </w:r>
      <w:r w:rsidR="00CD4F67">
        <w:rPr>
          <w:rFonts w:ascii="Cambria" w:hAnsi="Cambria"/>
        </w:rPr>
        <w:t xml:space="preserve"> ja </w:t>
      </w:r>
      <w:r w:rsidR="00B00A02">
        <w:rPr>
          <w:rFonts w:ascii="Cambria" w:hAnsi="Cambria"/>
        </w:rPr>
        <w:t xml:space="preserve">Tööstuse tn 2c </w:t>
      </w:r>
      <w:r w:rsidR="0033062F">
        <w:rPr>
          <w:rFonts w:ascii="Cambria" w:hAnsi="Cambria"/>
        </w:rPr>
        <w:t>(</w:t>
      </w:r>
      <w:r w:rsidR="0033062F" w:rsidRPr="0033062F">
        <w:rPr>
          <w:rFonts w:ascii="Cambria" w:hAnsi="Cambria"/>
        </w:rPr>
        <w:t>72601:001:0895</w:t>
      </w:r>
      <w:r w:rsidR="0033062F">
        <w:rPr>
          <w:rFonts w:ascii="Cambria" w:hAnsi="Cambria"/>
        </w:rPr>
        <w:t>)</w:t>
      </w:r>
      <w:r w:rsidR="00CD4F67">
        <w:rPr>
          <w:rFonts w:ascii="Cambria" w:hAnsi="Cambria"/>
        </w:rPr>
        <w:t xml:space="preserve"> Turba alevikus, Saue vallas</w:t>
      </w:r>
      <w:r w:rsidR="0034014E">
        <w:rPr>
          <w:rFonts w:ascii="Cambria" w:hAnsi="Cambria"/>
        </w:rPr>
        <w:t>.</w:t>
      </w:r>
    </w:p>
    <w:p w14:paraId="54991A65" w14:textId="77777777" w:rsidR="006D27E8" w:rsidRPr="001B11D4" w:rsidRDefault="006D27E8" w:rsidP="006D27E8">
      <w:pPr>
        <w:widowControl w:val="0"/>
        <w:suppressAutoHyphens/>
        <w:spacing w:after="0" w:line="240" w:lineRule="auto"/>
        <w:ind w:left="709"/>
        <w:jc w:val="both"/>
        <w:rPr>
          <w:rFonts w:ascii="Cambria" w:hAnsi="Cambria"/>
        </w:rPr>
      </w:pPr>
    </w:p>
    <w:p w14:paraId="7B3E840A" w14:textId="77777777" w:rsidR="005704FD" w:rsidRDefault="005704FD" w:rsidP="00921ADA">
      <w:pPr>
        <w:spacing w:after="0" w:line="240" w:lineRule="auto"/>
        <w:ind w:left="709"/>
        <w:jc w:val="both"/>
        <w:rPr>
          <w:rFonts w:ascii="Cambria" w:hAnsi="Cambria"/>
          <w:noProof/>
          <w:lang w:eastAsia="et-EE"/>
        </w:rPr>
      </w:pPr>
    </w:p>
    <w:p w14:paraId="08946433" w14:textId="22A0508A" w:rsidR="004A63B7" w:rsidRPr="001B11D4" w:rsidRDefault="00C66601" w:rsidP="00921ADA">
      <w:pPr>
        <w:spacing w:after="0" w:line="240" w:lineRule="auto"/>
        <w:ind w:left="709"/>
        <w:jc w:val="both"/>
        <w:rPr>
          <w:rFonts w:ascii="Cambria" w:hAnsi="Cambria" w:cs="Calibri"/>
          <w:b/>
        </w:rPr>
      </w:pPr>
      <w:r w:rsidRPr="00C66601">
        <w:rPr>
          <w:rFonts w:ascii="Cambria" w:hAnsi="Cambria"/>
          <w:noProof/>
          <w:lang w:eastAsia="et-EE"/>
        </w:rPr>
        <w:drawing>
          <wp:inline distT="0" distB="0" distL="0" distR="0" wp14:anchorId="37E4438D" wp14:editId="4937FFCA">
            <wp:extent cx="5332491" cy="3195320"/>
            <wp:effectExtent l="0" t="0" r="1905" b="5080"/>
            <wp:docPr id="1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 with low confidence"/>
                    <pic:cNvPicPr/>
                  </pic:nvPicPr>
                  <pic:blipFill rotWithShape="1">
                    <a:blip r:embed="rId8"/>
                    <a:srcRect r="7434"/>
                    <a:stretch/>
                  </pic:blipFill>
                  <pic:spPr bwMode="auto">
                    <a:xfrm>
                      <a:off x="0" y="0"/>
                      <a:ext cx="5332491" cy="31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8BC4B" w14:textId="77777777" w:rsidR="006D27E8" w:rsidRPr="006D27E8" w:rsidRDefault="006D27E8" w:rsidP="006D27E8">
      <w:pPr>
        <w:pStyle w:val="ListParagraph"/>
        <w:ind w:left="360" w:firstLine="348"/>
        <w:rPr>
          <w:rFonts w:ascii="Cambria" w:hAnsi="Cambria"/>
        </w:rPr>
      </w:pPr>
      <w:r w:rsidRPr="006D27E8">
        <w:rPr>
          <w:rFonts w:ascii="Cambria" w:hAnsi="Cambria"/>
          <w:bCs/>
        </w:rPr>
        <w:t>Joonis 1</w:t>
      </w:r>
      <w:r w:rsidRPr="006D27E8">
        <w:rPr>
          <w:rFonts w:ascii="Cambria" w:hAnsi="Cambria"/>
        </w:rPr>
        <w:t>. Projekteeritav ala.</w:t>
      </w:r>
    </w:p>
    <w:p w14:paraId="2514EE30" w14:textId="77777777" w:rsidR="00E72E76" w:rsidRPr="001B11D4" w:rsidRDefault="00F403CA" w:rsidP="00921AD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1B11D4">
        <w:rPr>
          <w:rFonts w:ascii="Cambria" w:hAnsi="Cambria" w:cs="Calibri"/>
          <w:b/>
        </w:rPr>
        <w:t>TEHNILINE KIRJELDUS</w:t>
      </w:r>
    </w:p>
    <w:p w14:paraId="3D700E01" w14:textId="0C809594" w:rsidR="002578E4" w:rsidRPr="001B11D4" w:rsidRDefault="002578E4" w:rsidP="002578E4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ladea" w:eastAsia="Caladea" w:hAnsi="Caladea" w:cs="Caladea"/>
        </w:rPr>
        <w:t xml:space="preserve">Projekteerida parkla ja jalgteede rajamine koos avaliku puhkeala </w:t>
      </w:r>
      <w:r w:rsidR="00CB3E2D">
        <w:rPr>
          <w:rFonts w:ascii="Caladea" w:eastAsia="Caladea" w:hAnsi="Caladea" w:cs="Caladea"/>
        </w:rPr>
        <w:t>laiendamisega</w:t>
      </w:r>
      <w:r w:rsidRPr="00AD01D0">
        <w:rPr>
          <w:rFonts w:ascii="Caladea" w:eastAsia="Caladea" w:hAnsi="Caladea" w:cs="Caladea"/>
        </w:rPr>
        <w:t>. Anda  T</w:t>
      </w:r>
      <w:r w:rsidR="00705660">
        <w:rPr>
          <w:rFonts w:ascii="Caladea" w:eastAsia="Caladea" w:hAnsi="Caladea" w:cs="Caladea"/>
        </w:rPr>
        <w:t xml:space="preserve">rollide </w:t>
      </w:r>
      <w:r w:rsidRPr="00AD01D0">
        <w:rPr>
          <w:rFonts w:ascii="Caladea" w:eastAsia="Caladea" w:hAnsi="Caladea" w:cs="Caladea"/>
        </w:rPr>
        <w:t>pargile maastikuarhitektuurse projektiga tellija</w:t>
      </w:r>
      <w:r w:rsidRPr="00AD01D0">
        <w:rPr>
          <w:rFonts w:ascii="Caladea" w:eastAsia="Caladea" w:hAnsi="Caladea" w:cs="Caladea"/>
          <w:spacing w:val="-36"/>
        </w:rPr>
        <w:t xml:space="preserve"> </w:t>
      </w:r>
      <w:r w:rsidRPr="00AD01D0">
        <w:rPr>
          <w:rFonts w:ascii="Caladea" w:eastAsia="Caladea" w:hAnsi="Caladea" w:cs="Caladea"/>
        </w:rPr>
        <w:t xml:space="preserve">soovidele vastav ja </w:t>
      </w:r>
      <w:r w:rsidR="00CB3E2D">
        <w:rPr>
          <w:rFonts w:ascii="Caladea" w:eastAsia="Caladea" w:hAnsi="Caladea" w:cs="Caladea"/>
        </w:rPr>
        <w:t>Maastikuarhitektuuri Büroo</w:t>
      </w:r>
      <w:r w:rsidRPr="00AD01D0">
        <w:rPr>
          <w:rFonts w:ascii="Caladea" w:eastAsia="Caladea" w:hAnsi="Caladea" w:cs="Caladea"/>
        </w:rPr>
        <w:t xml:space="preserve"> OÜ koostatud eskiisil põhinev avaliku ruumi lahendus</w:t>
      </w:r>
      <w:r w:rsidR="001B11D4">
        <w:rPr>
          <w:rFonts w:ascii="Caladea" w:eastAsia="Caladea" w:hAnsi="Caladea" w:cs="Caladea"/>
        </w:rPr>
        <w:t>.</w:t>
      </w:r>
    </w:p>
    <w:p w14:paraId="2366C275" w14:textId="4D55B037" w:rsidR="00921ADA" w:rsidRPr="00705660" w:rsidRDefault="002578E4" w:rsidP="00705660">
      <w:pPr>
        <w:widowControl w:val="0"/>
        <w:numPr>
          <w:ilvl w:val="1"/>
          <w:numId w:val="6"/>
        </w:numPr>
        <w:suppressAutoHyphens/>
        <w:autoSpaceDE w:val="0"/>
        <w:autoSpaceDN w:val="0"/>
        <w:spacing w:after="0" w:line="240" w:lineRule="auto"/>
        <w:ind w:left="709" w:right="105" w:hanging="709"/>
        <w:jc w:val="both"/>
        <w:rPr>
          <w:rFonts w:ascii="Caladea" w:eastAsia="Caladea" w:hAnsi="Caladea" w:cs="Caladea"/>
        </w:rPr>
      </w:pPr>
      <w:r w:rsidRPr="00AD01D0">
        <w:rPr>
          <w:rFonts w:ascii="Caladea" w:eastAsia="Caladea" w:hAnsi="Caladea" w:cs="Caladea"/>
        </w:rPr>
        <w:t>Objekti kohta koostada mahtude arvestus ja ka eeldatav</w:t>
      </w:r>
      <w:r w:rsidRPr="00AD01D0">
        <w:rPr>
          <w:rFonts w:ascii="Caladea" w:eastAsia="Caladea" w:hAnsi="Caladea" w:cs="Caladea"/>
          <w:spacing w:val="-6"/>
        </w:rPr>
        <w:t xml:space="preserve"> </w:t>
      </w:r>
      <w:r w:rsidRPr="00AD01D0">
        <w:rPr>
          <w:rFonts w:ascii="Caladea" w:eastAsia="Caladea" w:hAnsi="Caladea" w:cs="Caladea"/>
        </w:rPr>
        <w:t>maksumus kahes ehitusetapis</w:t>
      </w:r>
      <w:r w:rsidRPr="001B11D4">
        <w:rPr>
          <w:rFonts w:ascii="Caladea" w:eastAsia="Caladea" w:hAnsi="Caladea" w:cs="Caladea"/>
        </w:rPr>
        <w:t>;</w:t>
      </w:r>
    </w:p>
    <w:p w14:paraId="0F6EBE0A" w14:textId="15EE56A8" w:rsidR="001A3C8C" w:rsidRPr="001B11D4" w:rsidRDefault="001A3C8C" w:rsidP="00A467AE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>Hanke raames on vajalik teostada etteantud maa-ala projekteerimiseks järgmised tööd:</w:t>
      </w:r>
    </w:p>
    <w:p w14:paraId="302C7481" w14:textId="14D7E37C" w:rsidR="001A3C8C" w:rsidRPr="00086E21" w:rsidRDefault="00441D32" w:rsidP="00086E21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</w:t>
      </w:r>
      <w:r w:rsidR="001A3C8C" w:rsidRPr="001B11D4">
        <w:rPr>
          <w:rFonts w:ascii="Caladea" w:eastAsia="Caladea" w:hAnsi="Caladea" w:cs="Caladea"/>
        </w:rPr>
        <w:t xml:space="preserve">Koostada </w:t>
      </w:r>
      <w:r w:rsidR="00086E21">
        <w:rPr>
          <w:rFonts w:ascii="Caladea" w:eastAsia="Caladea" w:hAnsi="Caladea" w:cs="Caladea"/>
        </w:rPr>
        <w:t>tehniline e</w:t>
      </w:r>
      <w:r w:rsidR="001B11D4">
        <w:rPr>
          <w:rFonts w:ascii="Caladea" w:eastAsia="Caladea" w:hAnsi="Caladea" w:cs="Caladea"/>
        </w:rPr>
        <w:t>hitusprojekt põhiprojekti staadiumis</w:t>
      </w:r>
      <w:r w:rsidR="001A3C8C" w:rsidRPr="001B11D4">
        <w:rPr>
          <w:rFonts w:ascii="Caladea" w:eastAsia="Caladea" w:hAnsi="Caladea" w:cs="Caladea"/>
        </w:rPr>
        <w:t xml:space="preserve"> koos 3D </w:t>
      </w:r>
      <w:r w:rsidR="00F926E2">
        <w:rPr>
          <w:rFonts w:ascii="Caladea" w:eastAsia="Caladea" w:hAnsi="Caladea" w:cs="Caladea"/>
        </w:rPr>
        <w:t>visuaalidega</w:t>
      </w:r>
      <w:r w:rsidR="001A3C8C" w:rsidRPr="001B11D4">
        <w:rPr>
          <w:rFonts w:ascii="Caladea" w:eastAsia="Caladea" w:hAnsi="Caladea" w:cs="Caladea"/>
        </w:rPr>
        <w:t xml:space="preserve"> (vajadusel eraldi ala oluliste osade või ruumielementide kohta)</w:t>
      </w:r>
      <w:r w:rsidR="00F926E2">
        <w:rPr>
          <w:rFonts w:ascii="Caladea" w:eastAsia="Caladea" w:hAnsi="Caladea" w:cs="Caladea"/>
        </w:rPr>
        <w:t>.</w:t>
      </w:r>
    </w:p>
    <w:p w14:paraId="37FCED64" w14:textId="14D6ED7F" w:rsidR="00441D32" w:rsidRPr="001B11D4" w:rsidRDefault="00441D32" w:rsidP="00441D32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</w:t>
      </w:r>
      <w:r w:rsidR="001A3C8C" w:rsidRPr="001B11D4">
        <w:rPr>
          <w:rFonts w:ascii="Caladea" w:eastAsia="Caladea" w:hAnsi="Caladea" w:cs="Caladea"/>
        </w:rPr>
        <w:t>Eriosana koostada elektriprojekt (pargivalgustus).</w:t>
      </w:r>
    </w:p>
    <w:p w14:paraId="3EF88B69" w14:textId="52A4BC41" w:rsidR="001A3C8C" w:rsidRPr="001B11D4" w:rsidRDefault="00441D32" w:rsidP="00441D32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</w:t>
      </w:r>
      <w:r w:rsidR="001A3C8C" w:rsidRPr="001B11D4">
        <w:rPr>
          <w:rFonts w:ascii="Caladea" w:eastAsia="Caladea" w:hAnsi="Caladea" w:cs="Caladea"/>
        </w:rPr>
        <w:t>Hankida vajalikud kooskõlastused.</w:t>
      </w:r>
    </w:p>
    <w:p w14:paraId="1915DB36" w14:textId="6DA0F35A" w:rsidR="00441D32" w:rsidRPr="001B11D4" w:rsidRDefault="00441D32" w:rsidP="00441D32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 xml:space="preserve"> Taotleda ehitusluba</w:t>
      </w:r>
    </w:p>
    <w:p w14:paraId="1033EE83" w14:textId="2A7CC77D" w:rsidR="00337F33" w:rsidRPr="001B11D4" w:rsidRDefault="00337F33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1B11D4">
        <w:rPr>
          <w:rFonts w:ascii="Caladea" w:eastAsia="Caladea" w:hAnsi="Caladea" w:cs="Caladea"/>
        </w:rPr>
        <w:t>Projekteerida tuleb:</w:t>
      </w:r>
    </w:p>
    <w:p w14:paraId="0FFDC1FB" w14:textId="29302E42" w:rsidR="00242194" w:rsidRPr="001B11D4" w:rsidRDefault="0082525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</w:t>
      </w:r>
      <w:r w:rsidR="00242194" w:rsidRPr="001B11D4">
        <w:rPr>
          <w:rFonts w:ascii="Cambria" w:hAnsi="Cambria" w:cs="Calibri"/>
        </w:rPr>
        <w:t>- parkla</w:t>
      </w:r>
      <w:r w:rsidR="006D0676">
        <w:rPr>
          <w:rFonts w:ascii="Cambria" w:hAnsi="Cambria" w:cs="Calibri"/>
        </w:rPr>
        <w:t>, sh bussitaskud</w:t>
      </w:r>
    </w:p>
    <w:p w14:paraId="76755357" w14:textId="5C68884B" w:rsidR="00242194" w:rsidRPr="001B11D4" w:rsidRDefault="00242194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jalgteed</w:t>
      </w:r>
      <w:r w:rsidR="00E96063">
        <w:rPr>
          <w:rFonts w:ascii="Cambria" w:hAnsi="Cambria" w:cs="Calibri"/>
        </w:rPr>
        <w:t xml:space="preserve"> </w:t>
      </w:r>
      <w:r w:rsidRPr="001B11D4">
        <w:rPr>
          <w:rFonts w:ascii="Cambria" w:hAnsi="Cambria" w:cs="Calibri"/>
        </w:rPr>
        <w:t>ja platsid</w:t>
      </w:r>
    </w:p>
    <w:p w14:paraId="7A4B7F60" w14:textId="40CA89D1" w:rsidR="00242194" w:rsidRPr="001B11D4" w:rsidRDefault="00242194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terrassid ja jalgteed vee ko</w:t>
      </w:r>
      <w:r w:rsidR="00797583">
        <w:rPr>
          <w:rFonts w:ascii="Cambria" w:hAnsi="Cambria" w:cs="Calibri"/>
        </w:rPr>
        <w:t>ntaktvööndis</w:t>
      </w:r>
    </w:p>
    <w:p w14:paraId="6AFA7BD3" w14:textId="1CB5D19C" w:rsidR="00242194" w:rsidRPr="001B11D4" w:rsidRDefault="00242194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kogu projektala valgustus</w:t>
      </w:r>
    </w:p>
    <w:p w14:paraId="0637117C" w14:textId="4C06E54C" w:rsidR="00242194" w:rsidRPr="001B11D4" w:rsidRDefault="00242194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</w:t>
      </w:r>
      <w:r w:rsidR="008D586C" w:rsidRPr="001B11D4">
        <w:rPr>
          <w:rFonts w:ascii="Cambria" w:hAnsi="Cambria" w:cs="Calibri"/>
        </w:rPr>
        <w:t>elektri- ja veevõtukohad</w:t>
      </w:r>
    </w:p>
    <w:p w14:paraId="3F978407" w14:textId="690C21AE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tuletõrje veevõtukoht</w:t>
      </w:r>
    </w:p>
    <w:p w14:paraId="11750F5E" w14:textId="7A2AB778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veetööd (veekogu puhastamine/süvendamine jne) ja liivaala</w:t>
      </w:r>
    </w:p>
    <w:p w14:paraId="2792600E" w14:textId="46454BAE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lastRenderedPageBreak/>
        <w:t xml:space="preserve"> - mängu- ja puhkealad – mänguväljak</w:t>
      </w:r>
      <w:r w:rsidR="009F000A">
        <w:rPr>
          <w:rFonts w:ascii="Cambria" w:hAnsi="Cambria" w:cs="Calibri"/>
        </w:rPr>
        <w:t>, piknikuala</w:t>
      </w:r>
    </w:p>
    <w:p w14:paraId="1073B420" w14:textId="666F57D4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väikevormid – riietuskabiinid, pingid, prügikastid</w:t>
      </w:r>
      <w:r w:rsidR="00F90088">
        <w:rPr>
          <w:rFonts w:ascii="Cambria" w:hAnsi="Cambria" w:cs="Calibri"/>
        </w:rPr>
        <w:t>, ajalooline infotahvel</w:t>
      </w:r>
    </w:p>
    <w:p w14:paraId="34057593" w14:textId="5A223A87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anda </w:t>
      </w:r>
      <w:r w:rsidR="00126D5C">
        <w:rPr>
          <w:rFonts w:ascii="Cambria" w:hAnsi="Cambria" w:cs="Calibri"/>
        </w:rPr>
        <w:t>arhitektuurne eskiislahendus puitterrassile ette nähtud kontsertpaviljonile</w:t>
      </w:r>
    </w:p>
    <w:p w14:paraId="1362BE2E" w14:textId="6EB3D6B6" w:rsidR="008D586C" w:rsidRPr="001B11D4" w:rsidRDefault="008D586C" w:rsidP="00086E21">
      <w:pPr>
        <w:pStyle w:val="ListParagraph"/>
        <w:ind w:left="708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 - haljastuslahendus</w:t>
      </w:r>
    </w:p>
    <w:p w14:paraId="1BE008F1" w14:textId="152E074A" w:rsidR="00E14722" w:rsidRPr="00AD01D0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Projekteerida maastikuarhitektuurne lahendus toetudes eskiislahenduses välja pakutud asendiplaanile, tsoneeringule ja funktsioonidele.</w:t>
      </w:r>
    </w:p>
    <w:p w14:paraId="7CC3B461" w14:textId="77777777" w:rsidR="00E14722" w:rsidRPr="00AD01D0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Rajada parkla, kus parkimiskohtade ulatuses on kasutatud murukivi ning parkla mõõtmed ei võimalda mootorsõidukitega nn sõõrikute tegemist.</w:t>
      </w:r>
    </w:p>
    <w:p w14:paraId="7AEBDB3B" w14:textId="77777777" w:rsidR="00E14722" w:rsidRPr="00DF0CF7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DF0CF7">
        <w:rPr>
          <w:rFonts w:ascii="Caladea" w:eastAsia="Caladea" w:hAnsi="Caladea" w:cs="Caladea"/>
        </w:rPr>
        <w:t>Jalgteede laius ja katend otsustatakse projekteerimise käigus.</w:t>
      </w:r>
    </w:p>
    <w:p w14:paraId="38FB944B" w14:textId="77777777" w:rsidR="00DF0CF7" w:rsidRPr="00DF0CF7" w:rsidRDefault="00DF0CF7" w:rsidP="00DF0CF7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DF0CF7">
        <w:rPr>
          <w:rFonts w:ascii="Caladea" w:eastAsia="Caladea" w:hAnsi="Caladea" w:cs="Caladea"/>
        </w:rPr>
        <w:t>Anda arhitektuurne eskiislahendus parki ette nähtud kontsertpaviljonile. Arvestada ka paviljoni valgustuse projekteerimisega.</w:t>
      </w:r>
    </w:p>
    <w:p w14:paraId="2674E5F4" w14:textId="77777777" w:rsidR="00DF0CF7" w:rsidRPr="00DF0CF7" w:rsidRDefault="00DF0CF7" w:rsidP="00DF0CF7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DF0CF7">
        <w:rPr>
          <w:rFonts w:ascii="Caladea" w:eastAsia="Caladea" w:hAnsi="Caladea" w:cs="Caladea"/>
        </w:rPr>
        <w:t>Projekteerida palliväljaku asemele piknikuala.</w:t>
      </w:r>
    </w:p>
    <w:p w14:paraId="36D6E43E" w14:textId="55838A43" w:rsidR="00E14722" w:rsidRPr="00AD01D0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DF0CF7">
        <w:rPr>
          <w:rFonts w:ascii="Caladea" w:eastAsia="Caladea" w:hAnsi="Caladea" w:cs="Caladea"/>
        </w:rPr>
        <w:t>Projekteerida vee- ja kanaliühendus ning püsiv</w:t>
      </w:r>
      <w:r w:rsidRPr="00AD01D0">
        <w:rPr>
          <w:rFonts w:ascii="Cambria" w:hAnsi="Cambria" w:cs="Calibri"/>
        </w:rPr>
        <w:t xml:space="preserve"> elektriühendus</w:t>
      </w:r>
      <w:r w:rsidR="003F583D">
        <w:rPr>
          <w:rFonts w:ascii="Cambria" w:hAnsi="Cambria" w:cs="Calibri"/>
        </w:rPr>
        <w:t>, mille vajadus sel</w:t>
      </w:r>
      <w:r w:rsidR="00AD18CA">
        <w:rPr>
          <w:rFonts w:ascii="Cambria" w:hAnsi="Cambria" w:cs="Calibri"/>
        </w:rPr>
        <w:t xml:space="preserve">gub põhiprojekti koostamise käigus. </w:t>
      </w:r>
    </w:p>
    <w:p w14:paraId="6CFEE567" w14:textId="77777777" w:rsidR="00E14722" w:rsidRPr="00467053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>Lahendada kogu alal sadevete ärajuhtimine;</w:t>
      </w:r>
    </w:p>
    <w:p w14:paraId="09B39A2E" w14:textId="77777777" w:rsidR="00E14722" w:rsidRPr="00467053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 xml:space="preserve">Anda lahendus haljastusele toetudes olemasolevale haljastusele ja projektala erinevate tsoonide funktsionaalsusest. </w:t>
      </w:r>
    </w:p>
    <w:p w14:paraId="4A2E90A1" w14:textId="43DF6A43" w:rsidR="00E14722" w:rsidRPr="00467053" w:rsidRDefault="00E14722" w:rsidP="00E14722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>Objektile projekteeritavad teed viia kokku olemasolevatega (</w:t>
      </w:r>
      <w:r w:rsidR="00DA60B5" w:rsidRPr="00467053">
        <w:rPr>
          <w:rFonts w:ascii="Caladea" w:eastAsia="Caladea" w:hAnsi="Caladea" w:cs="Caladea"/>
        </w:rPr>
        <w:t>Tööstuse tn).</w:t>
      </w:r>
      <w:r w:rsidRPr="00467053">
        <w:rPr>
          <w:rFonts w:ascii="Caladea" w:eastAsia="Caladea" w:hAnsi="Caladea" w:cs="Caladea"/>
        </w:rPr>
        <w:t xml:space="preserve"> </w:t>
      </w:r>
    </w:p>
    <w:p w14:paraId="6CFC523F" w14:textId="0F47247C" w:rsidR="00467053" w:rsidRPr="00467053" w:rsidRDefault="00467053" w:rsidP="00467053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ladea" w:eastAsia="Caladea" w:hAnsi="Caladea" w:cs="Caladea"/>
        </w:rPr>
      </w:pPr>
      <w:r w:rsidRPr="00467053">
        <w:rPr>
          <w:rFonts w:ascii="Caladea" w:eastAsia="Caladea" w:hAnsi="Caladea" w:cs="Caladea"/>
        </w:rPr>
        <w:t xml:space="preserve">Projekteerida raudteeemaa ja projektala kinnistu ühisele piirile kogu ulatuses piirdeaed minimaalse kõrgusega 2 meetrit. </w:t>
      </w:r>
    </w:p>
    <w:p w14:paraId="3566338D" w14:textId="77777777" w:rsidR="00DA3DA8" w:rsidRPr="00AD01D0" w:rsidRDefault="00DA3DA8" w:rsidP="00DA3DA8">
      <w:pPr>
        <w:widowControl w:val="0"/>
        <w:suppressAutoHyphens/>
        <w:spacing w:after="0" w:line="240" w:lineRule="auto"/>
        <w:ind w:left="709"/>
        <w:jc w:val="both"/>
        <w:rPr>
          <w:rFonts w:ascii="Cambria" w:hAnsi="Cambria" w:cs="Calibri"/>
        </w:rPr>
      </w:pPr>
    </w:p>
    <w:p w14:paraId="314F2A07" w14:textId="53D2D1E1" w:rsidR="0082525C" w:rsidRPr="00DA3DA8" w:rsidRDefault="00946D45" w:rsidP="0082525C">
      <w:pPr>
        <w:widowControl w:val="0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Style w:val="fontstyle01"/>
          <w:rFonts w:ascii="Cambria" w:hAnsi="Cambria" w:cs="Calibri"/>
          <w:bCs w:val="0"/>
          <w:sz w:val="22"/>
          <w:szCs w:val="22"/>
        </w:rPr>
      </w:pPr>
      <w:r w:rsidRPr="00DA3DA8">
        <w:rPr>
          <w:rStyle w:val="fontstyle01"/>
          <w:rFonts w:ascii="Cambria" w:hAnsi="Cambria" w:cs="Calibri"/>
          <w:bCs w:val="0"/>
          <w:sz w:val="22"/>
          <w:szCs w:val="22"/>
        </w:rPr>
        <w:t xml:space="preserve">HANKE OBJEKTIKS OLEVA TÖÖ TEGEMISE </w:t>
      </w:r>
      <w:r w:rsidR="00784B79" w:rsidRPr="00DA3DA8">
        <w:rPr>
          <w:rStyle w:val="fontstyle01"/>
          <w:rFonts w:ascii="Cambria" w:hAnsi="Cambria" w:cs="Calibri"/>
          <w:bCs w:val="0"/>
          <w:sz w:val="22"/>
          <w:szCs w:val="22"/>
        </w:rPr>
        <w:t>NÕUDED</w:t>
      </w:r>
    </w:p>
    <w:p w14:paraId="7FE9CF7A" w14:textId="1C9F8C7C" w:rsidR="0098387D" w:rsidRPr="001B11D4" w:rsidRDefault="0098387D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  <w:b/>
          <w:bCs/>
        </w:rPr>
      </w:pPr>
      <w:r w:rsidRPr="001B11D4">
        <w:rPr>
          <w:rFonts w:ascii="Cambria" w:hAnsi="Cambria" w:cs="Calibri"/>
          <w:b/>
          <w:bCs/>
        </w:rPr>
        <w:t xml:space="preserve">Kooskõlastatud põhiprojekti üleandmise tähtaeg on </w:t>
      </w:r>
      <w:r w:rsidR="00317C47">
        <w:rPr>
          <w:rFonts w:ascii="Cambria" w:hAnsi="Cambria" w:cs="Calibri"/>
          <w:b/>
          <w:bCs/>
        </w:rPr>
        <w:t>20</w:t>
      </w:r>
      <w:r w:rsidR="0092080D" w:rsidRPr="001B11D4">
        <w:rPr>
          <w:rFonts w:ascii="Cambria" w:hAnsi="Cambria" w:cs="Calibri"/>
          <w:b/>
          <w:bCs/>
        </w:rPr>
        <w:t xml:space="preserve">.05.2022. </w:t>
      </w:r>
    </w:p>
    <w:p w14:paraId="6A30151A" w14:textId="4BD3301E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Projekteerimisse kaasata teede projekteerija (kutsetunnistus tase 6) ja volitatud maastikuarhitekt (kutsetunnistus tase 7);</w:t>
      </w:r>
    </w:p>
    <w:p w14:paraId="4029498E" w14:textId="0C295EC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 xml:space="preserve">Põhiprojekti koostamisel tuleb lähtuda Saue Vallavalitsuse väljastatud projekteerimistingimustest, käesolevast projekteerimise lähteülesandest, </w:t>
      </w:r>
      <w:r w:rsidR="00314951">
        <w:rPr>
          <w:rFonts w:ascii="Cambria" w:hAnsi="Cambria" w:cs="Calibri"/>
        </w:rPr>
        <w:t xml:space="preserve">väljastatud projekteerimistingimustest, </w:t>
      </w:r>
      <w:r w:rsidRPr="001B11D4">
        <w:rPr>
          <w:rFonts w:ascii="Cambria" w:hAnsi="Cambria" w:cs="Calibri"/>
        </w:rPr>
        <w:t xml:space="preserve">Eesti Vabariigis kehtivatest õigusaktidest, ehitus- ja projekteerimisnormidest EPN, projekteerimistegevust reguleerivatest eeskirjadest, juhenditest ja standarditest ning Heast Projekteerimistavast. </w:t>
      </w:r>
    </w:p>
    <w:p w14:paraId="0AF7A4B5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Projekteerija peab oma pakkumuse mahtu arvestama ka need tööd, mis ei ole otseselt kirjeldatud, kuid mis on, tuginedes Heale Projekteerimistavale ja Projekteerija ametialasele professionaalsusele, vajalikud kirjeldatud projekteerimistööde nõuetekohaseks teostamiseks.</w:t>
      </w:r>
    </w:p>
    <w:p w14:paraId="5976583E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Projekteerija ülesandeks on vajalike tehniliste tingimuste  ja kooskõlastuste hankimine.</w:t>
      </w:r>
    </w:p>
    <w:p w14:paraId="2C242DF9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Projekti koosseisus koostab projekteerija töömahtude tabeli ja eeldatava ehitusmaksumuse kalkulatsiooni projekti kohta.</w:t>
      </w:r>
    </w:p>
    <w:p w14:paraId="03046F12" w14:textId="77777777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Tellija eeldab, et Projekteerija on põhjalikult tutvunud hankedokumentidega, olemasoleva territooriumiga ja seal valitsevate tingimustega, võtnud arvesse kõik kirjeldatud ja projekteerimistööde teostamiseks vajalikud kirjeldamata tööd ning muud tingimused ja riskid.</w:t>
      </w:r>
    </w:p>
    <w:p w14:paraId="27F064E1" w14:textId="77520E32" w:rsidR="00166521" w:rsidRPr="001B11D4" w:rsidRDefault="00166521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Tellija jätab endale õiguse teha vajadusel tehnilises kirjelduses muudatusi ja täpsustusi selliselt, et projekteerimistööde maht tervikuna oluliselt ei muutu.</w:t>
      </w:r>
    </w:p>
    <w:p w14:paraId="0D298377" w14:textId="77777777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Asendiplaan esitada topo-geodeetilisel alusplaanil, mis on mõõdistatud mitte hiljem kui 5 aastat tagasi;</w:t>
      </w:r>
    </w:p>
    <w:p w14:paraId="5AB1C912" w14:textId="77777777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Projekteerida vastavalt kehtivatele seadusetele, määrustele, ehitusnormidele ja standarditele;</w:t>
      </w:r>
    </w:p>
    <w:p w14:paraId="7625A087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 kooskõlastada ehituspiirkonda jäävate kommunikatsioonide valdajatega;</w:t>
      </w:r>
    </w:p>
    <w:p w14:paraId="1C8C40DF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 peab vastama majandus- ja taristuministri 9 jaanuar 2020. aasta määruse nr 2 „Tee ehitusprojektile esitatavad nõuded“ nõuetele;</w:t>
      </w:r>
    </w:p>
    <w:p w14:paraId="4BA17F28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Ehitise tehnilised andmed peavad vastama majandus- ja taristuministri 5. juuni 2015. aasta määrusega nr 57 „Ehitise tehniliste andmete loetelu ja arvutamise alused“ kehtestatud nõuetele;</w:t>
      </w:r>
    </w:p>
    <w:p w14:paraId="0D97FAB3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lastRenderedPageBreak/>
        <w:t>Ehitusprojekti peab koostama ehitusseadustiku1 § 23 lõike 5 kohane pädev isik, kelle kvalifikatsioon on teede- ja platside</w:t>
      </w:r>
      <w:r w:rsidRPr="001B11D4">
        <w:rPr>
          <w:rFonts w:ascii="Cambria" w:hAnsi="Cambria" w:cs="Calibri"/>
        </w:rPr>
        <w:t xml:space="preserve"> ning avaliku ruumi</w:t>
      </w:r>
      <w:r w:rsidRPr="00AD01D0">
        <w:rPr>
          <w:rFonts w:ascii="Cambria" w:hAnsi="Cambria" w:cs="Calibri"/>
        </w:rPr>
        <w:t xml:space="preserve"> ehitusprojekti koostamiseks tõendatud.</w:t>
      </w:r>
    </w:p>
    <w:p w14:paraId="1A795E5A" w14:textId="77777777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Ehitusprojekt peab vastama kehtivale standardile EVS 843 “Linnatänavad”;</w:t>
      </w:r>
    </w:p>
    <w:p w14:paraId="5C258AA1" w14:textId="2D84057A" w:rsidR="00D06DAC" w:rsidRPr="001B11D4" w:rsidRDefault="00D06DA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>Mänguväljaku elemendid ja nende alused peavad vastama standardile EVS-EN 1176</w:t>
      </w:r>
      <w:r w:rsidRPr="001B11D4">
        <w:rPr>
          <w:rFonts w:ascii="Cambria" w:hAnsi="Cambria" w:cs="Calibri"/>
        </w:rPr>
        <w:t xml:space="preserve"> </w:t>
      </w:r>
      <w:r w:rsidRPr="00AD01D0">
        <w:rPr>
          <w:rFonts w:ascii="Cambria" w:hAnsi="Cambria" w:cs="Calibri"/>
        </w:rPr>
        <w:t>„Mänguväljaku seadmed ja aluspind“;</w:t>
      </w:r>
    </w:p>
    <w:p w14:paraId="5F3CF086" w14:textId="26270B2E" w:rsidR="0082525C" w:rsidRPr="001B11D4" w:rsidRDefault="0082525C" w:rsidP="0016652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AD01D0">
        <w:rPr>
          <w:rFonts w:ascii="Cambria" w:hAnsi="Cambria" w:cs="Calibri"/>
        </w:rPr>
        <w:t xml:space="preserve">Ehitusloa taotlemisel esitada ehitusprojekt Saue Vallavalitsusele digitaalselt koos nõuetekohase ehitusloa taotlusega; ehitusloa taotlemiseks tuleb ehitusloa taotlus ja nõutud kooskõlastustega ehitusprojekt esitada Saue Vallavalitsusele läbi Ehitusregistri </w:t>
      </w:r>
      <w:hyperlink r:id="rId9" w:history="1">
        <w:r w:rsidRPr="00AD01D0">
          <w:rPr>
            <w:rFonts w:ascii="Cambria" w:hAnsi="Cambria" w:cs="Calibri"/>
          </w:rPr>
          <w:t>https://www.ehr.ee</w:t>
        </w:r>
      </w:hyperlink>
      <w:r w:rsidRPr="00AD01D0">
        <w:rPr>
          <w:rFonts w:ascii="Cambria" w:hAnsi="Cambria" w:cs="Calibri"/>
        </w:rPr>
        <w:t>;</w:t>
      </w:r>
    </w:p>
    <w:p w14:paraId="1C41AA97" w14:textId="3E1681C0" w:rsidR="00DF6DD6" w:rsidRPr="00DF6DD6" w:rsidRDefault="0082525C" w:rsidP="00921AD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DF6DD6">
        <w:rPr>
          <w:rFonts w:ascii="Cambria" w:hAnsi="Cambria" w:cs="Calibri"/>
        </w:rPr>
        <w:t>Tiigi pargi eskiisprojekt on leitav lingilt:</w:t>
      </w:r>
      <w:r w:rsidR="00DF6DD6">
        <w:rPr>
          <w:rFonts w:ascii="Cambria" w:hAnsi="Cambria" w:cs="Calibri"/>
        </w:rPr>
        <w:t xml:space="preserve"> </w:t>
      </w:r>
      <w:hyperlink r:id="rId10" w:history="1">
        <w:r w:rsidR="00DF6DD6" w:rsidRPr="00DF6DD6">
          <w:rPr>
            <w:rFonts w:ascii="Caladea" w:eastAsia="Caladea" w:hAnsi="Caladea" w:cs="Caladea"/>
            <w:color w:val="0000FF"/>
            <w:u w:val="single"/>
          </w:rPr>
          <w:t>https://bit.ly/36eWvS5</w:t>
        </w:r>
      </w:hyperlink>
      <w:r w:rsidR="00DF6DD6">
        <w:rPr>
          <w:rFonts w:ascii="Caladea" w:eastAsia="Caladea" w:hAnsi="Caladea" w:cs="Caladea"/>
          <w:color w:val="0000FF"/>
          <w:u w:val="single"/>
        </w:rPr>
        <w:t>.</w:t>
      </w:r>
    </w:p>
    <w:p w14:paraId="22064A93" w14:textId="11D10F39" w:rsidR="008F1220" w:rsidRPr="00DF6DD6" w:rsidRDefault="00C075DB" w:rsidP="00921AD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DF6DD6">
        <w:rPr>
          <w:rFonts w:ascii="Cambria" w:hAnsi="Cambria" w:cs="Calibri"/>
        </w:rPr>
        <w:t>Projekt</w:t>
      </w:r>
      <w:r w:rsidR="00745DFE" w:rsidRPr="00DF6DD6">
        <w:rPr>
          <w:rFonts w:ascii="Cambria" w:hAnsi="Cambria" w:cs="Calibri"/>
        </w:rPr>
        <w:t xml:space="preserve"> tuleb esitada </w:t>
      </w:r>
      <w:r w:rsidRPr="00DF6DD6">
        <w:rPr>
          <w:rFonts w:ascii="Cambria" w:hAnsi="Cambria" w:cs="Calibri"/>
        </w:rPr>
        <w:t>(vajalike kooskõlastustega)</w:t>
      </w:r>
      <w:r w:rsidR="00A811DC" w:rsidRPr="00DF6DD6">
        <w:rPr>
          <w:rFonts w:ascii="Cambria" w:hAnsi="Cambria" w:cs="Calibri"/>
        </w:rPr>
        <w:t xml:space="preserve"> </w:t>
      </w:r>
      <w:r w:rsidR="00745DFE" w:rsidRPr="00DF6DD6">
        <w:rPr>
          <w:rFonts w:ascii="Cambria" w:hAnsi="Cambria" w:cs="Calibri"/>
        </w:rPr>
        <w:t xml:space="preserve">digitaalselt pdf ja </w:t>
      </w:r>
      <w:r w:rsidR="000E0A43" w:rsidRPr="00DF6DD6">
        <w:rPr>
          <w:rFonts w:ascii="Cambria" w:hAnsi="Cambria" w:cs="Calibri"/>
        </w:rPr>
        <w:t>dwg failidena</w:t>
      </w:r>
      <w:r w:rsidR="00745DFE" w:rsidRPr="00DF6DD6">
        <w:rPr>
          <w:rFonts w:ascii="Cambria" w:hAnsi="Cambria" w:cs="Calibri"/>
        </w:rPr>
        <w:t>.</w:t>
      </w:r>
    </w:p>
    <w:p w14:paraId="3FFBBC35" w14:textId="77777777" w:rsidR="00921ADA" w:rsidRPr="001B11D4" w:rsidRDefault="00921ADA" w:rsidP="00921ADA">
      <w:pPr>
        <w:widowControl w:val="0"/>
        <w:suppressAutoHyphens/>
        <w:spacing w:after="0" w:line="240" w:lineRule="auto"/>
        <w:ind w:left="709"/>
        <w:jc w:val="both"/>
        <w:rPr>
          <w:rFonts w:ascii="Cambria" w:hAnsi="Cambria" w:cs="Calibri"/>
        </w:rPr>
      </w:pPr>
    </w:p>
    <w:p w14:paraId="213F7E9F" w14:textId="398512E0" w:rsidR="00C83444" w:rsidRPr="001B11D4" w:rsidRDefault="001A3B56" w:rsidP="00921AD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1B11D4">
        <w:rPr>
          <w:rFonts w:ascii="Cambria" w:hAnsi="Cambria" w:cs="Calibri"/>
          <w:b/>
        </w:rPr>
        <w:t xml:space="preserve">PAKKUMUSE ESITAMISE JA HANKEMENETLUSE TINGIMUSED </w:t>
      </w:r>
    </w:p>
    <w:p w14:paraId="3416B67E" w14:textId="77777777" w:rsidR="0004522C" w:rsidRPr="001B11D4" w:rsidRDefault="0004522C" w:rsidP="0004522C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Pakkumus esitatakse e-posti teel allkirjaõigusliku isiku poolt digiallkirjastatult koos kõikide nõutud lisadega.</w:t>
      </w:r>
    </w:p>
    <w:p w14:paraId="267E8939" w14:textId="13C7D346" w:rsidR="0004522C" w:rsidRPr="001B11D4" w:rsidRDefault="001A3C8C" w:rsidP="002B081D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 w:cs="Calibri"/>
        </w:rPr>
      </w:pPr>
      <w:r w:rsidRPr="001B11D4">
        <w:rPr>
          <w:rFonts w:ascii="Cambria" w:hAnsi="Cambria" w:cs="Calibri"/>
        </w:rPr>
        <w:t>Pakkujal või tema alltöövõtjal peavad olema vajalikud registreeringud majandustegevuste registris pakkumiskutses kirjeldatud tööde teostamiseks.</w:t>
      </w:r>
    </w:p>
    <w:p w14:paraId="0C67B08F" w14:textId="293DFE64" w:rsidR="00970796" w:rsidRPr="001B11D4" w:rsidRDefault="00575FB5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>Pakkujal peab olema või ta peab kaasama projektimeeskonda kutseregistrisse</w:t>
      </w:r>
      <w:r w:rsidR="00745DFE" w:rsidRPr="001B11D4">
        <w:rPr>
          <w:rFonts w:ascii="Cambria" w:hAnsi="Cambria" w:cs="Calibri"/>
        </w:rPr>
        <w:t xml:space="preserve"> </w:t>
      </w:r>
      <w:r w:rsidRPr="001B11D4">
        <w:rPr>
          <w:rFonts w:ascii="Cambria" w:hAnsi="Cambria" w:cs="Calibri"/>
        </w:rPr>
        <w:t>kantud kehtivat kutsetunnistust omava volitatud maastikuarhitekti</w:t>
      </w:r>
      <w:r w:rsidR="002B081D" w:rsidRPr="001B11D4">
        <w:rPr>
          <w:rFonts w:ascii="Cambria" w:hAnsi="Cambria" w:cs="Calibri"/>
        </w:rPr>
        <w:t xml:space="preserve"> (kutsetunnistus tase 7) ja teede projekteerija (kutsetunnistus tase 6)</w:t>
      </w:r>
      <w:r w:rsidRPr="001B11D4">
        <w:rPr>
          <w:rFonts w:ascii="Cambria" w:hAnsi="Cambria" w:cs="Calibri"/>
        </w:rPr>
        <w:t>.</w:t>
      </w:r>
      <w:r w:rsidRPr="001B11D4">
        <w:rPr>
          <w:rFonts w:ascii="Cambria" w:hAnsi="Cambria"/>
        </w:rPr>
        <w:t xml:space="preserve"> Pakkumusele lisada kaasatud </w:t>
      </w:r>
      <w:r w:rsidR="00CB51D8" w:rsidRPr="001B11D4">
        <w:rPr>
          <w:rFonts w:ascii="Cambria" w:hAnsi="Cambria"/>
        </w:rPr>
        <w:t>nõutud kutsetunnistusega isiku</w:t>
      </w:r>
      <w:r w:rsidRPr="001B11D4">
        <w:rPr>
          <w:rFonts w:ascii="Cambria" w:hAnsi="Cambria"/>
        </w:rPr>
        <w:t xml:space="preserve"> digitaalselt allkirjastatud nõusolek osaleda projektimeeskonnas.</w:t>
      </w:r>
      <w:r w:rsidR="000E5736" w:rsidRPr="001B11D4">
        <w:rPr>
          <w:rFonts w:ascii="Cambria" w:hAnsi="Cambria"/>
        </w:rPr>
        <w:t xml:space="preserve"> </w:t>
      </w:r>
    </w:p>
    <w:p w14:paraId="034A876B" w14:textId="3D35D1D6" w:rsidR="00CB51D8" w:rsidRPr="001B11D4" w:rsidRDefault="00CB51D8" w:rsidP="00CB51D8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Kutsetunnistuste </w:t>
      </w:r>
      <w:r w:rsidR="0066281B" w:rsidRPr="001B11D4">
        <w:rPr>
          <w:rFonts w:ascii="Cambria" w:hAnsi="Cambria"/>
        </w:rPr>
        <w:t>kehtivust kontrollib tell</w:t>
      </w:r>
      <w:r w:rsidR="00575FB5" w:rsidRPr="001B11D4">
        <w:rPr>
          <w:rFonts w:ascii="Cambria" w:hAnsi="Cambria"/>
        </w:rPr>
        <w:t>ija aadressil</w:t>
      </w:r>
      <w:r w:rsidRPr="001B11D4">
        <w:rPr>
          <w:rFonts w:ascii="Cambria" w:hAnsi="Cambria"/>
        </w:rPr>
        <w:t xml:space="preserve"> </w:t>
      </w:r>
      <w:hyperlink r:id="rId11" w:history="1">
        <w:r w:rsidRPr="001B11D4">
          <w:rPr>
            <w:rStyle w:val="Hyperlink"/>
            <w:rFonts w:ascii="Cambria" w:hAnsi="Cambria"/>
          </w:rPr>
          <w:t>http://www.kutsekoda.ee/et/kutseregister/kutsetunnistused</w:t>
        </w:r>
      </w:hyperlink>
      <w:r w:rsidR="00575FB5" w:rsidRPr="001B11D4">
        <w:rPr>
          <w:rFonts w:ascii="Cambria" w:hAnsi="Cambria"/>
        </w:rPr>
        <w:t>.</w:t>
      </w:r>
    </w:p>
    <w:p w14:paraId="61099B22" w14:textId="77777777" w:rsidR="00970796" w:rsidRPr="001B11D4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>Pakkujal ei tohi esineda riigihangete seaduse § 95 lõike 1 punktis 4 (ajatamata maksuvõlg) ega lõike 4 punktides 8 ja 9 (varasemad hankelepingu rikkumised ja valeandmete esitamine) sätestatud kõrvaldamise aluseid.</w:t>
      </w:r>
    </w:p>
    <w:p w14:paraId="4F36CA70" w14:textId="1886D47B" w:rsidR="00970796" w:rsidRPr="001B11D4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</w:rPr>
        <w:t>Pakkumuste hindamise kriteeriumiks on madalaim hind. Edukaks tunnistatakse pakkumus, mille kogumaksumus on madalaim.</w:t>
      </w:r>
    </w:p>
    <w:p w14:paraId="33698E6A" w14:textId="11F81104" w:rsidR="00970796" w:rsidRPr="001B11D4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="Calibri"/>
          <w:b/>
          <w:u w:val="single"/>
        </w:rPr>
        <w:t xml:space="preserve">Pakkumus esitada e-posti aadressile </w:t>
      </w:r>
      <w:r w:rsidR="00AA6B1D" w:rsidRPr="001B11D4">
        <w:rPr>
          <w:rFonts w:ascii="Cambria" w:hAnsi="Cambria" w:cs="Calibri"/>
          <w:b/>
          <w:u w:val="single"/>
        </w:rPr>
        <w:t>miia.kraun</w:t>
      </w:r>
      <w:r w:rsidRPr="001B11D4">
        <w:rPr>
          <w:rFonts w:ascii="Cambria" w:hAnsi="Cambria" w:cs="Calibri"/>
          <w:b/>
          <w:u w:val="single"/>
        </w:rPr>
        <w:t xml:space="preserve">@sauevald.ee hiljemalt </w:t>
      </w:r>
      <w:r w:rsidR="00167F12">
        <w:rPr>
          <w:rFonts w:ascii="Cambria" w:hAnsi="Cambria" w:cs="Calibri"/>
          <w:b/>
          <w:u w:val="single"/>
        </w:rPr>
        <w:t>01.04</w:t>
      </w:r>
      <w:r w:rsidRPr="001B11D4">
        <w:rPr>
          <w:rFonts w:ascii="Cambria" w:hAnsi="Cambria" w:cs="Calibri"/>
          <w:b/>
          <w:u w:val="single"/>
        </w:rPr>
        <w:t>.202</w:t>
      </w:r>
      <w:r w:rsidR="00F866B3">
        <w:rPr>
          <w:rFonts w:ascii="Cambria" w:hAnsi="Cambria" w:cs="Calibri"/>
          <w:b/>
          <w:u w:val="single"/>
        </w:rPr>
        <w:t>2</w:t>
      </w:r>
      <w:r w:rsidRPr="001B11D4">
        <w:rPr>
          <w:rFonts w:ascii="Cambria" w:hAnsi="Cambria" w:cs="Calibri"/>
          <w:b/>
          <w:u w:val="single"/>
        </w:rPr>
        <w:t xml:space="preserve"> kell 10.00.</w:t>
      </w:r>
    </w:p>
    <w:p w14:paraId="3B362DF9" w14:textId="7B5AE6CF" w:rsidR="00D516CB" w:rsidRPr="001B11D4" w:rsidRDefault="0084205B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 w:cstheme="minorHAnsi"/>
        </w:rPr>
        <w:t>Täiendav info</w:t>
      </w:r>
      <w:r w:rsidR="007E0F88" w:rsidRPr="001B11D4">
        <w:rPr>
          <w:rFonts w:ascii="Cambria" w:hAnsi="Cambria" w:cstheme="minorHAnsi"/>
        </w:rPr>
        <w:t>:</w:t>
      </w:r>
      <w:r w:rsidRPr="001B11D4">
        <w:rPr>
          <w:rFonts w:ascii="Cambria" w:hAnsi="Cambria" w:cstheme="minorHAnsi"/>
        </w:rPr>
        <w:t xml:space="preserve">  </w:t>
      </w:r>
      <w:r w:rsidR="00AA6B1D" w:rsidRPr="001B11D4">
        <w:rPr>
          <w:rFonts w:ascii="Cambria" w:hAnsi="Cambria" w:cstheme="minorHAnsi"/>
        </w:rPr>
        <w:t>avaliku ruumi</w:t>
      </w:r>
      <w:r w:rsidR="001A3B56" w:rsidRPr="001B11D4">
        <w:rPr>
          <w:rFonts w:ascii="Cambria" w:hAnsi="Cambria" w:cstheme="minorHAnsi"/>
        </w:rPr>
        <w:t xml:space="preserve"> spetsialist </w:t>
      </w:r>
      <w:r w:rsidR="00AA6B1D" w:rsidRPr="001B11D4">
        <w:rPr>
          <w:rFonts w:ascii="Cambria" w:hAnsi="Cambria" w:cstheme="minorHAnsi"/>
        </w:rPr>
        <w:t>Miia Kraun</w:t>
      </w:r>
      <w:r w:rsidR="00272A65" w:rsidRPr="001B11D4">
        <w:rPr>
          <w:rFonts w:ascii="Cambria" w:hAnsi="Cambria" w:cstheme="minorHAnsi"/>
        </w:rPr>
        <w:t>, e-post</w:t>
      </w:r>
      <w:r w:rsidRPr="001B11D4">
        <w:rPr>
          <w:rFonts w:ascii="Cambria" w:hAnsi="Cambria" w:cstheme="minorHAnsi"/>
        </w:rPr>
        <w:t xml:space="preserve">iaadress </w:t>
      </w:r>
      <w:r w:rsidR="00970796" w:rsidRPr="001B11D4">
        <w:rPr>
          <w:rFonts w:ascii="Cambria" w:hAnsi="Cambria" w:cstheme="minorHAnsi"/>
        </w:rPr>
        <w:t>miia.kraun</w:t>
      </w:r>
      <w:r w:rsidR="001A3B56" w:rsidRPr="001B11D4">
        <w:rPr>
          <w:rFonts w:ascii="Cambria" w:hAnsi="Cambria" w:cstheme="minorHAnsi"/>
        </w:rPr>
        <w:t xml:space="preserve">@sauevald.ee,  telefon </w:t>
      </w:r>
      <w:r w:rsidR="00AA6B1D" w:rsidRPr="001B11D4">
        <w:rPr>
          <w:rFonts w:ascii="Cambria" w:hAnsi="Cambria" w:cstheme="minorHAnsi"/>
        </w:rPr>
        <w:t>53099202</w:t>
      </w:r>
      <w:r w:rsidR="001A3B56" w:rsidRPr="001B11D4">
        <w:rPr>
          <w:rFonts w:ascii="Cambria" w:hAnsi="Cambria" w:cstheme="minorHAnsi"/>
        </w:rPr>
        <w:t>.</w:t>
      </w:r>
    </w:p>
    <w:p w14:paraId="29B5ED16" w14:textId="76D81FA6" w:rsidR="00D516CB" w:rsidRPr="001B11D4" w:rsidRDefault="007D718A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Tellijal</w:t>
      </w:r>
      <w:r w:rsidR="001A3B56" w:rsidRPr="001B11D4">
        <w:rPr>
          <w:rFonts w:ascii="Cambria" w:hAnsi="Cambria"/>
        </w:rPr>
        <w:t xml:space="preserve"> on õigus esitada pakkujatele küsimusi ning paluda pakkujatel täpsustada pakkumuste andmeid. Kui pakkuja jätab </w:t>
      </w: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küsimusele vastamata või ei vasta sisuliselt, siis on</w:t>
      </w:r>
      <w:r w:rsidR="00D20087" w:rsidRPr="001B11D4">
        <w:rPr>
          <w:rFonts w:ascii="Cambria" w:hAnsi="Cambria"/>
        </w:rPr>
        <w:t xml:space="preserve"> </w:t>
      </w:r>
      <w:r w:rsidRPr="001B11D4">
        <w:rPr>
          <w:rFonts w:ascii="Cambria" w:hAnsi="Cambria"/>
        </w:rPr>
        <w:t>tellijal</w:t>
      </w:r>
      <w:r w:rsidR="001A3B56" w:rsidRPr="001B11D4">
        <w:rPr>
          <w:rFonts w:ascii="Cambria" w:hAnsi="Cambria"/>
        </w:rPr>
        <w:t xml:space="preserve"> õigus pakkuja hankemenetlusest kõrvaldada ning menetluses pakkuja pakkumist mitte arvestada.</w:t>
      </w:r>
    </w:p>
    <w:p w14:paraId="58DC8D2A" w14:textId="43D32072" w:rsidR="00D516CB" w:rsidRPr="001B11D4" w:rsidRDefault="007D718A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võib pidada pakkujatega läbirääkimisi pakkumuse hinna ja sisu osas ning anda kõigile pakkujatele võrdselt võimaluse esitata uus täpsustatud pakkumus </w:t>
      </w: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nimetatud tingimuste o</w:t>
      </w:r>
      <w:r w:rsidR="00D516CB" w:rsidRPr="001B11D4">
        <w:rPr>
          <w:rFonts w:ascii="Cambria" w:hAnsi="Cambria"/>
        </w:rPr>
        <w:t xml:space="preserve">sas </w:t>
      </w:r>
      <w:r w:rsidR="00C13EDD" w:rsidRPr="001B11D4">
        <w:rPr>
          <w:rFonts w:ascii="Cambria" w:hAnsi="Cambria"/>
        </w:rPr>
        <w:t>tellija</w:t>
      </w:r>
      <w:r w:rsidR="00D516CB" w:rsidRPr="001B11D4">
        <w:rPr>
          <w:rFonts w:ascii="Cambria" w:hAnsi="Cambria"/>
        </w:rPr>
        <w:t xml:space="preserve"> määratud tähtajaks.</w:t>
      </w:r>
    </w:p>
    <w:p w14:paraId="3938C431" w14:textId="232C1493" w:rsidR="00D516CB" w:rsidRPr="001B11D4" w:rsidRDefault="001A3B56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Pärast hankemenetluse tulemuste kinnitamist edastab </w:t>
      </w:r>
      <w:r w:rsidR="00C13EDD" w:rsidRPr="001B11D4">
        <w:rPr>
          <w:rFonts w:ascii="Cambria" w:hAnsi="Cambria"/>
        </w:rPr>
        <w:t>tellija</w:t>
      </w:r>
      <w:r w:rsidRPr="001B11D4">
        <w:rPr>
          <w:rFonts w:ascii="Cambria" w:hAnsi="Cambria"/>
        </w:rPr>
        <w:t xml:space="preserve"> kõigile pakkujatele info hankemenetluse tulemuse kohta (nt eduka pakkuja nimi ja edukaks tunnistamise põhjendus, sh eduka pakkumuse hind).</w:t>
      </w:r>
    </w:p>
    <w:p w14:paraId="5510DE1D" w14:textId="7A212E7E" w:rsidR="001A3B56" w:rsidRPr="001B11D4" w:rsidRDefault="00C13EDD" w:rsidP="00970796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Tellija</w:t>
      </w:r>
      <w:r w:rsidR="001A3B56" w:rsidRPr="001B11D4">
        <w:rPr>
          <w:rFonts w:ascii="Cambria" w:hAnsi="Cambria"/>
        </w:rPr>
        <w:t xml:space="preserve"> teavitab hankemenetluse tulemustest kõiki pakkumuse esitanud pakkujaid e-kirja teel. </w:t>
      </w:r>
    </w:p>
    <w:p w14:paraId="287561CC" w14:textId="7C96209F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Pakkumus tunnistatakse vastavaks, kui selles ei esine sisulisi kõrvalekaldumisi esitatud tingimustest.</w:t>
      </w:r>
    </w:p>
    <w:p w14:paraId="3A358D86" w14:textId="27B1D2D6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Hankijal on õigus tunnistada Pakkumus mittevastavaks ja lükata tagasi, kui see ei vasta </w:t>
      </w:r>
      <w:r w:rsidR="00D20087" w:rsidRPr="001B11D4">
        <w:rPr>
          <w:rFonts w:ascii="Cambria" w:hAnsi="Cambria"/>
        </w:rPr>
        <w:t xml:space="preserve">käesolevas dokumendis </w:t>
      </w:r>
      <w:r w:rsidRPr="001B11D4">
        <w:rPr>
          <w:rFonts w:ascii="Cambria" w:hAnsi="Cambria"/>
        </w:rPr>
        <w:t xml:space="preserve">esitatud tingimustele või Pakkuja on esitanud tegelikkusele mittevastavaid andmeid. </w:t>
      </w:r>
    </w:p>
    <w:p w14:paraId="33833349" w14:textId="77777777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 kõrvaldatakse menetlusest või ei kvalifitseerita kui:</w:t>
      </w:r>
    </w:p>
    <w:p w14:paraId="4B5336AF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Pakkujal ilmnevad riigihangete seaduse §38 tulenevad pakkumismenetlusesest kõrvaldamise asjaolud;</w:t>
      </w:r>
    </w:p>
    <w:p w14:paraId="5265B622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Pakkujal puudub kehtiv projekteerimisalane tegevusluba;</w:t>
      </w:r>
    </w:p>
    <w:p w14:paraId="23091909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lastRenderedPageBreak/>
        <w:t>Puuduvad vajalikud majandustegevuste registreeringud;</w:t>
      </w:r>
    </w:p>
    <w:p w14:paraId="2F122A37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Pakkujal on Eesti riigi või Saue valla ees täitmata kohustusi;</w:t>
      </w:r>
    </w:p>
    <w:p w14:paraId="66EA3F71" w14:textId="77777777" w:rsidR="00711AB2" w:rsidRPr="001B11D4" w:rsidRDefault="00711AB2" w:rsidP="00D20087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Eelnevatel Tellijatel (sh hankijal endal) on pakkuja tööde kvaliteedi, projekteerimistegevuse asjaajamise kvaliteedi (sh kirjadele ja telefonile vastamine) ja lepingute tähtajalise täitmise kohta faktiliselt tõestatud pretensioone.</w:t>
      </w:r>
    </w:p>
    <w:p w14:paraId="2501833F" w14:textId="77777777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>Hankijal on õigus lükata kõik pakkumused tagasi kui:</w:t>
      </w:r>
    </w:p>
    <w:p w14:paraId="4614C554" w14:textId="77777777" w:rsidR="00711AB2" w:rsidRPr="001B11D4" w:rsidRDefault="00711AB2" w:rsidP="006F3493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>Esitatud pakkumused ületavad Hankija rahalised võimalused.</w:t>
      </w:r>
    </w:p>
    <w:p w14:paraId="1067555B" w14:textId="1E90E404" w:rsidR="00711AB2" w:rsidRPr="001B11D4" w:rsidRDefault="00711AB2" w:rsidP="006F3493">
      <w:pPr>
        <w:widowControl w:val="0"/>
        <w:numPr>
          <w:ilvl w:val="2"/>
          <w:numId w:val="6"/>
        </w:numPr>
        <w:suppressAutoHyphens/>
        <w:spacing w:after="0" w:line="240" w:lineRule="auto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Ilmnevad muud asjaolud, mis muudava hanke korraldamise mittevajalikuks või võimatuks. </w:t>
      </w:r>
    </w:p>
    <w:p w14:paraId="768417F0" w14:textId="0811C02B" w:rsidR="00711AB2" w:rsidRPr="001B11D4" w:rsidRDefault="00711AB2" w:rsidP="00EB1C91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1B11D4">
        <w:rPr>
          <w:rFonts w:ascii="Cambria" w:hAnsi="Cambria"/>
        </w:rPr>
        <w:t xml:space="preserve">Kui </w:t>
      </w:r>
      <w:r w:rsidR="008D7CD7" w:rsidRPr="001B11D4">
        <w:rPr>
          <w:rFonts w:ascii="Cambria" w:hAnsi="Cambria"/>
        </w:rPr>
        <w:t>pakkuja</w:t>
      </w:r>
      <w:r w:rsidRPr="001B11D4">
        <w:rPr>
          <w:rFonts w:ascii="Cambria" w:hAnsi="Cambria"/>
        </w:rPr>
        <w:t xml:space="preserve"> avastab </w:t>
      </w:r>
      <w:r w:rsidR="006F3493" w:rsidRPr="001B11D4">
        <w:rPr>
          <w:rFonts w:ascii="Cambria" w:hAnsi="Cambria"/>
        </w:rPr>
        <w:t>p</w:t>
      </w:r>
      <w:r w:rsidRPr="001B11D4">
        <w:rPr>
          <w:rFonts w:ascii="Cambria" w:hAnsi="Cambria"/>
        </w:rPr>
        <w:t xml:space="preserve">akkumuse ettevalmistamise käigus </w:t>
      </w:r>
      <w:r w:rsidR="006F3493" w:rsidRPr="001B11D4">
        <w:rPr>
          <w:rFonts w:ascii="Cambria" w:hAnsi="Cambria"/>
        </w:rPr>
        <w:t>hanke</w:t>
      </w:r>
      <w:r w:rsidRPr="001B11D4">
        <w:rPr>
          <w:rFonts w:ascii="Cambria" w:hAnsi="Cambria"/>
        </w:rPr>
        <w:t xml:space="preserve">dokumentides vigu, vasturääkivusi või ebatäpsusi, on ta kohustatud sellest koheselt kirjalikult informeerima </w:t>
      </w:r>
      <w:r w:rsidR="008D7CD7" w:rsidRPr="001B11D4">
        <w:rPr>
          <w:rFonts w:ascii="Cambria" w:hAnsi="Cambria"/>
        </w:rPr>
        <w:t>h</w:t>
      </w:r>
      <w:r w:rsidRPr="001B11D4">
        <w:rPr>
          <w:rFonts w:ascii="Cambria" w:hAnsi="Cambria"/>
        </w:rPr>
        <w:t xml:space="preserve">ankija vastutavat isikut </w:t>
      </w:r>
      <w:r w:rsidR="008D7CD7" w:rsidRPr="001B11D4">
        <w:rPr>
          <w:rFonts w:ascii="Cambria" w:hAnsi="Cambria"/>
        </w:rPr>
        <w:t>Miia Krauni</w:t>
      </w:r>
      <w:r w:rsidRPr="001B11D4">
        <w:rPr>
          <w:rFonts w:ascii="Cambria" w:hAnsi="Cambria"/>
        </w:rPr>
        <w:t xml:space="preserve"> (</w:t>
      </w:r>
      <w:hyperlink r:id="rId12" w:history="1">
        <w:r w:rsidR="008D7CD7" w:rsidRPr="001B11D4">
          <w:rPr>
            <w:rStyle w:val="Hyperlink"/>
            <w:rFonts w:ascii="Cambria" w:hAnsi="Cambria"/>
          </w:rPr>
          <w:t>miia.kraun@sauevald.ee</w:t>
        </w:r>
      </w:hyperlink>
      <w:r w:rsidRPr="001B11D4">
        <w:rPr>
          <w:rFonts w:ascii="Cambria" w:hAnsi="Cambria"/>
        </w:rPr>
        <w:t>).</w:t>
      </w:r>
    </w:p>
    <w:p w14:paraId="49F021EF" w14:textId="2F3AEA88" w:rsidR="00711AB2" w:rsidRPr="001B11D4" w:rsidRDefault="00711AB2" w:rsidP="00711AB2">
      <w:pPr>
        <w:widowControl w:val="0"/>
        <w:tabs>
          <w:tab w:val="left" w:pos="2289"/>
        </w:tabs>
        <w:autoSpaceDE w:val="0"/>
        <w:autoSpaceDN w:val="0"/>
        <w:spacing w:after="0" w:line="240" w:lineRule="auto"/>
        <w:ind w:right="1561"/>
        <w:jc w:val="both"/>
        <w:rPr>
          <w:rFonts w:ascii="Caladea" w:eastAsia="Caladea" w:hAnsi="Caladea" w:cs="Caladea"/>
          <w:sz w:val="26"/>
        </w:rPr>
      </w:pPr>
    </w:p>
    <w:p w14:paraId="024429EB" w14:textId="0C08CCEE" w:rsidR="00504205" w:rsidRPr="001B11D4" w:rsidRDefault="00504205" w:rsidP="00711AB2">
      <w:pPr>
        <w:widowControl w:val="0"/>
        <w:tabs>
          <w:tab w:val="left" w:pos="2289"/>
        </w:tabs>
        <w:autoSpaceDE w:val="0"/>
        <w:autoSpaceDN w:val="0"/>
        <w:spacing w:after="0" w:line="240" w:lineRule="auto"/>
        <w:ind w:right="1561"/>
        <w:jc w:val="both"/>
        <w:rPr>
          <w:rFonts w:ascii="Caladea" w:eastAsia="Caladea" w:hAnsi="Caladea" w:cs="Caladea"/>
          <w:sz w:val="26"/>
        </w:rPr>
      </w:pPr>
    </w:p>
    <w:p w14:paraId="48AA6E8D" w14:textId="4D5FE883" w:rsidR="00504205" w:rsidRPr="001B11D4" w:rsidRDefault="00504205" w:rsidP="00711AB2">
      <w:pPr>
        <w:widowControl w:val="0"/>
        <w:tabs>
          <w:tab w:val="left" w:pos="2289"/>
        </w:tabs>
        <w:autoSpaceDE w:val="0"/>
        <w:autoSpaceDN w:val="0"/>
        <w:spacing w:after="0" w:line="240" w:lineRule="auto"/>
        <w:ind w:right="1561"/>
        <w:jc w:val="both"/>
        <w:rPr>
          <w:rFonts w:ascii="Caladea" w:eastAsia="Caladea" w:hAnsi="Caladea" w:cs="Caladea"/>
          <w:sz w:val="26"/>
        </w:rPr>
      </w:pPr>
    </w:p>
    <w:p w14:paraId="5C950ED8" w14:textId="3FFB49E7" w:rsidR="00504205" w:rsidRPr="001B11D4" w:rsidRDefault="00504205" w:rsidP="00DC47FF">
      <w:pPr>
        <w:spacing w:after="0" w:line="240" w:lineRule="auto"/>
        <w:jc w:val="both"/>
      </w:pPr>
    </w:p>
    <w:sectPr w:rsidR="00504205" w:rsidRPr="001B1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adea">
    <w:altName w:val="Cambria"/>
    <w:charset w:val="00"/>
    <w:family w:val="roman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IDFont+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17301"/>
    <w:multiLevelType w:val="hybridMultilevel"/>
    <w:tmpl w:val="777067FE"/>
    <w:lvl w:ilvl="0" w:tplc="79263FD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6F29BB"/>
    <w:multiLevelType w:val="hybridMultilevel"/>
    <w:tmpl w:val="4BE034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80CF4"/>
    <w:multiLevelType w:val="multilevel"/>
    <w:tmpl w:val="440ABE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2A664D8E"/>
    <w:multiLevelType w:val="hybridMultilevel"/>
    <w:tmpl w:val="5E101A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65F2E"/>
    <w:multiLevelType w:val="multilevel"/>
    <w:tmpl w:val="77742368"/>
    <w:lvl w:ilvl="0">
      <w:start w:val="1"/>
      <w:numFmt w:val="decimal"/>
      <w:lvlText w:val="%1."/>
      <w:lvlJc w:val="left"/>
      <w:pPr>
        <w:ind w:left="1717" w:hanging="360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1">
      <w:start w:val="1"/>
      <w:numFmt w:val="decimal"/>
      <w:lvlText w:val="%2."/>
      <w:lvlJc w:val="left"/>
      <w:pPr>
        <w:ind w:left="2077" w:hanging="360"/>
      </w:pPr>
      <w:rPr>
        <w:rFonts w:ascii="Caladea" w:eastAsia="Caladea" w:hAnsi="Caladea" w:cs="Caladea" w:hint="default"/>
        <w:b/>
        <w:bCs/>
        <w:w w:val="100"/>
        <w:sz w:val="22"/>
        <w:szCs w:val="22"/>
        <w:lang w:val="et-EE" w:eastAsia="en-US" w:bidi="ar-SA"/>
      </w:rPr>
    </w:lvl>
    <w:lvl w:ilvl="2">
      <w:start w:val="1"/>
      <w:numFmt w:val="decimal"/>
      <w:lvlText w:val="%2.%3"/>
      <w:lvlJc w:val="left"/>
      <w:pPr>
        <w:ind w:left="2288" w:hanging="572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3">
      <w:start w:val="1"/>
      <w:numFmt w:val="decimal"/>
      <w:lvlText w:val="%2.%3.%4"/>
      <w:lvlJc w:val="left"/>
      <w:pPr>
        <w:ind w:left="2437" w:hanging="720"/>
      </w:pPr>
      <w:rPr>
        <w:rFonts w:ascii="Caladea" w:eastAsia="Caladea" w:hAnsi="Caladea" w:cs="Caladea" w:hint="default"/>
        <w:spacing w:val="-2"/>
        <w:w w:val="100"/>
        <w:sz w:val="22"/>
        <w:szCs w:val="22"/>
        <w:lang w:val="et-EE" w:eastAsia="en-US" w:bidi="ar-SA"/>
      </w:rPr>
    </w:lvl>
    <w:lvl w:ilvl="4">
      <w:numFmt w:val="bullet"/>
      <w:lvlText w:val="•"/>
      <w:lvlJc w:val="left"/>
      <w:pPr>
        <w:ind w:left="3580" w:hanging="720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4721" w:hanging="720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5862" w:hanging="720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7003" w:hanging="720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8144" w:hanging="720"/>
      </w:pPr>
      <w:rPr>
        <w:rFonts w:hint="default"/>
        <w:lang w:val="et-EE" w:eastAsia="en-US" w:bidi="ar-SA"/>
      </w:rPr>
    </w:lvl>
  </w:abstractNum>
  <w:abstractNum w:abstractNumId="5" w15:restartNumberingAfterBreak="0">
    <w:nsid w:val="464036F2"/>
    <w:multiLevelType w:val="multilevel"/>
    <w:tmpl w:val="4B1E1F78"/>
    <w:lvl w:ilvl="0">
      <w:start w:val="2"/>
      <w:numFmt w:val="decimal"/>
      <w:lvlText w:val="%1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eastAsiaTheme="minorHAnsi" w:hAnsi="Cambria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mbria" w:eastAsiaTheme="minorHAnsi" w:hAnsi="Cambria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mbria" w:eastAsiaTheme="minorHAnsi" w:hAnsi="Cambria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mbria" w:eastAsiaTheme="minorHAnsi" w:hAnsi="Cambria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mbria" w:eastAsiaTheme="minorHAnsi" w:hAnsi="Cambria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mbria" w:eastAsiaTheme="minorHAnsi" w:hAnsi="Cambria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mbria" w:eastAsiaTheme="minorHAnsi" w:hAnsi="Cambria" w:cstheme="minorBidi" w:hint="default"/>
      </w:rPr>
    </w:lvl>
  </w:abstractNum>
  <w:abstractNum w:abstractNumId="6" w15:restartNumberingAfterBreak="0">
    <w:nsid w:val="46614C37"/>
    <w:multiLevelType w:val="multilevel"/>
    <w:tmpl w:val="77742368"/>
    <w:lvl w:ilvl="0">
      <w:start w:val="1"/>
      <w:numFmt w:val="decimal"/>
      <w:lvlText w:val="%1."/>
      <w:lvlJc w:val="left"/>
      <w:pPr>
        <w:ind w:left="1717" w:hanging="360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1">
      <w:start w:val="1"/>
      <w:numFmt w:val="decimal"/>
      <w:lvlText w:val="%2."/>
      <w:lvlJc w:val="left"/>
      <w:pPr>
        <w:ind w:left="2077" w:hanging="360"/>
      </w:pPr>
      <w:rPr>
        <w:rFonts w:ascii="Caladea" w:eastAsia="Caladea" w:hAnsi="Caladea" w:cs="Caladea" w:hint="default"/>
        <w:b/>
        <w:bCs/>
        <w:w w:val="100"/>
        <w:sz w:val="22"/>
        <w:szCs w:val="22"/>
        <w:lang w:val="et-EE" w:eastAsia="en-US" w:bidi="ar-SA"/>
      </w:rPr>
    </w:lvl>
    <w:lvl w:ilvl="2">
      <w:start w:val="1"/>
      <w:numFmt w:val="decimal"/>
      <w:lvlText w:val="%2.%3"/>
      <w:lvlJc w:val="left"/>
      <w:pPr>
        <w:ind w:left="2288" w:hanging="572"/>
      </w:pPr>
      <w:rPr>
        <w:rFonts w:ascii="Caladea" w:eastAsia="Caladea" w:hAnsi="Caladea" w:cs="Caladea" w:hint="default"/>
        <w:w w:val="100"/>
        <w:sz w:val="22"/>
        <w:szCs w:val="22"/>
        <w:lang w:val="et-EE" w:eastAsia="en-US" w:bidi="ar-SA"/>
      </w:rPr>
    </w:lvl>
    <w:lvl w:ilvl="3">
      <w:start w:val="1"/>
      <w:numFmt w:val="decimal"/>
      <w:lvlText w:val="%2.%3.%4"/>
      <w:lvlJc w:val="left"/>
      <w:pPr>
        <w:ind w:left="2437" w:hanging="720"/>
      </w:pPr>
      <w:rPr>
        <w:rFonts w:ascii="Caladea" w:eastAsia="Caladea" w:hAnsi="Caladea" w:cs="Caladea" w:hint="default"/>
        <w:spacing w:val="-2"/>
        <w:w w:val="100"/>
        <w:sz w:val="22"/>
        <w:szCs w:val="22"/>
        <w:lang w:val="et-EE" w:eastAsia="en-US" w:bidi="ar-SA"/>
      </w:rPr>
    </w:lvl>
    <w:lvl w:ilvl="4">
      <w:numFmt w:val="bullet"/>
      <w:lvlText w:val="•"/>
      <w:lvlJc w:val="left"/>
      <w:pPr>
        <w:ind w:left="3580" w:hanging="720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4721" w:hanging="720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5862" w:hanging="720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7003" w:hanging="720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8144" w:hanging="720"/>
      </w:pPr>
      <w:rPr>
        <w:rFonts w:hint="default"/>
        <w:lang w:val="et-EE" w:eastAsia="en-US" w:bidi="ar-SA"/>
      </w:rPr>
    </w:lvl>
  </w:abstractNum>
  <w:abstractNum w:abstractNumId="7" w15:restartNumberingAfterBreak="0">
    <w:nsid w:val="4AB66FDB"/>
    <w:multiLevelType w:val="multilevel"/>
    <w:tmpl w:val="5C580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BA11855"/>
    <w:multiLevelType w:val="multilevel"/>
    <w:tmpl w:val="F7401B18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Cambria" w:hAnsi="Cambr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  <w:rPr>
        <w:rFonts w:hint="default"/>
      </w:rPr>
    </w:lvl>
  </w:abstractNum>
  <w:abstractNum w:abstractNumId="9" w15:restartNumberingAfterBreak="0">
    <w:nsid w:val="4FD019A4"/>
    <w:multiLevelType w:val="multilevel"/>
    <w:tmpl w:val="EDEC3A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A9E24B6"/>
    <w:multiLevelType w:val="multilevel"/>
    <w:tmpl w:val="56CE7D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2B62D74"/>
    <w:multiLevelType w:val="multilevel"/>
    <w:tmpl w:val="1F3EFC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54E3206"/>
    <w:multiLevelType w:val="hybridMultilevel"/>
    <w:tmpl w:val="065687B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337E7"/>
    <w:multiLevelType w:val="hybridMultilevel"/>
    <w:tmpl w:val="D3C26656"/>
    <w:lvl w:ilvl="0" w:tplc="32D8014A">
      <w:start w:val="1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4" w15:restartNumberingAfterBreak="0">
    <w:nsid w:val="7D6E2EC6"/>
    <w:multiLevelType w:val="hybridMultilevel"/>
    <w:tmpl w:val="5E66C6DA"/>
    <w:lvl w:ilvl="0" w:tplc="AA68E28A">
      <w:start w:val="3"/>
      <w:numFmt w:val="bullet"/>
      <w:lvlText w:val="-"/>
      <w:lvlJc w:val="left"/>
      <w:pPr>
        <w:ind w:left="792" w:hanging="360"/>
      </w:pPr>
      <w:rPr>
        <w:rFonts w:ascii="Cambria" w:eastAsiaTheme="minorHAnsi" w:hAnsi="Cambria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7DF45A09"/>
    <w:multiLevelType w:val="multilevel"/>
    <w:tmpl w:val="DF7C559E"/>
    <w:lvl w:ilvl="0">
      <w:start w:val="1"/>
      <w:numFmt w:val="decimal"/>
      <w:pStyle w:val="Heading1"/>
      <w:lvlText w:val="%1."/>
      <w:lvlJc w:val="left"/>
      <w:pPr>
        <w:tabs>
          <w:tab w:val="num" w:pos="72"/>
        </w:tabs>
        <w:ind w:firstLine="7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4" w:hanging="504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96" w:hanging="57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872" w:hanging="79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13"/>
  </w:num>
  <w:num w:numId="6">
    <w:abstractNumId w:val="9"/>
  </w:num>
  <w:num w:numId="7">
    <w:abstractNumId w:val="8"/>
  </w:num>
  <w:num w:numId="8">
    <w:abstractNumId w:val="14"/>
  </w:num>
  <w:num w:numId="9">
    <w:abstractNumId w:val="4"/>
  </w:num>
  <w:num w:numId="10">
    <w:abstractNumId w:val="6"/>
  </w:num>
  <w:num w:numId="11">
    <w:abstractNumId w:val="7"/>
  </w:num>
  <w:num w:numId="12">
    <w:abstractNumId w:val="10"/>
  </w:num>
  <w:num w:numId="13">
    <w:abstractNumId w:val="11"/>
  </w:num>
  <w:num w:numId="14">
    <w:abstractNumId w:val="12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4CE"/>
    <w:rsid w:val="00002946"/>
    <w:rsid w:val="00007704"/>
    <w:rsid w:val="00041891"/>
    <w:rsid w:val="00043C3B"/>
    <w:rsid w:val="0004522C"/>
    <w:rsid w:val="0005692F"/>
    <w:rsid w:val="00060563"/>
    <w:rsid w:val="00074245"/>
    <w:rsid w:val="00086E21"/>
    <w:rsid w:val="000922CE"/>
    <w:rsid w:val="000A60F8"/>
    <w:rsid w:val="000C49B3"/>
    <w:rsid w:val="000D283F"/>
    <w:rsid w:val="000E0A43"/>
    <w:rsid w:val="000E5736"/>
    <w:rsid w:val="00126D5C"/>
    <w:rsid w:val="00166521"/>
    <w:rsid w:val="00167F12"/>
    <w:rsid w:val="00170BBD"/>
    <w:rsid w:val="00195651"/>
    <w:rsid w:val="001A046F"/>
    <w:rsid w:val="001A3B56"/>
    <w:rsid w:val="001A3C8C"/>
    <w:rsid w:val="001B11D4"/>
    <w:rsid w:val="001D552C"/>
    <w:rsid w:val="00242194"/>
    <w:rsid w:val="002578E4"/>
    <w:rsid w:val="00257F83"/>
    <w:rsid w:val="002702EC"/>
    <w:rsid w:val="00272A65"/>
    <w:rsid w:val="00280BBD"/>
    <w:rsid w:val="00287528"/>
    <w:rsid w:val="002A59C2"/>
    <w:rsid w:val="002B081D"/>
    <w:rsid w:val="00312623"/>
    <w:rsid w:val="00314951"/>
    <w:rsid w:val="00317C47"/>
    <w:rsid w:val="0033062F"/>
    <w:rsid w:val="00337F33"/>
    <w:rsid w:val="0034014E"/>
    <w:rsid w:val="00344DED"/>
    <w:rsid w:val="0034507A"/>
    <w:rsid w:val="003638A5"/>
    <w:rsid w:val="00394C8B"/>
    <w:rsid w:val="003F583D"/>
    <w:rsid w:val="00441D32"/>
    <w:rsid w:val="004578A5"/>
    <w:rsid w:val="00467053"/>
    <w:rsid w:val="004A63B7"/>
    <w:rsid w:val="004D4E1F"/>
    <w:rsid w:val="00501A57"/>
    <w:rsid w:val="00504205"/>
    <w:rsid w:val="00533D27"/>
    <w:rsid w:val="00556D68"/>
    <w:rsid w:val="005702CB"/>
    <w:rsid w:val="005704FD"/>
    <w:rsid w:val="00575FB5"/>
    <w:rsid w:val="00576A49"/>
    <w:rsid w:val="00590FCD"/>
    <w:rsid w:val="005C2352"/>
    <w:rsid w:val="00625FFD"/>
    <w:rsid w:val="0063236F"/>
    <w:rsid w:val="006451AB"/>
    <w:rsid w:val="00646CA8"/>
    <w:rsid w:val="00660647"/>
    <w:rsid w:val="0066281B"/>
    <w:rsid w:val="00670C76"/>
    <w:rsid w:val="006A4954"/>
    <w:rsid w:val="006D0676"/>
    <w:rsid w:val="006D27E8"/>
    <w:rsid w:val="006F3493"/>
    <w:rsid w:val="006F4589"/>
    <w:rsid w:val="00705660"/>
    <w:rsid w:val="00711AB2"/>
    <w:rsid w:val="00745BF8"/>
    <w:rsid w:val="00745DFE"/>
    <w:rsid w:val="00770869"/>
    <w:rsid w:val="00784B79"/>
    <w:rsid w:val="00797039"/>
    <w:rsid w:val="00797583"/>
    <w:rsid w:val="007C15AB"/>
    <w:rsid w:val="007C252B"/>
    <w:rsid w:val="007D1151"/>
    <w:rsid w:val="007D718A"/>
    <w:rsid w:val="007E0F88"/>
    <w:rsid w:val="007F1731"/>
    <w:rsid w:val="0082525C"/>
    <w:rsid w:val="008330B8"/>
    <w:rsid w:val="0084205B"/>
    <w:rsid w:val="00846239"/>
    <w:rsid w:val="00875ED4"/>
    <w:rsid w:val="00882547"/>
    <w:rsid w:val="00884EC5"/>
    <w:rsid w:val="008939ED"/>
    <w:rsid w:val="008D24CE"/>
    <w:rsid w:val="008D586C"/>
    <w:rsid w:val="008D7CD7"/>
    <w:rsid w:val="008F1220"/>
    <w:rsid w:val="0092080D"/>
    <w:rsid w:val="00921ADA"/>
    <w:rsid w:val="00946D45"/>
    <w:rsid w:val="00954023"/>
    <w:rsid w:val="00970796"/>
    <w:rsid w:val="0098387D"/>
    <w:rsid w:val="009B5162"/>
    <w:rsid w:val="009E6E0C"/>
    <w:rsid w:val="009F000A"/>
    <w:rsid w:val="00A42FD4"/>
    <w:rsid w:val="00A467AE"/>
    <w:rsid w:val="00A53EAA"/>
    <w:rsid w:val="00A5665F"/>
    <w:rsid w:val="00A811DC"/>
    <w:rsid w:val="00AA6B1D"/>
    <w:rsid w:val="00AB36CD"/>
    <w:rsid w:val="00AC575F"/>
    <w:rsid w:val="00AD01D0"/>
    <w:rsid w:val="00AD18CA"/>
    <w:rsid w:val="00AE0D0A"/>
    <w:rsid w:val="00B00A02"/>
    <w:rsid w:val="00B13969"/>
    <w:rsid w:val="00B228C3"/>
    <w:rsid w:val="00B41AB7"/>
    <w:rsid w:val="00B6572F"/>
    <w:rsid w:val="00B718E0"/>
    <w:rsid w:val="00C014DC"/>
    <w:rsid w:val="00C04FD1"/>
    <w:rsid w:val="00C075DB"/>
    <w:rsid w:val="00C11A7D"/>
    <w:rsid w:val="00C13EDD"/>
    <w:rsid w:val="00C206A6"/>
    <w:rsid w:val="00C46CE5"/>
    <w:rsid w:val="00C4741A"/>
    <w:rsid w:val="00C66601"/>
    <w:rsid w:val="00C83444"/>
    <w:rsid w:val="00CA27F9"/>
    <w:rsid w:val="00CA3732"/>
    <w:rsid w:val="00CA4594"/>
    <w:rsid w:val="00CB3E2D"/>
    <w:rsid w:val="00CB51D8"/>
    <w:rsid w:val="00CD282D"/>
    <w:rsid w:val="00CD37D5"/>
    <w:rsid w:val="00CD4F67"/>
    <w:rsid w:val="00CE25B4"/>
    <w:rsid w:val="00D06DAC"/>
    <w:rsid w:val="00D17E38"/>
    <w:rsid w:val="00D20087"/>
    <w:rsid w:val="00D24309"/>
    <w:rsid w:val="00D516CB"/>
    <w:rsid w:val="00D70BC2"/>
    <w:rsid w:val="00D870C9"/>
    <w:rsid w:val="00D9574D"/>
    <w:rsid w:val="00DA3DA8"/>
    <w:rsid w:val="00DA60B5"/>
    <w:rsid w:val="00DC47FF"/>
    <w:rsid w:val="00DC603C"/>
    <w:rsid w:val="00DC74CE"/>
    <w:rsid w:val="00DF0CF7"/>
    <w:rsid w:val="00DF6DD6"/>
    <w:rsid w:val="00DF7D9B"/>
    <w:rsid w:val="00E019B5"/>
    <w:rsid w:val="00E14722"/>
    <w:rsid w:val="00E21F59"/>
    <w:rsid w:val="00E4004E"/>
    <w:rsid w:val="00E57867"/>
    <w:rsid w:val="00E72E76"/>
    <w:rsid w:val="00E83DEB"/>
    <w:rsid w:val="00E96063"/>
    <w:rsid w:val="00EB1C91"/>
    <w:rsid w:val="00EB4E8D"/>
    <w:rsid w:val="00EB69C3"/>
    <w:rsid w:val="00EC586C"/>
    <w:rsid w:val="00EF4CDA"/>
    <w:rsid w:val="00F2379E"/>
    <w:rsid w:val="00F403CA"/>
    <w:rsid w:val="00F41B35"/>
    <w:rsid w:val="00F65CF6"/>
    <w:rsid w:val="00F866B3"/>
    <w:rsid w:val="00F90088"/>
    <w:rsid w:val="00F926E2"/>
    <w:rsid w:val="00FB26D7"/>
    <w:rsid w:val="00FE7282"/>
    <w:rsid w:val="00FE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C3E8"/>
  <w15:chartTrackingRefBased/>
  <w15:docId w15:val="{9F92D2F4-815D-412D-BCED-F67AEBCA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F33"/>
  </w:style>
  <w:style w:type="paragraph" w:styleId="Heading1">
    <w:name w:val="heading 1"/>
    <w:basedOn w:val="Normal"/>
    <w:next w:val="Normal"/>
    <w:link w:val="Heading1Char"/>
    <w:uiPriority w:val="9"/>
    <w:qFormat/>
    <w:rsid w:val="005C2352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5C2352"/>
    <w:pPr>
      <w:keepNext/>
      <w:suppressAutoHyphens/>
      <w:snapToGrid w:val="0"/>
      <w:spacing w:after="0" w:line="240" w:lineRule="auto"/>
      <w:ind w:left="360" w:hanging="36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352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customStyle="1" w:styleId="Heading6Char">
    <w:name w:val="Heading 6 Char"/>
    <w:basedOn w:val="DefaultParagraphFont"/>
    <w:link w:val="Heading6"/>
    <w:uiPriority w:val="99"/>
    <w:rsid w:val="005C2352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paragraph" w:styleId="BodyText">
    <w:name w:val="Body Text"/>
    <w:basedOn w:val="Normal"/>
    <w:link w:val="BodyTextChar"/>
    <w:uiPriority w:val="99"/>
    <w:unhideWhenUsed/>
    <w:rsid w:val="005C23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5C235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C2352"/>
    <w:rPr>
      <w:rFonts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D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4E1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0E0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A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A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4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rsid w:val="00946D45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rsid w:val="001A3B56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19">
    <w:name w:val="p19"/>
    <w:basedOn w:val="Normal"/>
    <w:rsid w:val="00711AB2"/>
    <w:pPr>
      <w:widowControl w:val="0"/>
      <w:tabs>
        <w:tab w:val="left" w:pos="720"/>
      </w:tabs>
      <w:autoSpaceDE w:val="0"/>
      <w:autoSpaceDN w:val="0"/>
      <w:adjustRightInd w:val="0"/>
      <w:spacing w:after="0" w:line="280" w:lineRule="atLeast"/>
      <w:ind w:left="320" w:hanging="720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31">
    <w:name w:val="p31"/>
    <w:basedOn w:val="Normal"/>
    <w:rsid w:val="00711AB2"/>
    <w:pPr>
      <w:widowControl w:val="0"/>
      <w:tabs>
        <w:tab w:val="left" w:pos="480"/>
      </w:tabs>
      <w:autoSpaceDE w:val="0"/>
      <w:autoSpaceDN w:val="0"/>
      <w:adjustRightInd w:val="0"/>
      <w:spacing w:after="0" w:line="280" w:lineRule="atLeast"/>
      <w:ind w:left="608" w:hanging="432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25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51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iia.kraun@sauevald.e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utsekoda.ee/et/kutseregister/kutsetunnistused" TargetMode="External"/><Relationship Id="rId5" Type="http://schemas.openxmlformats.org/officeDocument/2006/relationships/styles" Target="styles.xml"/><Relationship Id="rId10" Type="http://schemas.openxmlformats.org/officeDocument/2006/relationships/hyperlink" Target="https://bit.ly/36eWvS5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ehr.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C2632C70F764D9A2DE9F6B0D83C69" ma:contentTypeVersion="11" ma:contentTypeDescription="Create a new document." ma:contentTypeScope="" ma:versionID="b6575000e598a6e10e69a246995c52dc">
  <xsd:schema xmlns:xsd="http://www.w3.org/2001/XMLSchema" xmlns:xs="http://www.w3.org/2001/XMLSchema" xmlns:p="http://schemas.microsoft.com/office/2006/metadata/properties" xmlns:ns3="077e0094-e0d9-4c4e-8685-409ac9c7c8c5" xmlns:ns4="9c5cc553-961f-455e-8520-2b23497d66c1" targetNamespace="http://schemas.microsoft.com/office/2006/metadata/properties" ma:root="true" ma:fieldsID="0eea14b4ce95d46400b3f40d13ba005f" ns3:_="" ns4:_="">
    <xsd:import namespace="077e0094-e0d9-4c4e-8685-409ac9c7c8c5"/>
    <xsd:import namespace="9c5cc553-961f-455e-8520-2b23497d66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e0094-e0d9-4c4e-8685-409ac9c7c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cc553-961f-455e-8520-2b23497d66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CA2FD5-D644-47AB-A6EA-B24939EEB3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DFDCF-4DBA-49E5-B55D-4C74E654B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e0094-e0d9-4c4e-8685-409ac9c7c8c5"/>
    <ds:schemaRef ds:uri="9c5cc553-961f-455e-8520-2b23497d6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998F07-4342-48C9-B02E-4C1C04AC39B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c5cc553-961f-455e-8520-2b23497d66c1"/>
    <ds:schemaRef ds:uri="http://schemas.microsoft.com/office/2006/documentManagement/types"/>
    <ds:schemaRef ds:uri="077e0094-e0d9-4c4e-8685-409ac9c7c8c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13368</TotalTime>
  <Pages>4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 VV EDU</Company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Miia Kraun</dc:creator>
  <cp:keywords/>
  <dc:description/>
  <cp:lastModifiedBy>Miia Kraun</cp:lastModifiedBy>
  <cp:revision>202</cp:revision>
  <dcterms:created xsi:type="dcterms:W3CDTF">2020-08-10T12:32:00Z</dcterms:created>
  <dcterms:modified xsi:type="dcterms:W3CDTF">2022-03-28T07:07:00Z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0x010100D07C2632C70F764D9A2DE9F6B0D83C69</vt:lpwstr>
  </property>
</Properties>
</file>