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1F6A" w14:textId="77777777" w:rsidR="002009FE" w:rsidRPr="00411A58" w:rsidRDefault="002009FE" w:rsidP="002009FE">
      <w:pPr>
        <w:spacing w:line="280" w:lineRule="exact"/>
        <w:jc w:val="left"/>
        <w:rPr>
          <w:rFonts w:asciiTheme="majorHAnsi" w:hAnsiTheme="majorHAnsi"/>
          <w:b/>
          <w:sz w:val="22"/>
        </w:rPr>
      </w:pPr>
      <w:r w:rsidRPr="00411A58">
        <w:rPr>
          <w:rFonts w:asciiTheme="majorHAnsi" w:hAnsiTheme="majorHAnsi"/>
          <w:b/>
          <w:sz w:val="22"/>
        </w:rPr>
        <w:t>VÄIKEHANKE ALUSDOKUMENT</w:t>
      </w:r>
    </w:p>
    <w:p w14:paraId="5BBB0ABC" w14:textId="77777777" w:rsidR="002009FE" w:rsidRPr="00411A58" w:rsidRDefault="002009FE" w:rsidP="002009FE">
      <w:pPr>
        <w:spacing w:line="280" w:lineRule="exact"/>
        <w:rPr>
          <w:rFonts w:asciiTheme="majorHAnsi" w:hAnsiTheme="majorHAnsi"/>
          <w:b/>
          <w:sz w:val="22"/>
        </w:rPr>
      </w:pPr>
    </w:p>
    <w:p w14:paraId="3197B759" w14:textId="587454C0" w:rsidR="002009FE" w:rsidRDefault="002009FE" w:rsidP="002009FE">
      <w:pPr>
        <w:spacing w:line="280" w:lineRule="exact"/>
        <w:ind w:left="2124" w:hanging="2124"/>
        <w:rPr>
          <w:rFonts w:asciiTheme="majorHAnsi" w:hAnsiTheme="majorHAnsi"/>
          <w:sz w:val="22"/>
        </w:rPr>
      </w:pPr>
      <w:r w:rsidRPr="000715BA">
        <w:rPr>
          <w:rFonts w:asciiTheme="majorHAnsi" w:hAnsiTheme="majorHAnsi"/>
          <w:bCs/>
          <w:sz w:val="22"/>
        </w:rPr>
        <w:t>Hanke nimetus:</w:t>
      </w:r>
      <w:r>
        <w:rPr>
          <w:rFonts w:asciiTheme="majorHAnsi" w:hAnsiTheme="majorHAnsi"/>
          <w:b/>
          <w:sz w:val="22"/>
        </w:rPr>
        <w:tab/>
      </w:r>
      <w:r w:rsidRPr="00411A58">
        <w:rPr>
          <w:rFonts w:asciiTheme="majorHAnsi" w:hAnsiTheme="majorHAnsi"/>
          <w:sz w:val="22"/>
        </w:rPr>
        <w:t>„</w:t>
      </w:r>
      <w:r w:rsidRPr="002009FE">
        <w:rPr>
          <w:rFonts w:asciiTheme="majorHAnsi" w:hAnsiTheme="majorHAnsi"/>
          <w:sz w:val="22"/>
        </w:rPr>
        <w:t>Heli-, valgus- ja videotehniline lahendus ning ruumikujundus Saue valla vastuvõtul</w:t>
      </w:r>
      <w:r w:rsidRPr="00411A58">
        <w:rPr>
          <w:rFonts w:asciiTheme="majorHAnsi" w:hAnsiTheme="majorHAnsi"/>
          <w:sz w:val="22"/>
        </w:rPr>
        <w:t>“</w:t>
      </w:r>
    </w:p>
    <w:p w14:paraId="24619E23" w14:textId="77777777" w:rsidR="002009FE" w:rsidRPr="00411A58" w:rsidRDefault="002009FE" w:rsidP="002009FE">
      <w:pPr>
        <w:spacing w:line="280" w:lineRule="exact"/>
        <w:rPr>
          <w:rFonts w:asciiTheme="majorHAnsi" w:hAnsiTheme="majorHAnsi"/>
          <w:b/>
          <w:sz w:val="22"/>
        </w:rPr>
      </w:pPr>
      <w:r>
        <w:rPr>
          <w:rFonts w:asciiTheme="majorHAnsi" w:hAnsiTheme="majorHAnsi"/>
          <w:sz w:val="22"/>
        </w:rPr>
        <w:t>Hankemenetluse liik:</w:t>
      </w:r>
      <w:r>
        <w:rPr>
          <w:rFonts w:asciiTheme="majorHAnsi" w:hAnsiTheme="majorHAnsi"/>
          <w:sz w:val="22"/>
        </w:rPr>
        <w:tab/>
        <w:t>alla riigihanke piirmäära jääv hange (väikehange)</w:t>
      </w:r>
    </w:p>
    <w:p w14:paraId="4FFC5F29" w14:textId="77777777" w:rsidR="002009FE" w:rsidRPr="00411A58" w:rsidRDefault="002009FE" w:rsidP="002009FE">
      <w:pPr>
        <w:spacing w:line="280" w:lineRule="exact"/>
        <w:rPr>
          <w:rFonts w:asciiTheme="majorHAnsi" w:hAnsiTheme="majorHAnsi"/>
          <w:sz w:val="22"/>
        </w:rPr>
      </w:pPr>
      <w:r w:rsidRPr="00411A58">
        <w:rPr>
          <w:rFonts w:asciiTheme="majorHAnsi" w:hAnsiTheme="majorHAnsi"/>
          <w:sz w:val="22"/>
        </w:rPr>
        <w:t xml:space="preserve">Hankija/töö tellija: </w:t>
      </w:r>
      <w:r w:rsidRPr="00411A58">
        <w:rPr>
          <w:rFonts w:asciiTheme="majorHAnsi" w:hAnsiTheme="majorHAnsi"/>
          <w:sz w:val="22"/>
        </w:rPr>
        <w:tab/>
        <w:t>Saue Vallavalitsus</w:t>
      </w:r>
    </w:p>
    <w:p w14:paraId="6441CDD1" w14:textId="3E513893" w:rsidR="00F74028" w:rsidRDefault="002009FE" w:rsidP="002009FE">
      <w:pPr>
        <w:spacing w:line="280" w:lineRule="exact"/>
        <w:rPr>
          <w:rFonts w:asciiTheme="majorHAnsi" w:hAnsiTheme="majorHAnsi"/>
          <w:sz w:val="22"/>
        </w:rPr>
      </w:pPr>
      <w:r w:rsidRPr="00411A58">
        <w:rPr>
          <w:rFonts w:asciiTheme="majorHAnsi" w:hAnsiTheme="majorHAnsi"/>
          <w:sz w:val="22"/>
        </w:rPr>
        <w:t xml:space="preserve">Hankija kontaktisik: </w:t>
      </w:r>
      <w:r w:rsidRPr="00411A58">
        <w:rPr>
          <w:rFonts w:asciiTheme="majorHAnsi" w:hAnsiTheme="majorHAnsi"/>
          <w:sz w:val="22"/>
        </w:rPr>
        <w:tab/>
      </w:r>
      <w:r w:rsidR="009B28F0">
        <w:rPr>
          <w:rFonts w:asciiTheme="majorHAnsi" w:hAnsiTheme="majorHAnsi"/>
          <w:sz w:val="22"/>
        </w:rPr>
        <w:t>Saue Vallavalitsuse kultuuritööjuht Kaija Velmet</w:t>
      </w:r>
    </w:p>
    <w:p w14:paraId="4135702E" w14:textId="3D62AB9D" w:rsidR="002009FE" w:rsidRPr="00411A58" w:rsidRDefault="002009FE" w:rsidP="002009FE">
      <w:pPr>
        <w:spacing w:line="280" w:lineRule="exact"/>
        <w:rPr>
          <w:rFonts w:asciiTheme="majorHAnsi" w:hAnsiTheme="majorHAnsi"/>
          <w:sz w:val="22"/>
        </w:rPr>
      </w:pPr>
      <w:r w:rsidRPr="00411A58">
        <w:rPr>
          <w:rFonts w:asciiTheme="majorHAnsi" w:hAnsiTheme="majorHAnsi"/>
          <w:sz w:val="22"/>
        </w:rPr>
        <w:t>Lisainfo:</w:t>
      </w:r>
      <w:r w:rsidRPr="00411A58">
        <w:rPr>
          <w:rFonts w:asciiTheme="majorHAnsi" w:hAnsiTheme="majorHAnsi"/>
          <w:sz w:val="22"/>
        </w:rPr>
        <w:tab/>
      </w:r>
      <w:r w:rsidRPr="00411A58">
        <w:rPr>
          <w:rFonts w:asciiTheme="majorHAnsi" w:hAnsiTheme="majorHAnsi"/>
          <w:sz w:val="22"/>
        </w:rPr>
        <w:tab/>
      </w:r>
      <w:r w:rsidR="009B28F0">
        <w:rPr>
          <w:rFonts w:asciiTheme="majorHAnsi" w:hAnsiTheme="majorHAnsi"/>
          <w:sz w:val="22"/>
        </w:rPr>
        <w:t xml:space="preserve">Kaija Velmet, </w:t>
      </w:r>
      <w:hyperlink r:id="rId9" w:history="1">
        <w:r w:rsidR="009B28F0" w:rsidRPr="00216037">
          <w:rPr>
            <w:rStyle w:val="Hperlink"/>
            <w:rFonts w:asciiTheme="majorHAnsi" w:hAnsiTheme="majorHAnsi"/>
            <w:sz w:val="22"/>
          </w:rPr>
          <w:t>kaija.velmet@sauevald.ee</w:t>
        </w:r>
      </w:hyperlink>
      <w:r w:rsidR="009B28F0">
        <w:rPr>
          <w:rFonts w:asciiTheme="majorHAnsi" w:hAnsiTheme="majorHAnsi"/>
          <w:sz w:val="22"/>
        </w:rPr>
        <w:t>, tel 5563 4407</w:t>
      </w:r>
      <w:r w:rsidRPr="00411A58">
        <w:rPr>
          <w:rFonts w:asciiTheme="majorHAnsi" w:hAnsiTheme="majorHAnsi"/>
          <w:sz w:val="22"/>
        </w:rPr>
        <w:t xml:space="preserve"> </w:t>
      </w:r>
    </w:p>
    <w:p w14:paraId="10B135D7" w14:textId="77777777" w:rsidR="00D93E7D" w:rsidRPr="00BF0ABD" w:rsidRDefault="00D93E7D" w:rsidP="002009FE">
      <w:pPr>
        <w:rPr>
          <w:rFonts w:ascii="Cambria" w:hAnsi="Cambria"/>
          <w:sz w:val="22"/>
        </w:rPr>
      </w:pPr>
    </w:p>
    <w:p w14:paraId="0B6C8ACA" w14:textId="067FFE61" w:rsidR="00EE7A75" w:rsidRPr="00A86514" w:rsidRDefault="00295B1B" w:rsidP="00A86514">
      <w:pPr>
        <w:pStyle w:val="Loendilik"/>
        <w:numPr>
          <w:ilvl w:val="0"/>
          <w:numId w:val="26"/>
        </w:numPr>
        <w:ind w:left="567" w:hanging="567"/>
        <w:rPr>
          <w:rFonts w:ascii="Cambria" w:hAnsi="Cambria"/>
          <w:b/>
          <w:bCs/>
          <w:sz w:val="22"/>
        </w:rPr>
      </w:pPr>
      <w:r w:rsidRPr="00A86514">
        <w:rPr>
          <w:rFonts w:ascii="Cambria" w:hAnsi="Cambria"/>
          <w:b/>
          <w:bCs/>
          <w:sz w:val="22"/>
        </w:rPr>
        <w:t>Hanke objekt ja maht</w:t>
      </w:r>
    </w:p>
    <w:p w14:paraId="1AFA496B" w14:textId="4524288A" w:rsidR="00D93E7D" w:rsidRPr="00295B1B" w:rsidRDefault="00A23B07" w:rsidP="00A86514">
      <w:pPr>
        <w:pStyle w:val="Loendilik"/>
        <w:numPr>
          <w:ilvl w:val="1"/>
          <w:numId w:val="26"/>
        </w:numPr>
        <w:shd w:val="clear" w:color="auto" w:fill="FFFFFF"/>
        <w:ind w:left="567" w:hanging="567"/>
        <w:textAlignment w:val="baseline"/>
        <w:rPr>
          <w:rFonts w:asciiTheme="majorHAnsi" w:hAnsiTheme="majorHAnsi"/>
          <w:sz w:val="22"/>
        </w:rPr>
      </w:pPr>
      <w:r w:rsidRPr="00295B1B">
        <w:rPr>
          <w:rFonts w:asciiTheme="majorHAnsi" w:eastAsia="Times New Roman" w:hAnsiTheme="majorHAnsi" w:cs="Calibri"/>
          <w:sz w:val="22"/>
          <w:lang w:eastAsia="et-EE"/>
        </w:rPr>
        <w:t>Saue Vallavalitsus</w:t>
      </w:r>
      <w:r w:rsidR="00D93E7D" w:rsidRPr="00295B1B">
        <w:rPr>
          <w:rFonts w:asciiTheme="majorHAnsi" w:eastAsia="Times New Roman" w:hAnsiTheme="majorHAnsi" w:cs="Calibri"/>
          <w:sz w:val="22"/>
          <w:lang w:eastAsia="et-EE"/>
        </w:rPr>
        <w:t xml:space="preserve"> valmistab ette vabariigi aastapäeva pidulikku vastuvõttu, mis toimub 2</w:t>
      </w:r>
      <w:r w:rsidR="009B28F0">
        <w:rPr>
          <w:rFonts w:asciiTheme="majorHAnsi" w:eastAsia="Times New Roman" w:hAnsiTheme="majorHAnsi" w:cs="Calibri"/>
          <w:sz w:val="22"/>
          <w:lang w:eastAsia="et-EE"/>
        </w:rPr>
        <w:t>3</w:t>
      </w:r>
      <w:r w:rsidR="00D93E7D" w:rsidRPr="00295B1B">
        <w:rPr>
          <w:rFonts w:asciiTheme="majorHAnsi" w:eastAsia="Times New Roman" w:hAnsiTheme="majorHAnsi" w:cs="Calibri"/>
          <w:sz w:val="22"/>
          <w:lang w:eastAsia="et-EE"/>
        </w:rPr>
        <w:t>.</w:t>
      </w:r>
      <w:r w:rsidR="004F4D2C" w:rsidRPr="00295B1B">
        <w:rPr>
          <w:rFonts w:asciiTheme="majorHAnsi" w:eastAsia="Times New Roman" w:hAnsiTheme="majorHAnsi" w:cs="Calibri"/>
          <w:sz w:val="22"/>
          <w:lang w:eastAsia="et-EE"/>
        </w:rPr>
        <w:t> </w:t>
      </w:r>
      <w:r w:rsidR="00D93E7D" w:rsidRPr="00295B1B">
        <w:rPr>
          <w:rFonts w:asciiTheme="majorHAnsi" w:eastAsia="Times New Roman" w:hAnsiTheme="majorHAnsi" w:cs="Calibri"/>
          <w:sz w:val="22"/>
          <w:lang w:eastAsia="et-EE"/>
        </w:rPr>
        <w:t>veebruaril 202</w:t>
      </w:r>
      <w:r w:rsidR="009B28F0">
        <w:rPr>
          <w:rFonts w:asciiTheme="majorHAnsi" w:eastAsia="Times New Roman" w:hAnsiTheme="majorHAnsi" w:cs="Calibri"/>
          <w:sz w:val="22"/>
          <w:lang w:eastAsia="et-EE"/>
        </w:rPr>
        <w:t>4</w:t>
      </w:r>
      <w:r w:rsidR="00D93E7D" w:rsidRPr="00295B1B">
        <w:rPr>
          <w:rFonts w:asciiTheme="majorHAnsi" w:eastAsia="Times New Roman" w:hAnsiTheme="majorHAnsi" w:cs="Calibri"/>
          <w:sz w:val="22"/>
          <w:lang w:eastAsia="et-EE"/>
        </w:rPr>
        <w:t xml:space="preserve"> kella </w:t>
      </w:r>
      <w:r w:rsidR="009B28F0">
        <w:rPr>
          <w:rFonts w:asciiTheme="majorHAnsi" w:eastAsia="Times New Roman" w:hAnsiTheme="majorHAnsi" w:cs="Calibri"/>
          <w:sz w:val="22"/>
          <w:lang w:eastAsia="et-EE"/>
        </w:rPr>
        <w:t>18.30</w:t>
      </w:r>
      <w:r w:rsidR="001518A9" w:rsidRPr="00295B1B">
        <w:rPr>
          <w:rFonts w:asciiTheme="majorHAnsi" w:eastAsia="Times New Roman" w:hAnsiTheme="majorHAnsi" w:cs="Calibri"/>
          <w:sz w:val="22"/>
          <w:lang w:eastAsia="et-EE"/>
        </w:rPr>
        <w:t xml:space="preserve">-24.00 </w:t>
      </w:r>
      <w:r w:rsidR="009B28F0">
        <w:rPr>
          <w:rFonts w:asciiTheme="majorHAnsi" w:eastAsia="Times New Roman" w:hAnsiTheme="majorHAnsi" w:cs="Calibri"/>
          <w:sz w:val="22"/>
          <w:lang w:eastAsia="et-EE"/>
        </w:rPr>
        <w:t>Laagri City Motorsi ruumides</w:t>
      </w:r>
      <w:r w:rsidR="001518A9" w:rsidRPr="00295B1B">
        <w:rPr>
          <w:rFonts w:asciiTheme="majorHAnsi" w:eastAsia="Times New Roman" w:hAnsiTheme="majorHAnsi" w:cs="Calibri"/>
          <w:sz w:val="22"/>
          <w:lang w:eastAsia="et-EE"/>
        </w:rPr>
        <w:t xml:space="preserve"> (</w:t>
      </w:r>
      <w:r w:rsidR="009B28F0">
        <w:rPr>
          <w:rFonts w:asciiTheme="majorHAnsi" w:eastAsia="Times New Roman" w:hAnsiTheme="majorHAnsi" w:cs="Calibri"/>
          <w:sz w:val="22"/>
          <w:lang w:eastAsia="et-EE"/>
        </w:rPr>
        <w:t>Pärnu mnt 541, Tallinn</w:t>
      </w:r>
      <w:r w:rsidR="004F4D2C" w:rsidRPr="00295B1B">
        <w:rPr>
          <w:rFonts w:asciiTheme="majorHAnsi" w:eastAsia="Times New Roman" w:hAnsiTheme="majorHAnsi" w:cs="Calibri"/>
          <w:sz w:val="22"/>
          <w:lang w:eastAsia="et-EE"/>
        </w:rPr>
        <w:t xml:space="preserve">). </w:t>
      </w:r>
      <w:r w:rsidR="009B28F0">
        <w:rPr>
          <w:rFonts w:asciiTheme="majorHAnsi" w:eastAsia="Times New Roman" w:hAnsiTheme="majorHAnsi" w:cs="Calibri"/>
          <w:sz w:val="22"/>
          <w:lang w:eastAsia="et-EE"/>
        </w:rPr>
        <w:t>Autosalongi</w:t>
      </w:r>
      <w:r w:rsidR="004F4D2C" w:rsidRPr="00295B1B">
        <w:rPr>
          <w:rFonts w:asciiTheme="majorHAnsi" w:eastAsia="Times New Roman" w:hAnsiTheme="majorHAnsi" w:cs="Calibri"/>
          <w:sz w:val="22"/>
          <w:lang w:eastAsia="et-EE"/>
        </w:rPr>
        <w:t xml:space="preserve"> kujundamisel piduliku vastuvõtu ruumiks on vajalik kasutada </w:t>
      </w:r>
      <w:r w:rsidR="004F4D2C" w:rsidRPr="00295B1B">
        <w:rPr>
          <w:rFonts w:asciiTheme="majorHAnsi" w:hAnsiTheme="majorHAnsi"/>
          <w:sz w:val="22"/>
        </w:rPr>
        <w:t xml:space="preserve">erinevaid valgus-, heli- ja videotehnilisi lahendusi. </w:t>
      </w:r>
    </w:p>
    <w:p w14:paraId="20A23187" w14:textId="52EF41B0" w:rsidR="004544BE" w:rsidRPr="00295B1B" w:rsidRDefault="004544BE" w:rsidP="00A86514">
      <w:pPr>
        <w:pStyle w:val="Loendilik"/>
        <w:numPr>
          <w:ilvl w:val="1"/>
          <w:numId w:val="26"/>
        </w:numPr>
        <w:shd w:val="clear" w:color="auto" w:fill="FFFFFF"/>
        <w:ind w:left="567" w:hanging="567"/>
        <w:textAlignment w:val="baseline"/>
        <w:rPr>
          <w:rFonts w:asciiTheme="majorHAnsi" w:eastAsia="Times New Roman" w:hAnsiTheme="majorHAnsi" w:cs="Calibri"/>
          <w:sz w:val="22"/>
          <w:lang w:eastAsia="et-EE"/>
        </w:rPr>
      </w:pPr>
      <w:r w:rsidRPr="00295B1B">
        <w:rPr>
          <w:rFonts w:ascii="Cambria" w:hAnsi="Cambria"/>
          <w:sz w:val="22"/>
        </w:rPr>
        <w:t>Hankija soovib tel</w:t>
      </w:r>
      <w:r w:rsidR="00D93E7D" w:rsidRPr="00295B1B">
        <w:rPr>
          <w:rFonts w:ascii="Cambria" w:hAnsi="Cambria"/>
          <w:sz w:val="22"/>
        </w:rPr>
        <w:t xml:space="preserve">lida </w:t>
      </w:r>
      <w:r w:rsidR="00684CE5" w:rsidRPr="00295B1B">
        <w:rPr>
          <w:rFonts w:ascii="Cambria" w:hAnsi="Cambria"/>
          <w:sz w:val="22"/>
        </w:rPr>
        <w:t xml:space="preserve">heli-, valgus- ja videotehnilise </w:t>
      </w:r>
      <w:r w:rsidR="00684CE5" w:rsidRPr="00574C26">
        <w:rPr>
          <w:rFonts w:ascii="Cambria" w:hAnsi="Cambria"/>
          <w:sz w:val="22"/>
        </w:rPr>
        <w:t>lahenduse ning ruumikujunduse</w:t>
      </w:r>
      <w:r w:rsidR="00684CE5" w:rsidRPr="00295B1B">
        <w:rPr>
          <w:rFonts w:ascii="Cambria" w:hAnsi="Cambria"/>
          <w:sz w:val="22"/>
        </w:rPr>
        <w:t xml:space="preserve"> Saue valla vastuvõtu läbiviimiseks</w:t>
      </w:r>
      <w:r w:rsidR="000A4D83">
        <w:rPr>
          <w:rFonts w:ascii="Cambria" w:hAnsi="Cambria"/>
          <w:sz w:val="22"/>
        </w:rPr>
        <w:t>.</w:t>
      </w:r>
    </w:p>
    <w:p w14:paraId="2DC0F9FC" w14:textId="77777777" w:rsidR="00210652" w:rsidRDefault="00210652" w:rsidP="00210652">
      <w:pPr>
        <w:pStyle w:val="Loendilik"/>
        <w:ind w:left="567"/>
        <w:textAlignment w:val="baseline"/>
        <w:rPr>
          <w:rFonts w:ascii="Cambria" w:eastAsia="Times New Roman" w:hAnsi="Cambria" w:cs="Times New Roman"/>
          <w:sz w:val="22"/>
          <w:lang w:eastAsia="et-EE"/>
        </w:rPr>
      </w:pPr>
    </w:p>
    <w:p w14:paraId="01A06B86" w14:textId="3FB7EE61" w:rsidR="00684CE5" w:rsidRPr="00BC7C26" w:rsidRDefault="00684CE5" w:rsidP="00210652">
      <w:pPr>
        <w:pStyle w:val="Loendilik"/>
        <w:ind w:left="567"/>
        <w:textAlignment w:val="baseline"/>
        <w:rPr>
          <w:rFonts w:ascii="Cambria" w:eastAsia="Times New Roman" w:hAnsi="Cambria" w:cs="Times New Roman"/>
          <w:sz w:val="22"/>
          <w:lang w:eastAsia="et-EE"/>
        </w:rPr>
      </w:pPr>
      <w:r w:rsidRPr="00BC7C26">
        <w:rPr>
          <w:rFonts w:ascii="Cambria" w:eastAsia="Times New Roman" w:hAnsi="Cambria" w:cs="Times New Roman"/>
          <w:sz w:val="22"/>
          <w:lang w:eastAsia="et-EE"/>
        </w:rPr>
        <w:t>Peo kestus 2</w:t>
      </w:r>
      <w:r w:rsidR="009B28F0">
        <w:rPr>
          <w:rFonts w:ascii="Cambria" w:eastAsia="Times New Roman" w:hAnsi="Cambria" w:cs="Times New Roman"/>
          <w:sz w:val="22"/>
          <w:lang w:eastAsia="et-EE"/>
        </w:rPr>
        <w:t>3</w:t>
      </w:r>
      <w:r w:rsidRPr="00BC7C26">
        <w:rPr>
          <w:rFonts w:ascii="Cambria" w:eastAsia="Times New Roman" w:hAnsi="Cambria" w:cs="Times New Roman"/>
          <w:sz w:val="22"/>
          <w:lang w:eastAsia="et-EE"/>
        </w:rPr>
        <w:t>.02.202</w:t>
      </w:r>
      <w:r w:rsidR="009B28F0">
        <w:rPr>
          <w:rFonts w:ascii="Cambria" w:eastAsia="Times New Roman" w:hAnsi="Cambria" w:cs="Times New Roman"/>
          <w:sz w:val="22"/>
          <w:lang w:eastAsia="et-EE"/>
        </w:rPr>
        <w:t>4</w:t>
      </w:r>
      <w:r w:rsidRPr="00BC7C26">
        <w:rPr>
          <w:rFonts w:ascii="Cambria" w:eastAsia="Times New Roman" w:hAnsi="Cambria" w:cs="Times New Roman"/>
          <w:sz w:val="22"/>
          <w:lang w:eastAsia="et-EE"/>
        </w:rPr>
        <w:t xml:space="preserve"> kell 18.30-24.00</w:t>
      </w:r>
      <w:r w:rsidR="000A4D83">
        <w:rPr>
          <w:rFonts w:ascii="Cambria" w:eastAsia="Times New Roman" w:hAnsi="Cambria" w:cs="Times New Roman"/>
          <w:sz w:val="22"/>
          <w:lang w:eastAsia="et-EE"/>
        </w:rPr>
        <w:t>.</w:t>
      </w:r>
    </w:p>
    <w:p w14:paraId="19FC85E2" w14:textId="0E40D93B" w:rsidR="000C3BBE" w:rsidRDefault="000C3BBE" w:rsidP="00210652">
      <w:pPr>
        <w:pStyle w:val="Loendilik"/>
        <w:ind w:left="567"/>
        <w:textAlignment w:val="baseline"/>
        <w:rPr>
          <w:rFonts w:ascii="Cambria" w:eastAsia="Times New Roman" w:hAnsi="Cambria" w:cs="Times New Roman"/>
          <w:sz w:val="22"/>
          <w:lang w:eastAsia="et-EE"/>
        </w:rPr>
      </w:pPr>
      <w:r w:rsidRPr="00BC0372">
        <w:rPr>
          <w:rFonts w:ascii="Cambria" w:eastAsia="Times New Roman" w:hAnsi="Cambria" w:cs="Times New Roman"/>
          <w:sz w:val="22"/>
          <w:lang w:eastAsia="et-EE"/>
        </w:rPr>
        <w:t>Ruum</w:t>
      </w:r>
      <w:r w:rsidR="00BC0372" w:rsidRPr="00BC0372">
        <w:rPr>
          <w:rFonts w:ascii="Cambria" w:eastAsia="Times New Roman" w:hAnsi="Cambria" w:cs="Times New Roman"/>
          <w:sz w:val="22"/>
          <w:lang w:eastAsia="et-EE"/>
        </w:rPr>
        <w:t>i etteval</w:t>
      </w:r>
      <w:r w:rsidR="004F4D2C">
        <w:rPr>
          <w:rFonts w:ascii="Cambria" w:eastAsia="Times New Roman" w:hAnsi="Cambria" w:cs="Times New Roman"/>
          <w:sz w:val="22"/>
          <w:lang w:eastAsia="et-EE"/>
        </w:rPr>
        <w:t xml:space="preserve">mistusaeg </w:t>
      </w:r>
      <w:r w:rsidR="009B28F0">
        <w:rPr>
          <w:rFonts w:ascii="Cambria" w:eastAsia="Times New Roman" w:hAnsi="Cambria" w:cs="Times New Roman"/>
          <w:sz w:val="22"/>
          <w:lang w:eastAsia="et-EE"/>
        </w:rPr>
        <w:t>23.02.2024 alates kl 13.00 (osaliselt saab ettevalmistusi teha sama päeva hommikust alates)</w:t>
      </w:r>
      <w:r w:rsidR="000A4D83">
        <w:rPr>
          <w:rFonts w:ascii="Cambria" w:eastAsia="Times New Roman" w:hAnsi="Cambria" w:cs="Times New Roman"/>
          <w:sz w:val="22"/>
          <w:lang w:eastAsia="et-EE"/>
        </w:rPr>
        <w:t>.</w:t>
      </w:r>
    </w:p>
    <w:p w14:paraId="1B5F68D2" w14:textId="68DA65AD" w:rsidR="00210652" w:rsidRDefault="00210652" w:rsidP="00210652">
      <w:pPr>
        <w:pStyle w:val="Loendilik"/>
        <w:shd w:val="clear" w:color="auto" w:fill="FFFFFF"/>
        <w:ind w:left="567"/>
        <w:textAlignment w:val="baseline"/>
        <w:rPr>
          <w:rFonts w:ascii="Cambria" w:eastAsia="Times New Roman" w:hAnsi="Cambria" w:cs="Calibri"/>
          <w:sz w:val="22"/>
          <w:lang w:eastAsia="et-EE"/>
        </w:rPr>
      </w:pPr>
      <w:r w:rsidRPr="000C3BBE">
        <w:rPr>
          <w:rFonts w:ascii="Cambria" w:eastAsia="Times New Roman" w:hAnsi="Cambria" w:cs="Calibri"/>
          <w:sz w:val="22"/>
          <w:lang w:eastAsia="et-EE"/>
        </w:rPr>
        <w:t>Külaliste arv 300</w:t>
      </w:r>
      <w:r w:rsidR="000A4D83">
        <w:rPr>
          <w:rFonts w:ascii="Cambria" w:eastAsia="Times New Roman" w:hAnsi="Cambria" w:cs="Calibri"/>
          <w:sz w:val="22"/>
          <w:lang w:eastAsia="et-EE"/>
        </w:rPr>
        <w:t>.</w:t>
      </w:r>
    </w:p>
    <w:p w14:paraId="5EAA5D19" w14:textId="1D7B955C" w:rsidR="00210652" w:rsidRDefault="00210652" w:rsidP="00210652">
      <w:pPr>
        <w:pStyle w:val="Loendilik"/>
        <w:ind w:left="567"/>
        <w:textAlignment w:val="baseline"/>
        <w:rPr>
          <w:rFonts w:ascii="Cambria" w:eastAsia="Times New Roman" w:hAnsi="Cambria" w:cs="Calibri"/>
          <w:sz w:val="22"/>
          <w:lang w:eastAsia="et-EE"/>
        </w:rPr>
      </w:pPr>
      <w:r>
        <w:rPr>
          <w:rFonts w:ascii="Cambria" w:eastAsia="Times New Roman" w:hAnsi="Cambria" w:cs="Calibri"/>
          <w:sz w:val="22"/>
          <w:lang w:eastAsia="et-EE"/>
        </w:rPr>
        <w:t xml:space="preserve">Pidulik vastuvõtt banketilaudadega, banketilauad toob ja paigaldab </w:t>
      </w:r>
      <w:proofErr w:type="spellStart"/>
      <w:r>
        <w:rPr>
          <w:rFonts w:ascii="Cambria" w:eastAsia="Times New Roman" w:hAnsi="Cambria" w:cs="Calibri"/>
          <w:sz w:val="22"/>
          <w:lang w:eastAsia="et-EE"/>
        </w:rPr>
        <w:t>toitlustaja</w:t>
      </w:r>
      <w:proofErr w:type="spellEnd"/>
      <w:r w:rsidR="000A4D83">
        <w:rPr>
          <w:rFonts w:ascii="Cambria" w:eastAsia="Times New Roman" w:hAnsi="Cambria" w:cs="Calibri"/>
          <w:sz w:val="22"/>
          <w:lang w:eastAsia="et-EE"/>
        </w:rPr>
        <w:t>.</w:t>
      </w:r>
    </w:p>
    <w:p w14:paraId="7D3CF125" w14:textId="7E2F8015" w:rsidR="000C3BBE" w:rsidRDefault="000E7452" w:rsidP="00210652">
      <w:pPr>
        <w:pStyle w:val="Loendilik"/>
        <w:shd w:val="clear" w:color="auto" w:fill="FFFFFF"/>
        <w:ind w:left="567"/>
        <w:textAlignment w:val="baseline"/>
        <w:rPr>
          <w:rFonts w:ascii="Cambria" w:eastAsia="Times New Roman" w:hAnsi="Cambria" w:cs="Calibri"/>
          <w:sz w:val="22"/>
          <w:lang w:eastAsia="et-EE"/>
        </w:rPr>
      </w:pPr>
      <w:r>
        <w:rPr>
          <w:rFonts w:ascii="Cambria" w:eastAsia="Times New Roman" w:hAnsi="Cambria" w:cs="Calibri"/>
          <w:sz w:val="22"/>
          <w:lang w:eastAsia="et-EE"/>
        </w:rPr>
        <w:t xml:space="preserve">Külalised istuvad peoalal laudades (30 ümmargust lauda), peoalal on </w:t>
      </w:r>
      <w:proofErr w:type="spellStart"/>
      <w:r w:rsidRPr="009B28F0">
        <w:rPr>
          <w:rFonts w:ascii="Cambria" w:eastAsia="Times New Roman" w:hAnsi="Cambria" w:cs="Calibri"/>
          <w:i/>
          <w:iCs/>
          <w:sz w:val="22"/>
          <w:lang w:eastAsia="et-EE"/>
        </w:rPr>
        <w:t>catering</w:t>
      </w:r>
      <w:r>
        <w:rPr>
          <w:rFonts w:ascii="Cambria" w:eastAsia="Times New Roman" w:hAnsi="Cambria" w:cs="Calibri"/>
          <w:sz w:val="22"/>
          <w:lang w:eastAsia="et-EE"/>
        </w:rPr>
        <w:t>’i</w:t>
      </w:r>
      <w:proofErr w:type="spellEnd"/>
      <w:r>
        <w:rPr>
          <w:rFonts w:ascii="Cambria" w:eastAsia="Times New Roman" w:hAnsi="Cambria" w:cs="Calibri"/>
          <w:sz w:val="22"/>
          <w:lang w:eastAsia="et-EE"/>
        </w:rPr>
        <w:t xml:space="preserve"> serveerimislauad, tantsuruum, lava ja lava tagaseinas ekraan.</w:t>
      </w:r>
    </w:p>
    <w:p w14:paraId="031B6B2F" w14:textId="291DB966" w:rsidR="00715402" w:rsidRDefault="009B28F0" w:rsidP="00A374E6">
      <w:pPr>
        <w:pStyle w:val="Loendilik"/>
        <w:shd w:val="clear" w:color="auto" w:fill="FFFFFF"/>
        <w:ind w:left="567"/>
        <w:textAlignment w:val="baseline"/>
        <w:rPr>
          <w:rFonts w:ascii="Cambria" w:eastAsia="Times New Roman" w:hAnsi="Cambria" w:cs="Calibri"/>
          <w:sz w:val="22"/>
          <w:lang w:eastAsia="et-EE"/>
        </w:rPr>
      </w:pPr>
      <w:r>
        <w:rPr>
          <w:rFonts w:ascii="Cambria" w:eastAsia="Times New Roman" w:hAnsi="Cambria" w:cs="Calibri"/>
          <w:sz w:val="22"/>
          <w:lang w:eastAsia="et-EE"/>
        </w:rPr>
        <w:t>Autode müügisalongi</w:t>
      </w:r>
      <w:r w:rsidR="00483CD3">
        <w:rPr>
          <w:rFonts w:ascii="Cambria" w:eastAsia="Times New Roman" w:hAnsi="Cambria" w:cs="Calibri"/>
          <w:sz w:val="22"/>
          <w:lang w:eastAsia="et-EE"/>
        </w:rPr>
        <w:t xml:space="preserve"> kujundamine peosaaliks.</w:t>
      </w:r>
      <w:r w:rsidR="002419CC" w:rsidRPr="00483CD3">
        <w:rPr>
          <w:rFonts w:ascii="Cambria" w:eastAsia="Times New Roman" w:hAnsi="Cambria" w:cs="Calibri"/>
          <w:sz w:val="22"/>
          <w:lang w:eastAsia="et-EE"/>
        </w:rPr>
        <w:t xml:space="preserve"> </w:t>
      </w:r>
      <w:r w:rsidR="00483CD3">
        <w:rPr>
          <w:rFonts w:ascii="Cambria" w:eastAsia="Times New Roman" w:hAnsi="Cambria" w:cs="Calibri"/>
          <w:sz w:val="22"/>
          <w:lang w:eastAsia="et-EE"/>
        </w:rPr>
        <w:t>K</w:t>
      </w:r>
      <w:r w:rsidR="00715402" w:rsidRPr="00483CD3">
        <w:rPr>
          <w:rFonts w:ascii="Cambria" w:eastAsia="Times New Roman" w:hAnsi="Cambria" w:cs="Calibri"/>
          <w:sz w:val="22"/>
          <w:lang w:eastAsia="et-EE"/>
        </w:rPr>
        <w:t>ujundus lähtub Eesti Vabariigi lipuvärvidest (sini-must-valge gamma)</w:t>
      </w:r>
      <w:r w:rsidR="000A4D83">
        <w:rPr>
          <w:rFonts w:ascii="Cambria" w:eastAsia="Times New Roman" w:hAnsi="Cambria" w:cs="Calibri"/>
          <w:sz w:val="22"/>
          <w:lang w:eastAsia="et-EE"/>
        </w:rPr>
        <w:t>.</w:t>
      </w:r>
    </w:p>
    <w:p w14:paraId="28B8937B" w14:textId="422CD9EC" w:rsidR="00684CE5" w:rsidRDefault="002D24D7" w:rsidP="00A374E6">
      <w:pPr>
        <w:pStyle w:val="Loendilik"/>
        <w:shd w:val="clear" w:color="auto" w:fill="FFFFFF"/>
        <w:ind w:left="567"/>
        <w:textAlignment w:val="baseline"/>
        <w:rPr>
          <w:rFonts w:ascii="Cambria" w:eastAsia="Times New Roman" w:hAnsi="Cambria" w:cs="Calibri"/>
          <w:sz w:val="22"/>
          <w:lang w:eastAsia="et-EE"/>
        </w:rPr>
      </w:pPr>
      <w:r w:rsidRPr="0075661A">
        <w:rPr>
          <w:rFonts w:ascii="Cambria" w:eastAsia="Times New Roman" w:hAnsi="Cambria" w:cs="Calibri"/>
          <w:sz w:val="22"/>
          <w:lang w:eastAsia="et-EE"/>
        </w:rPr>
        <w:t>Lisa</w:t>
      </w:r>
      <w:r w:rsidR="00DC041A">
        <w:rPr>
          <w:rFonts w:ascii="Cambria" w:eastAsia="Times New Roman" w:hAnsi="Cambria" w:cs="Calibri"/>
          <w:sz w:val="22"/>
          <w:lang w:eastAsia="et-EE"/>
        </w:rPr>
        <w:t xml:space="preserve"> 1</w:t>
      </w:r>
      <w:r w:rsidRPr="0075661A">
        <w:rPr>
          <w:rFonts w:ascii="Cambria" w:eastAsia="Times New Roman" w:hAnsi="Cambria" w:cs="Calibri"/>
          <w:sz w:val="22"/>
          <w:lang w:eastAsia="et-EE"/>
        </w:rPr>
        <w:t xml:space="preserve">: </w:t>
      </w:r>
      <w:r w:rsidR="00BC0372" w:rsidRPr="0075661A">
        <w:rPr>
          <w:rFonts w:ascii="Cambria" w:eastAsia="Times New Roman" w:hAnsi="Cambria" w:cs="Calibri"/>
          <w:sz w:val="22"/>
          <w:lang w:eastAsia="et-EE"/>
        </w:rPr>
        <w:t>saali plaan</w:t>
      </w:r>
      <w:r w:rsidR="00A21CD4" w:rsidRPr="0075661A">
        <w:rPr>
          <w:rFonts w:ascii="Cambria" w:eastAsia="Times New Roman" w:hAnsi="Cambria" w:cs="Calibri"/>
          <w:sz w:val="22"/>
          <w:lang w:eastAsia="et-EE"/>
        </w:rPr>
        <w:t xml:space="preserve">. </w:t>
      </w:r>
    </w:p>
    <w:p w14:paraId="4D388393" w14:textId="77777777" w:rsidR="00A374E6" w:rsidRPr="005A2DCF" w:rsidRDefault="00A374E6" w:rsidP="00A374E6">
      <w:pPr>
        <w:pStyle w:val="Loendilik"/>
        <w:shd w:val="clear" w:color="auto" w:fill="FFFFFF"/>
        <w:ind w:left="567"/>
        <w:textAlignment w:val="baseline"/>
        <w:rPr>
          <w:rFonts w:ascii="Cambria" w:eastAsia="Times New Roman" w:hAnsi="Cambria" w:cs="Calibri"/>
          <w:sz w:val="22"/>
          <w:lang w:eastAsia="et-EE"/>
        </w:rPr>
      </w:pPr>
    </w:p>
    <w:p w14:paraId="2E645229" w14:textId="788D581F" w:rsidR="005A2DCF" w:rsidRPr="00700A97" w:rsidRDefault="00EB0DD1" w:rsidP="00A86514">
      <w:pPr>
        <w:pStyle w:val="Loendilik"/>
        <w:numPr>
          <w:ilvl w:val="1"/>
          <w:numId w:val="26"/>
        </w:numPr>
        <w:shd w:val="clear" w:color="auto" w:fill="FFFFFF"/>
        <w:ind w:left="567" w:hanging="567"/>
        <w:textAlignment w:val="baseline"/>
        <w:rPr>
          <w:rFonts w:ascii="Cambria" w:eastAsia="Times New Roman" w:hAnsi="Cambria" w:cs="Calibri"/>
          <w:bCs/>
          <w:sz w:val="22"/>
          <w:u w:val="single"/>
          <w:lang w:eastAsia="et-EE"/>
        </w:rPr>
      </w:pPr>
      <w:r w:rsidRPr="00700A97">
        <w:rPr>
          <w:rFonts w:ascii="Cambria" w:eastAsia="Times New Roman" w:hAnsi="Cambria" w:cs="Calibri"/>
          <w:bCs/>
          <w:sz w:val="22"/>
          <w:u w:val="single"/>
          <w:lang w:eastAsia="et-EE"/>
        </w:rPr>
        <w:t>Helitehniline sisu</w:t>
      </w:r>
      <w:r w:rsidR="00684CE5" w:rsidRPr="00700A97">
        <w:rPr>
          <w:rFonts w:ascii="Cambria" w:eastAsia="Times New Roman" w:hAnsi="Cambria" w:cs="Calibri"/>
          <w:bCs/>
          <w:sz w:val="22"/>
          <w:u w:val="single"/>
          <w:lang w:eastAsia="et-EE"/>
        </w:rPr>
        <w:t>:</w:t>
      </w:r>
    </w:p>
    <w:p w14:paraId="65393401" w14:textId="289F7521" w:rsidR="00684CE5" w:rsidRPr="000C3BBE" w:rsidRDefault="000C3BBE"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0C3BBE">
        <w:rPr>
          <w:rFonts w:ascii="Cambria" w:eastAsia="Times New Roman" w:hAnsi="Cambria" w:cs="Calibri"/>
          <w:sz w:val="22"/>
          <w:lang w:eastAsia="et-EE"/>
        </w:rPr>
        <w:t xml:space="preserve">Heli </w:t>
      </w:r>
      <w:proofErr w:type="spellStart"/>
      <w:r w:rsidRPr="000C3BBE">
        <w:rPr>
          <w:rFonts w:ascii="Cambria" w:eastAsia="Times New Roman" w:hAnsi="Cambria" w:cs="Calibri"/>
          <w:sz w:val="22"/>
          <w:lang w:eastAsia="et-EE"/>
        </w:rPr>
        <w:t>üldvõimendus</w:t>
      </w:r>
      <w:proofErr w:type="spellEnd"/>
      <w:r w:rsidRPr="000C3BBE">
        <w:rPr>
          <w:rFonts w:ascii="Cambria" w:eastAsia="Times New Roman" w:hAnsi="Cambria" w:cs="Calibri"/>
          <w:sz w:val="22"/>
          <w:lang w:eastAsia="et-EE"/>
        </w:rPr>
        <w:t xml:space="preserve"> alates 10 kW</w:t>
      </w:r>
    </w:p>
    <w:p w14:paraId="085D4124" w14:textId="5A3EE154" w:rsidR="000C3BBE" w:rsidRPr="000C3BBE" w:rsidRDefault="000C3BBE"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0C3BBE">
        <w:rPr>
          <w:rFonts w:ascii="Cambria" w:eastAsia="Times New Roman" w:hAnsi="Cambria" w:cs="Calibri"/>
          <w:sz w:val="22"/>
          <w:lang w:eastAsia="et-EE"/>
        </w:rPr>
        <w:t>Heli hajutuskõlarid, mis tagavad ühtlase kuuldavuse saali ulatuses (vastavalt saali plaanile)</w:t>
      </w:r>
    </w:p>
    <w:p w14:paraId="39573C1E" w14:textId="082F3701" w:rsidR="000C3BBE" w:rsidRPr="000C3BBE" w:rsidRDefault="000C3BBE"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0C3BBE">
        <w:rPr>
          <w:rFonts w:ascii="Cambria" w:eastAsia="Times New Roman" w:hAnsi="Cambria" w:cs="Calibri"/>
          <w:sz w:val="22"/>
          <w:lang w:eastAsia="et-EE"/>
        </w:rPr>
        <w:t>Sõltumatu helisisend ansambli helipuldi ühendamiseks</w:t>
      </w:r>
    </w:p>
    <w:p w14:paraId="714940D4" w14:textId="77777777" w:rsidR="00494F4F" w:rsidRPr="00574C26" w:rsidRDefault="00C04A5C" w:rsidP="00376A05">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574C26">
        <w:rPr>
          <w:rFonts w:ascii="Cambria" w:eastAsia="Times New Roman" w:hAnsi="Cambria" w:cs="Calibri"/>
          <w:sz w:val="22"/>
          <w:lang w:eastAsia="et-EE"/>
        </w:rPr>
        <w:t>1</w:t>
      </w:r>
      <w:r w:rsidR="000C3BBE" w:rsidRPr="00574C26">
        <w:rPr>
          <w:rFonts w:ascii="Cambria" w:eastAsia="Times New Roman" w:hAnsi="Cambria" w:cs="Calibri"/>
          <w:sz w:val="22"/>
          <w:lang w:eastAsia="et-EE"/>
        </w:rPr>
        <w:t xml:space="preserve"> raadiomikrofon kõnepidamiseks ja </w:t>
      </w:r>
      <w:r w:rsidRPr="00574C26">
        <w:rPr>
          <w:rFonts w:ascii="Cambria" w:eastAsia="Times New Roman" w:hAnsi="Cambria" w:cs="Calibri"/>
          <w:sz w:val="22"/>
          <w:lang w:eastAsia="et-EE"/>
        </w:rPr>
        <w:t>1 peamikrofon õhtujuhile</w:t>
      </w:r>
      <w:r w:rsidR="00494F4F" w:rsidRPr="00574C26">
        <w:rPr>
          <w:rFonts w:ascii="Cambria" w:eastAsia="Times New Roman" w:hAnsi="Cambria" w:cs="Calibri"/>
          <w:sz w:val="22"/>
          <w:lang w:eastAsia="et-EE"/>
        </w:rPr>
        <w:t xml:space="preserve"> </w:t>
      </w:r>
    </w:p>
    <w:p w14:paraId="646B9D55" w14:textId="22E6A91A" w:rsidR="00494F4F" w:rsidRPr="00574C26" w:rsidRDefault="00494F4F" w:rsidP="00376A05">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574C26">
        <w:rPr>
          <w:rFonts w:ascii="Cambria" w:eastAsia="Times New Roman" w:hAnsi="Cambria" w:cs="Calibri"/>
          <w:sz w:val="22"/>
          <w:lang w:eastAsia="et-EE"/>
        </w:rPr>
        <w:t>Valmisolek helindada umbes 35-liikmelist koori</w:t>
      </w:r>
    </w:p>
    <w:p w14:paraId="2483959C" w14:textId="7F2B7F76" w:rsidR="0002029B" w:rsidRPr="00574C26" w:rsidRDefault="0002029B" w:rsidP="00376A05">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574C26">
        <w:rPr>
          <w:rFonts w:ascii="Cambria" w:eastAsia="Times New Roman" w:hAnsi="Cambria" w:cs="Calibri"/>
          <w:sz w:val="22"/>
          <w:lang w:eastAsia="et-EE"/>
        </w:rPr>
        <w:t>Helitehnika bändile, täpne bändile vajalik nimekiri selgub 19. jaanuariks</w:t>
      </w:r>
      <w:r w:rsidR="00574C26">
        <w:rPr>
          <w:rFonts w:ascii="Cambria" w:eastAsia="Times New Roman" w:hAnsi="Cambria" w:cs="Calibri"/>
          <w:sz w:val="22"/>
          <w:lang w:eastAsia="et-EE"/>
        </w:rPr>
        <w:t xml:space="preserve"> ja nimekirja saab hankija kontaktisiku käest</w:t>
      </w:r>
    </w:p>
    <w:p w14:paraId="14D8BEC7" w14:textId="01851668" w:rsidR="000C3BBE" w:rsidRDefault="000C3BBE"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sidRPr="000C3BBE">
        <w:rPr>
          <w:rFonts w:ascii="Cambria" w:eastAsia="Times New Roman" w:hAnsi="Cambria" w:cs="Calibri"/>
          <w:sz w:val="22"/>
          <w:lang w:eastAsia="et-EE"/>
        </w:rPr>
        <w:t>Taustamuusika mängimise võimalus</w:t>
      </w:r>
    </w:p>
    <w:p w14:paraId="43E8980C" w14:textId="6F8A730A" w:rsidR="002D24D7" w:rsidRPr="005A2DCF" w:rsidRDefault="00715402"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Vastutav helitehnik sündmusel</w:t>
      </w:r>
    </w:p>
    <w:p w14:paraId="5CF28357" w14:textId="15ED5FDF" w:rsidR="005A2DCF" w:rsidRPr="00700A97" w:rsidRDefault="00684CE5" w:rsidP="6F50170F">
      <w:pPr>
        <w:pStyle w:val="Loendilik"/>
        <w:numPr>
          <w:ilvl w:val="1"/>
          <w:numId w:val="26"/>
        </w:numPr>
        <w:shd w:val="clear" w:color="auto" w:fill="FFFFFF" w:themeFill="background1"/>
        <w:ind w:left="567" w:hanging="567"/>
        <w:textAlignment w:val="baseline"/>
        <w:rPr>
          <w:rFonts w:ascii="Cambria" w:eastAsia="Times New Roman" w:hAnsi="Cambria" w:cs="Calibri"/>
          <w:bCs/>
          <w:sz w:val="22"/>
          <w:u w:val="single"/>
          <w:lang w:eastAsia="et-EE"/>
        </w:rPr>
      </w:pPr>
      <w:r w:rsidRPr="00700A97">
        <w:rPr>
          <w:rFonts w:ascii="Cambria" w:eastAsia="Times New Roman" w:hAnsi="Cambria" w:cs="Calibri"/>
          <w:bCs/>
          <w:sz w:val="22"/>
          <w:u w:val="single"/>
          <w:lang w:eastAsia="et-EE"/>
        </w:rPr>
        <w:t>V</w:t>
      </w:r>
      <w:r w:rsidR="00EB0DD1" w:rsidRPr="00700A97">
        <w:rPr>
          <w:rFonts w:ascii="Cambria" w:eastAsia="Times New Roman" w:hAnsi="Cambria" w:cs="Calibri"/>
          <w:bCs/>
          <w:sz w:val="22"/>
          <w:u w:val="single"/>
          <w:lang w:eastAsia="et-EE"/>
        </w:rPr>
        <w:t>algustehniline sisu</w:t>
      </w:r>
      <w:r w:rsidRPr="00700A97">
        <w:rPr>
          <w:rFonts w:ascii="Cambria" w:eastAsia="Times New Roman" w:hAnsi="Cambria" w:cs="Calibri"/>
          <w:bCs/>
          <w:sz w:val="22"/>
          <w:u w:val="single"/>
          <w:lang w:eastAsia="et-EE"/>
        </w:rPr>
        <w:t>:</w:t>
      </w:r>
    </w:p>
    <w:p w14:paraId="38F5CBD6" w14:textId="35CB1DD5" w:rsidR="000C3BBE" w:rsidRPr="00343742" w:rsidRDefault="0062110E" w:rsidP="00A86514">
      <w:pPr>
        <w:pStyle w:val="Loendilik"/>
        <w:numPr>
          <w:ilvl w:val="0"/>
          <w:numId w:val="24"/>
        </w:numPr>
        <w:shd w:val="clear" w:color="auto" w:fill="FFFFFF"/>
        <w:ind w:left="567" w:hanging="567"/>
        <w:textAlignment w:val="baseline"/>
        <w:rPr>
          <w:rFonts w:ascii="Cambria" w:eastAsia="Times New Roman" w:hAnsi="Cambria" w:cs="Calibri"/>
          <w:b/>
          <w:sz w:val="22"/>
          <w:lang w:eastAsia="et-EE"/>
        </w:rPr>
      </w:pPr>
      <w:r w:rsidRPr="002D24D7">
        <w:rPr>
          <w:rFonts w:ascii="Cambria" w:hAnsi="Cambria"/>
          <w:sz w:val="22"/>
          <w:lang w:eastAsia="et-EE"/>
        </w:rPr>
        <w:t>Ühtlane</w:t>
      </w:r>
      <w:r w:rsidR="00715402" w:rsidRPr="002D24D7">
        <w:rPr>
          <w:rFonts w:ascii="Cambria" w:hAnsi="Cambria"/>
          <w:sz w:val="22"/>
          <w:lang w:eastAsia="et-EE"/>
        </w:rPr>
        <w:t xml:space="preserve"> valgusviljakus (</w:t>
      </w:r>
      <w:r w:rsidR="00667F99" w:rsidRPr="002D24D7">
        <w:rPr>
          <w:rFonts w:ascii="Cambria" w:hAnsi="Cambria"/>
          <w:sz w:val="22"/>
          <w:lang w:eastAsia="et-EE"/>
        </w:rPr>
        <w:t xml:space="preserve">juhtseadmega </w:t>
      </w:r>
      <w:r w:rsidR="00715402" w:rsidRPr="002D24D7">
        <w:rPr>
          <w:rFonts w:ascii="Cambria" w:hAnsi="Cambria"/>
          <w:sz w:val="22"/>
          <w:lang w:eastAsia="et-EE"/>
        </w:rPr>
        <w:t>liikuvpe</w:t>
      </w:r>
      <w:r w:rsidRPr="002D24D7">
        <w:rPr>
          <w:rFonts w:ascii="Cambria" w:hAnsi="Cambria"/>
          <w:sz w:val="22"/>
          <w:lang w:eastAsia="et-EE"/>
        </w:rPr>
        <w:t>ad, dekoratiivvalg</w:t>
      </w:r>
      <w:r w:rsidR="00667F99" w:rsidRPr="002D24D7">
        <w:rPr>
          <w:rFonts w:ascii="Cambria" w:hAnsi="Cambria"/>
          <w:sz w:val="22"/>
          <w:lang w:eastAsia="et-EE"/>
        </w:rPr>
        <w:t xml:space="preserve">ustid seinte, </w:t>
      </w:r>
      <w:r w:rsidRPr="002D24D7">
        <w:rPr>
          <w:rFonts w:ascii="Cambria" w:hAnsi="Cambria"/>
          <w:sz w:val="22"/>
          <w:lang w:eastAsia="et-EE"/>
        </w:rPr>
        <w:t>laudade</w:t>
      </w:r>
      <w:r w:rsidR="00667F99" w:rsidRPr="002D24D7">
        <w:rPr>
          <w:rFonts w:ascii="Cambria" w:hAnsi="Cambria"/>
          <w:sz w:val="22"/>
          <w:lang w:eastAsia="et-EE"/>
        </w:rPr>
        <w:t xml:space="preserve"> ja lava</w:t>
      </w:r>
      <w:r w:rsidRPr="002D24D7">
        <w:rPr>
          <w:rFonts w:ascii="Cambria" w:hAnsi="Cambria"/>
          <w:sz w:val="22"/>
          <w:lang w:eastAsia="et-EE"/>
        </w:rPr>
        <w:t xml:space="preserve"> valgustamiseks)</w:t>
      </w:r>
      <w:r w:rsidR="002D24D7" w:rsidRPr="002D24D7">
        <w:rPr>
          <w:rFonts w:ascii="Cambria" w:hAnsi="Cambria"/>
          <w:sz w:val="22"/>
          <w:lang w:eastAsia="et-EE"/>
        </w:rPr>
        <w:t xml:space="preserve"> vastavalt saali mõõtmetele</w:t>
      </w:r>
      <w:r w:rsidR="00715402" w:rsidRPr="002D24D7">
        <w:rPr>
          <w:rFonts w:ascii="Cambria" w:hAnsi="Cambria"/>
          <w:sz w:val="22"/>
          <w:lang w:eastAsia="et-EE"/>
        </w:rPr>
        <w:t>, käiguteedele ja lava suurusele (</w:t>
      </w:r>
      <w:r w:rsidR="000B70F6">
        <w:rPr>
          <w:rFonts w:ascii="Cambria" w:hAnsi="Cambria"/>
          <w:sz w:val="22"/>
          <w:lang w:eastAsia="et-EE"/>
        </w:rPr>
        <w:t>32</w:t>
      </w:r>
      <w:r w:rsidR="00715402" w:rsidRPr="002D24D7">
        <w:rPr>
          <w:rFonts w:ascii="Cambria" w:hAnsi="Cambria"/>
          <w:sz w:val="22"/>
          <w:lang w:eastAsia="et-EE"/>
        </w:rPr>
        <w:t xml:space="preserve"> m</w:t>
      </w:r>
      <w:r w:rsidR="00715402" w:rsidRPr="002D24D7">
        <w:rPr>
          <w:rFonts w:ascii="Cambria" w:hAnsi="Cambria"/>
          <w:sz w:val="22"/>
          <w:vertAlign w:val="superscript"/>
          <w:lang w:eastAsia="et-EE"/>
        </w:rPr>
        <w:t>2</w:t>
      </w:r>
      <w:r w:rsidR="00715402" w:rsidRPr="002D24D7">
        <w:rPr>
          <w:rFonts w:ascii="Cambria" w:hAnsi="Cambria"/>
          <w:sz w:val="22"/>
          <w:lang w:eastAsia="et-EE"/>
        </w:rPr>
        <w:t>)</w:t>
      </w:r>
    </w:p>
    <w:p w14:paraId="16E814A9" w14:textId="797DC823" w:rsidR="001A15FC" w:rsidRPr="004C0734" w:rsidRDefault="00343742" w:rsidP="001A15FC">
      <w:pPr>
        <w:pStyle w:val="Loendilik"/>
        <w:numPr>
          <w:ilvl w:val="0"/>
          <w:numId w:val="24"/>
        </w:numPr>
        <w:shd w:val="clear" w:color="auto" w:fill="FFFFFF"/>
        <w:ind w:left="567" w:hanging="567"/>
        <w:textAlignment w:val="baseline"/>
        <w:rPr>
          <w:rFonts w:ascii="Cambria" w:eastAsia="Times New Roman" w:hAnsi="Cambria" w:cs="Calibri"/>
          <w:b/>
          <w:sz w:val="22"/>
          <w:lang w:eastAsia="et-EE"/>
        </w:rPr>
      </w:pPr>
      <w:r>
        <w:rPr>
          <w:rFonts w:ascii="Cambria" w:hAnsi="Cambria"/>
          <w:sz w:val="22"/>
          <w:lang w:eastAsia="et-EE"/>
        </w:rPr>
        <w:t>Sissepääsu</w:t>
      </w:r>
      <w:r w:rsidR="009F135C">
        <w:rPr>
          <w:rFonts w:ascii="Cambria" w:hAnsi="Cambria"/>
          <w:sz w:val="22"/>
          <w:lang w:eastAsia="et-EE"/>
        </w:rPr>
        <w:t xml:space="preserve"> valgustamine</w:t>
      </w:r>
      <w:r w:rsidR="000C68A2">
        <w:rPr>
          <w:rFonts w:ascii="Cambria" w:hAnsi="Cambria"/>
          <w:sz w:val="22"/>
          <w:lang w:eastAsia="et-EE"/>
        </w:rPr>
        <w:t xml:space="preserve"> (sissepääs ei ole hoone peauksest)</w:t>
      </w:r>
    </w:p>
    <w:p w14:paraId="6965A234" w14:textId="746B4860" w:rsidR="004C0734" w:rsidRPr="002A1780" w:rsidRDefault="004C0734" w:rsidP="001A15FC">
      <w:pPr>
        <w:pStyle w:val="Loendilik"/>
        <w:numPr>
          <w:ilvl w:val="0"/>
          <w:numId w:val="24"/>
        </w:numPr>
        <w:shd w:val="clear" w:color="auto" w:fill="FFFFFF"/>
        <w:ind w:left="567" w:hanging="567"/>
        <w:textAlignment w:val="baseline"/>
        <w:rPr>
          <w:rFonts w:ascii="Cambria" w:eastAsia="Times New Roman" w:hAnsi="Cambria" w:cs="Calibri"/>
          <w:b/>
          <w:sz w:val="22"/>
          <w:lang w:eastAsia="et-EE"/>
        </w:rPr>
      </w:pPr>
      <w:r>
        <w:rPr>
          <w:rFonts w:ascii="Cambria" w:hAnsi="Cambria"/>
          <w:sz w:val="22"/>
          <w:lang w:eastAsia="et-EE"/>
        </w:rPr>
        <w:t>Fotoseina valgust</w:t>
      </w:r>
      <w:r w:rsidR="004003DF">
        <w:rPr>
          <w:rFonts w:ascii="Cambria" w:hAnsi="Cambria"/>
          <w:sz w:val="22"/>
          <w:lang w:eastAsia="et-EE"/>
        </w:rPr>
        <w:t>amine</w:t>
      </w:r>
    </w:p>
    <w:p w14:paraId="6DF2ED5C" w14:textId="7D55E3D9" w:rsidR="002A1780" w:rsidRPr="001A15FC" w:rsidRDefault="002A1780" w:rsidP="001A15FC">
      <w:pPr>
        <w:pStyle w:val="Loendilik"/>
        <w:numPr>
          <w:ilvl w:val="0"/>
          <w:numId w:val="24"/>
        </w:numPr>
        <w:shd w:val="clear" w:color="auto" w:fill="FFFFFF"/>
        <w:ind w:left="567" w:hanging="567"/>
        <w:textAlignment w:val="baseline"/>
        <w:rPr>
          <w:rFonts w:ascii="Cambria" w:eastAsia="Times New Roman" w:hAnsi="Cambria" w:cs="Calibri"/>
          <w:b/>
          <w:sz w:val="22"/>
          <w:lang w:eastAsia="et-EE"/>
        </w:rPr>
      </w:pPr>
      <w:proofErr w:type="spellStart"/>
      <w:r w:rsidRPr="002A1780">
        <w:rPr>
          <w:rFonts w:ascii="Cambria" w:hAnsi="Cambria"/>
          <w:i/>
          <w:iCs/>
          <w:sz w:val="22"/>
          <w:lang w:eastAsia="et-EE"/>
        </w:rPr>
        <w:t>Buffee</w:t>
      </w:r>
      <w:proofErr w:type="spellEnd"/>
      <w:r>
        <w:rPr>
          <w:rFonts w:ascii="Cambria" w:hAnsi="Cambria"/>
          <w:sz w:val="22"/>
          <w:lang w:eastAsia="et-EE"/>
        </w:rPr>
        <w:t>-laudade valgustus</w:t>
      </w:r>
    </w:p>
    <w:p w14:paraId="698EB668" w14:textId="3DC2D66C" w:rsidR="00667F99" w:rsidRPr="005A2DCF" w:rsidRDefault="00715402" w:rsidP="00A86514">
      <w:pPr>
        <w:pStyle w:val="Loendilik"/>
        <w:numPr>
          <w:ilvl w:val="0"/>
          <w:numId w:val="24"/>
        </w:numPr>
        <w:shd w:val="clear" w:color="auto" w:fill="FFFFFF"/>
        <w:ind w:left="567" w:hanging="567"/>
        <w:textAlignment w:val="baseline"/>
        <w:rPr>
          <w:rFonts w:ascii="Cambria" w:eastAsia="Times New Roman" w:hAnsi="Cambria" w:cs="Calibri"/>
          <w:b/>
          <w:sz w:val="22"/>
          <w:lang w:eastAsia="et-EE"/>
        </w:rPr>
      </w:pPr>
      <w:r w:rsidRPr="002D24D7">
        <w:rPr>
          <w:rFonts w:ascii="Cambria" w:hAnsi="Cambria"/>
          <w:sz w:val="22"/>
          <w:lang w:eastAsia="et-EE"/>
        </w:rPr>
        <w:t>Vastutav valgustehnik sündmusel</w:t>
      </w:r>
    </w:p>
    <w:p w14:paraId="2D49F9D8" w14:textId="3055DE63" w:rsidR="005A2DCF" w:rsidRPr="00700A97" w:rsidRDefault="00EB0DD1" w:rsidP="6F50170F">
      <w:pPr>
        <w:pStyle w:val="Loendilik"/>
        <w:numPr>
          <w:ilvl w:val="1"/>
          <w:numId w:val="26"/>
        </w:numPr>
        <w:shd w:val="clear" w:color="auto" w:fill="FFFFFF" w:themeFill="background1"/>
        <w:ind w:left="567" w:hanging="567"/>
        <w:textAlignment w:val="baseline"/>
        <w:rPr>
          <w:rFonts w:ascii="Cambria" w:eastAsia="Times New Roman" w:hAnsi="Cambria" w:cs="Calibri"/>
          <w:bCs/>
          <w:sz w:val="22"/>
          <w:u w:val="single"/>
          <w:lang w:eastAsia="et-EE"/>
        </w:rPr>
      </w:pPr>
      <w:r w:rsidRPr="00700A97">
        <w:rPr>
          <w:rFonts w:ascii="Cambria" w:eastAsia="Times New Roman" w:hAnsi="Cambria" w:cs="Calibri"/>
          <w:bCs/>
          <w:sz w:val="22"/>
          <w:u w:val="single"/>
          <w:lang w:eastAsia="et-EE"/>
        </w:rPr>
        <w:t>Videotehniline sisu</w:t>
      </w:r>
      <w:r w:rsidR="00684CE5" w:rsidRPr="00700A97">
        <w:rPr>
          <w:rFonts w:ascii="Cambria" w:eastAsia="Times New Roman" w:hAnsi="Cambria" w:cs="Calibri"/>
          <w:bCs/>
          <w:sz w:val="22"/>
          <w:u w:val="single"/>
          <w:lang w:eastAsia="et-EE"/>
        </w:rPr>
        <w:t>:</w:t>
      </w:r>
    </w:p>
    <w:p w14:paraId="0674EC1C" w14:textId="6F3C247D" w:rsidR="00293530" w:rsidRDefault="4E7FE934" w:rsidP="4E7FE934">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sidRPr="4E7FE934">
        <w:rPr>
          <w:rFonts w:ascii="Cambria" w:eastAsia="Times New Roman" w:hAnsi="Cambria" w:cs="Calibri"/>
          <w:sz w:val="22"/>
          <w:lang w:eastAsia="et-EE"/>
        </w:rPr>
        <w:t>16:9 formaadis LED ekraan lava tagaseina</w:t>
      </w:r>
      <w:r w:rsidR="007C33D7">
        <w:rPr>
          <w:rFonts w:ascii="Cambria" w:eastAsia="Times New Roman" w:hAnsi="Cambria" w:cs="Calibri"/>
          <w:sz w:val="22"/>
          <w:lang w:eastAsia="et-EE"/>
        </w:rPr>
        <w:t xml:space="preserve"> lava laiuse ulatuses</w:t>
      </w:r>
    </w:p>
    <w:p w14:paraId="55CD77A4" w14:textId="286E3FA4" w:rsidR="00EA0DDD" w:rsidRDefault="00EA0DDD" w:rsidP="6F50170F">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sidRPr="00EA0DDD">
        <w:rPr>
          <w:rFonts w:ascii="Cambria" w:eastAsia="Times New Roman" w:hAnsi="Cambria" w:cs="Calibri"/>
          <w:sz w:val="22"/>
          <w:lang w:eastAsia="et-EE"/>
        </w:rPr>
        <w:t xml:space="preserve">Kaks jala peal </w:t>
      </w:r>
      <w:r w:rsidRPr="00EA0DDD">
        <w:rPr>
          <w:rFonts w:ascii="Cambria" w:eastAsia="Times New Roman" w:hAnsi="Cambria" w:cs="Calibri"/>
          <w:i/>
          <w:iCs/>
          <w:sz w:val="22"/>
          <w:lang w:eastAsia="et-EE"/>
        </w:rPr>
        <w:t>ca</w:t>
      </w:r>
      <w:r w:rsidRPr="00EA0DDD">
        <w:rPr>
          <w:rFonts w:ascii="Cambria" w:eastAsia="Times New Roman" w:hAnsi="Cambria" w:cs="Calibri"/>
          <w:sz w:val="22"/>
          <w:lang w:eastAsia="et-EE"/>
        </w:rPr>
        <w:t xml:space="preserve"> 85" LCD ekraani,</w:t>
      </w:r>
      <w:r>
        <w:rPr>
          <w:rFonts w:ascii="Cambria" w:eastAsia="Times New Roman" w:hAnsi="Cambria" w:cs="Calibri"/>
          <w:sz w:val="22"/>
          <w:lang w:eastAsia="et-EE"/>
        </w:rPr>
        <w:t xml:space="preserve"> et dubleerida laval oleva ekraani pilti neile</w:t>
      </w:r>
      <w:r w:rsidRPr="00EA0DDD">
        <w:rPr>
          <w:rFonts w:ascii="Cambria" w:eastAsia="Times New Roman" w:hAnsi="Cambria" w:cs="Calibri"/>
          <w:sz w:val="22"/>
          <w:lang w:eastAsia="et-EE"/>
        </w:rPr>
        <w:t>, kes istuvad lavast kõige kaugemal</w:t>
      </w:r>
    </w:p>
    <w:p w14:paraId="34FB2D18" w14:textId="0CE67365" w:rsidR="00667F99" w:rsidRDefault="00667F99" w:rsidP="00EA0DDD">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Pildi kuvamine ekraanile „Front of House“-st (FOH)</w:t>
      </w:r>
    </w:p>
    <w:p w14:paraId="7FE58F74" w14:textId="369E7083" w:rsidR="00667F99" w:rsidRDefault="00667F99"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Ettevalmistatud videoklippide mängimist võimaldav arvuti koos selleks vajaliku tarkvaraga</w:t>
      </w:r>
    </w:p>
    <w:p w14:paraId="139EAAB9" w14:textId="5B65EEA9" w:rsidR="002419CC" w:rsidRPr="002419CC" w:rsidRDefault="002419CC"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Vastutav videotehnik sündmusel</w:t>
      </w:r>
    </w:p>
    <w:p w14:paraId="4F34EDB8" w14:textId="13385DBA" w:rsidR="005A2DCF" w:rsidRPr="00700A97" w:rsidRDefault="00684CE5" w:rsidP="00A86514">
      <w:pPr>
        <w:pStyle w:val="Loendilik"/>
        <w:numPr>
          <w:ilvl w:val="1"/>
          <w:numId w:val="26"/>
        </w:numPr>
        <w:shd w:val="clear" w:color="auto" w:fill="FFFFFF"/>
        <w:ind w:left="567" w:hanging="567"/>
        <w:textAlignment w:val="baseline"/>
        <w:rPr>
          <w:rFonts w:ascii="Cambria" w:eastAsia="Times New Roman" w:hAnsi="Cambria" w:cs="Calibri"/>
          <w:bCs/>
          <w:sz w:val="22"/>
          <w:u w:val="single"/>
          <w:lang w:eastAsia="et-EE"/>
        </w:rPr>
      </w:pPr>
      <w:r w:rsidRPr="00700A97">
        <w:rPr>
          <w:rFonts w:ascii="Cambria" w:eastAsia="Times New Roman" w:hAnsi="Cambria" w:cs="Calibri"/>
          <w:bCs/>
          <w:sz w:val="22"/>
          <w:u w:val="single"/>
          <w:lang w:eastAsia="et-EE"/>
        </w:rPr>
        <w:t>Ruumikujundus</w:t>
      </w:r>
      <w:r w:rsidR="00EB0DD1" w:rsidRPr="00700A97">
        <w:rPr>
          <w:rFonts w:ascii="Cambria" w:eastAsia="Times New Roman" w:hAnsi="Cambria" w:cs="Calibri"/>
          <w:bCs/>
          <w:sz w:val="22"/>
          <w:u w:val="single"/>
          <w:lang w:eastAsia="et-EE"/>
        </w:rPr>
        <w:t>e sisu</w:t>
      </w:r>
      <w:r w:rsidRPr="00700A97">
        <w:rPr>
          <w:rFonts w:ascii="Cambria" w:eastAsia="Times New Roman" w:hAnsi="Cambria" w:cs="Calibri"/>
          <w:bCs/>
          <w:sz w:val="22"/>
          <w:u w:val="single"/>
          <w:lang w:eastAsia="et-EE"/>
        </w:rPr>
        <w:t>:</w:t>
      </w:r>
    </w:p>
    <w:p w14:paraId="029EC186" w14:textId="7E9EFBF1" w:rsidR="00EB0DD1" w:rsidRPr="002419CC" w:rsidRDefault="3EA578A5" w:rsidP="3EA578A5">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sidRPr="3EA578A5">
        <w:rPr>
          <w:rFonts w:ascii="Cambria" w:eastAsia="Times New Roman" w:hAnsi="Cambria" w:cs="Calibri"/>
          <w:sz w:val="22"/>
          <w:lang w:eastAsia="et-EE"/>
        </w:rPr>
        <w:t xml:space="preserve">lavapoodium suurusega </w:t>
      </w:r>
      <w:r w:rsidR="007C33D7">
        <w:rPr>
          <w:rFonts w:ascii="Cambria" w:eastAsia="Times New Roman" w:hAnsi="Cambria" w:cs="Calibri"/>
          <w:sz w:val="22"/>
          <w:lang w:eastAsia="et-EE"/>
        </w:rPr>
        <w:t xml:space="preserve">4 m x </w:t>
      </w:r>
      <w:r w:rsidR="00F3691F">
        <w:rPr>
          <w:rFonts w:ascii="Cambria" w:eastAsia="Times New Roman" w:hAnsi="Cambria" w:cs="Calibri"/>
          <w:sz w:val="22"/>
          <w:lang w:eastAsia="et-EE"/>
        </w:rPr>
        <w:t>8</w:t>
      </w:r>
      <w:r w:rsidRPr="3EA578A5">
        <w:rPr>
          <w:rFonts w:ascii="Cambria" w:eastAsia="Times New Roman" w:hAnsi="Cambria" w:cs="Calibri"/>
          <w:sz w:val="22"/>
          <w:lang w:eastAsia="et-EE"/>
        </w:rPr>
        <w:t xml:space="preserve"> m, koormustaluvus mitte vähem kui 900 kg/m</w:t>
      </w:r>
      <w:r w:rsidRPr="3EA578A5">
        <w:rPr>
          <w:rFonts w:ascii="Cambria" w:eastAsia="Times New Roman" w:hAnsi="Cambria" w:cs="Calibri"/>
          <w:sz w:val="22"/>
          <w:vertAlign w:val="superscript"/>
          <w:lang w:eastAsia="et-EE"/>
        </w:rPr>
        <w:t>2</w:t>
      </w:r>
    </w:p>
    <w:p w14:paraId="0B1D3660" w14:textId="7AAA74FB" w:rsidR="00EB0DD1" w:rsidRDefault="00EB0DD1" w:rsidP="6F50170F">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sidRPr="002419CC">
        <w:rPr>
          <w:rFonts w:ascii="Cambria" w:eastAsia="Times New Roman" w:hAnsi="Cambria" w:cs="Calibri"/>
          <w:sz w:val="22"/>
          <w:lang w:eastAsia="et-EE"/>
        </w:rPr>
        <w:t xml:space="preserve">lavapoodiumi </w:t>
      </w:r>
      <w:r w:rsidR="005205A9">
        <w:rPr>
          <w:rFonts w:ascii="Cambria" w:eastAsia="Times New Roman" w:hAnsi="Cambria" w:cs="Calibri"/>
          <w:sz w:val="22"/>
          <w:lang w:eastAsia="et-EE"/>
        </w:rPr>
        <w:t>katmine vajadusel</w:t>
      </w:r>
      <w:r w:rsidR="002419CC" w:rsidRPr="002419CC">
        <w:rPr>
          <w:rFonts w:ascii="Cambria" w:eastAsia="Times New Roman" w:hAnsi="Cambria" w:cs="Calibri"/>
          <w:sz w:val="22"/>
          <w:lang w:eastAsia="et-EE"/>
        </w:rPr>
        <w:t xml:space="preserve"> </w:t>
      </w:r>
      <w:r w:rsidRPr="00AE0F85">
        <w:rPr>
          <w:rFonts w:ascii="Cambria" w:eastAsia="Times New Roman" w:hAnsi="Cambria" w:cs="Calibri"/>
          <w:sz w:val="22"/>
          <w:lang w:eastAsia="et-EE"/>
        </w:rPr>
        <w:t>vaiba</w:t>
      </w:r>
      <w:r w:rsidR="005205A9" w:rsidRPr="00AE0F85">
        <w:rPr>
          <w:rFonts w:ascii="Cambria" w:eastAsia="Times New Roman" w:hAnsi="Cambria" w:cs="Calibri"/>
          <w:sz w:val="22"/>
          <w:lang w:eastAsia="et-EE"/>
        </w:rPr>
        <w:t xml:space="preserve">ga (kui on puhas ja korralik lava, ei ole vaip vajalik), </w:t>
      </w:r>
      <w:r w:rsidRPr="002419CC">
        <w:rPr>
          <w:rFonts w:ascii="Cambria" w:eastAsia="Times New Roman" w:hAnsi="Cambria" w:cs="Calibri"/>
          <w:sz w:val="22"/>
          <w:lang w:eastAsia="et-EE"/>
        </w:rPr>
        <w:t>lavaseelik</w:t>
      </w:r>
      <w:r w:rsidR="009B28F0">
        <w:rPr>
          <w:rFonts w:ascii="Cambria" w:eastAsia="Times New Roman" w:hAnsi="Cambria" w:cs="Calibri"/>
          <w:sz w:val="22"/>
          <w:lang w:eastAsia="et-EE"/>
        </w:rPr>
        <w:t>, trepp lavale pääsemiseks</w:t>
      </w:r>
    </w:p>
    <w:p w14:paraId="3A747D40" w14:textId="6039FB45" w:rsidR="00A374E6" w:rsidRDefault="00A374E6" w:rsidP="6F50170F">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lastRenderedPageBreak/>
        <w:t>kõnepult lavale</w:t>
      </w:r>
    </w:p>
    <w:p w14:paraId="616370CF" w14:textId="125878E9" w:rsidR="009B28F0" w:rsidRDefault="009B28F0"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garderoobi jaoks riidenagid arvestusega, et tulemas on 300 külalist</w:t>
      </w:r>
    </w:p>
    <w:p w14:paraId="4FBA3416" w14:textId="6887FAF1" w:rsidR="009B28F0" w:rsidRDefault="009B0911" w:rsidP="00A86514">
      <w:pPr>
        <w:pStyle w:val="Loendilik"/>
        <w:numPr>
          <w:ilvl w:val="0"/>
          <w:numId w:val="24"/>
        </w:numPr>
        <w:shd w:val="clear" w:color="auto" w:fill="FFFFFF"/>
        <w:ind w:left="567" w:hanging="567"/>
        <w:textAlignment w:val="baseline"/>
        <w:rPr>
          <w:rFonts w:ascii="Cambria" w:eastAsia="Times New Roman" w:hAnsi="Cambria" w:cs="Calibri"/>
          <w:sz w:val="22"/>
          <w:lang w:eastAsia="et-EE"/>
        </w:rPr>
      </w:pPr>
      <w:r>
        <w:rPr>
          <w:rFonts w:ascii="Cambria" w:eastAsia="Times New Roman" w:hAnsi="Cambria" w:cs="Calibri"/>
          <w:sz w:val="22"/>
          <w:lang w:eastAsia="et-EE"/>
        </w:rPr>
        <w:t>peegel garderoobi alale</w:t>
      </w:r>
    </w:p>
    <w:p w14:paraId="04F89600" w14:textId="40EDA433" w:rsidR="009B0911" w:rsidRPr="002419CC" w:rsidRDefault="4E7FE934" w:rsidP="4E7FE934">
      <w:pPr>
        <w:pStyle w:val="Loendilik"/>
        <w:numPr>
          <w:ilvl w:val="0"/>
          <w:numId w:val="24"/>
        </w:numPr>
        <w:shd w:val="clear" w:color="auto" w:fill="FFFFFF" w:themeFill="background1"/>
        <w:ind w:left="567" w:hanging="567"/>
        <w:textAlignment w:val="baseline"/>
        <w:rPr>
          <w:rFonts w:ascii="Cambria" w:eastAsia="Times New Roman" w:hAnsi="Cambria" w:cs="Calibri"/>
          <w:sz w:val="22"/>
          <w:lang w:eastAsia="et-EE"/>
        </w:rPr>
      </w:pPr>
      <w:r w:rsidRPr="4E7FE934">
        <w:rPr>
          <w:rFonts w:ascii="Cambria" w:eastAsia="Times New Roman" w:hAnsi="Cambria" w:cs="Calibri"/>
          <w:sz w:val="22"/>
          <w:lang w:eastAsia="et-EE"/>
        </w:rPr>
        <w:t xml:space="preserve">tantsupõrand lava ette </w:t>
      </w:r>
      <w:r w:rsidR="00C74CFB">
        <w:rPr>
          <w:rFonts w:ascii="Cambria" w:eastAsia="Times New Roman" w:hAnsi="Cambria" w:cs="Calibri"/>
          <w:sz w:val="22"/>
          <w:lang w:eastAsia="et-EE"/>
        </w:rPr>
        <w:t>32</w:t>
      </w:r>
      <w:r w:rsidRPr="4E7FE934">
        <w:rPr>
          <w:rFonts w:ascii="Cambria" w:eastAsia="Times New Roman" w:hAnsi="Cambria" w:cs="Calibri"/>
          <w:sz w:val="22"/>
          <w:lang w:eastAsia="et-EE"/>
        </w:rPr>
        <w:t xml:space="preserve"> m</w:t>
      </w:r>
      <w:r w:rsidRPr="4E7FE934">
        <w:rPr>
          <w:rFonts w:ascii="Cambria" w:eastAsia="Times New Roman" w:hAnsi="Cambria" w:cs="Calibri"/>
          <w:sz w:val="22"/>
          <w:vertAlign w:val="superscript"/>
          <w:lang w:eastAsia="et-EE"/>
        </w:rPr>
        <w:t>2</w:t>
      </w:r>
    </w:p>
    <w:p w14:paraId="40E1AEE8" w14:textId="20A8CAE3" w:rsidR="005A2DCF" w:rsidRPr="00700A97" w:rsidRDefault="00EB0DD1" w:rsidP="00A86514">
      <w:pPr>
        <w:pStyle w:val="Loendilik"/>
        <w:numPr>
          <w:ilvl w:val="1"/>
          <w:numId w:val="26"/>
        </w:numPr>
        <w:ind w:left="567" w:hanging="567"/>
        <w:rPr>
          <w:rFonts w:ascii="Cambria" w:hAnsi="Cambria"/>
          <w:bCs/>
          <w:sz w:val="22"/>
          <w:u w:val="single"/>
        </w:rPr>
      </w:pPr>
      <w:r w:rsidRPr="00700A97">
        <w:rPr>
          <w:rFonts w:ascii="Cambria" w:hAnsi="Cambria"/>
          <w:bCs/>
          <w:sz w:val="22"/>
          <w:u w:val="single"/>
        </w:rPr>
        <w:t xml:space="preserve">Teenuse sisu: </w:t>
      </w:r>
    </w:p>
    <w:p w14:paraId="68889680" w14:textId="1977D0A2" w:rsidR="00483CD3" w:rsidRPr="0076473C" w:rsidRDefault="00483CD3" w:rsidP="00A86514">
      <w:pPr>
        <w:pStyle w:val="Loendilik"/>
        <w:numPr>
          <w:ilvl w:val="0"/>
          <w:numId w:val="24"/>
        </w:numPr>
        <w:ind w:left="567" w:hanging="567"/>
        <w:rPr>
          <w:rFonts w:ascii="Cambria" w:hAnsi="Cambria"/>
          <w:sz w:val="22"/>
        </w:rPr>
      </w:pPr>
      <w:r>
        <w:rPr>
          <w:rFonts w:ascii="Cambria" w:hAnsi="Cambria"/>
          <w:sz w:val="22"/>
        </w:rPr>
        <w:t>Heli-, valgus- ja videotehnika rentim</w:t>
      </w:r>
      <w:r w:rsidR="0076473C">
        <w:rPr>
          <w:rFonts w:ascii="Cambria" w:hAnsi="Cambria"/>
          <w:sz w:val="22"/>
        </w:rPr>
        <w:t xml:space="preserve">ine, tarnimine ja paigaldamine </w:t>
      </w:r>
      <w:r w:rsidRPr="0076473C">
        <w:rPr>
          <w:rFonts w:ascii="Cambria" w:hAnsi="Cambria"/>
          <w:sz w:val="22"/>
        </w:rPr>
        <w:t>ning peojärgne äraviimine</w:t>
      </w:r>
      <w:r w:rsidR="009B0911">
        <w:rPr>
          <w:rFonts w:ascii="Cambria" w:hAnsi="Cambria"/>
          <w:sz w:val="22"/>
        </w:rPr>
        <w:t>. Peojärgselt saab koristuseks ruume kasutada kuni 24.02.2024 kell 2.00 või alates 24.02.2024 kell 10</w:t>
      </w:r>
    </w:p>
    <w:p w14:paraId="50E2B057" w14:textId="1D9AA951" w:rsidR="00483CD3" w:rsidRDefault="00483CD3" w:rsidP="00A86514">
      <w:pPr>
        <w:pStyle w:val="Loendilik"/>
        <w:numPr>
          <w:ilvl w:val="0"/>
          <w:numId w:val="24"/>
        </w:numPr>
        <w:ind w:left="567" w:hanging="567"/>
        <w:rPr>
          <w:rFonts w:ascii="Cambria" w:hAnsi="Cambria"/>
          <w:sz w:val="22"/>
        </w:rPr>
      </w:pPr>
      <w:r>
        <w:rPr>
          <w:rFonts w:ascii="Cambria" w:hAnsi="Cambria"/>
          <w:sz w:val="22"/>
        </w:rPr>
        <w:t>Lavatehnika</w:t>
      </w:r>
      <w:r w:rsidR="009B0911">
        <w:rPr>
          <w:rFonts w:ascii="Cambria" w:hAnsi="Cambria"/>
          <w:sz w:val="22"/>
        </w:rPr>
        <w:t xml:space="preserve"> ja muu </w:t>
      </w:r>
      <w:r>
        <w:rPr>
          <w:rFonts w:ascii="Cambria" w:hAnsi="Cambria"/>
          <w:sz w:val="22"/>
        </w:rPr>
        <w:t>vajaliku inventari rentimine, tarnimine ja paigaldamine ning peojärgne äraviimine</w:t>
      </w:r>
      <w:r w:rsidR="00332BBF">
        <w:rPr>
          <w:rFonts w:ascii="Cambria" w:hAnsi="Cambria"/>
          <w:sz w:val="22"/>
        </w:rPr>
        <w:t xml:space="preserve">. Teenuse osutamisel tekkiv prügi tuleb teenuse pakkujal endal </w:t>
      </w:r>
      <w:r w:rsidR="00EE34FA">
        <w:rPr>
          <w:rFonts w:ascii="Cambria" w:hAnsi="Cambria"/>
          <w:sz w:val="22"/>
        </w:rPr>
        <w:t>sorteerida vastavalt nõuetele ja utiliseerida</w:t>
      </w:r>
    </w:p>
    <w:p w14:paraId="6424897D" w14:textId="0AE80A03" w:rsidR="0076473C" w:rsidRPr="00A21CD4" w:rsidRDefault="0076473C" w:rsidP="00A86514">
      <w:pPr>
        <w:pStyle w:val="Loendilik"/>
        <w:numPr>
          <w:ilvl w:val="0"/>
          <w:numId w:val="24"/>
        </w:numPr>
        <w:ind w:left="567" w:hanging="567"/>
        <w:rPr>
          <w:rFonts w:ascii="Cambria" w:hAnsi="Cambria"/>
          <w:sz w:val="22"/>
        </w:rPr>
      </w:pPr>
      <w:r w:rsidRPr="00A21CD4">
        <w:rPr>
          <w:rFonts w:ascii="Cambria" w:hAnsi="Cambria"/>
          <w:sz w:val="22"/>
        </w:rPr>
        <w:t>Peoruumi kujundamise, ettevalmistamise ja tehnilise teenindamise teenuse osutamine</w:t>
      </w:r>
    </w:p>
    <w:p w14:paraId="1B8FCFFD" w14:textId="3E8AEE13" w:rsidR="00250B56" w:rsidRPr="00BF0ABD" w:rsidRDefault="00250B56" w:rsidP="00A86514">
      <w:pPr>
        <w:ind w:left="567" w:hanging="567"/>
        <w:rPr>
          <w:rFonts w:ascii="Cambria" w:hAnsi="Cambria"/>
          <w:sz w:val="22"/>
        </w:rPr>
      </w:pPr>
    </w:p>
    <w:p w14:paraId="6285FE03" w14:textId="137E966F" w:rsidR="005A2DCF" w:rsidRPr="00B44F92" w:rsidRDefault="005A2DCF" w:rsidP="00A86514">
      <w:pPr>
        <w:pStyle w:val="Loendilik"/>
        <w:numPr>
          <w:ilvl w:val="0"/>
          <w:numId w:val="26"/>
        </w:numPr>
        <w:ind w:left="567" w:hanging="567"/>
        <w:rPr>
          <w:rFonts w:ascii="Cambria" w:hAnsi="Cambria"/>
          <w:b/>
          <w:sz w:val="22"/>
        </w:rPr>
      </w:pPr>
      <w:r w:rsidRPr="00B44F92">
        <w:rPr>
          <w:rFonts w:ascii="Cambria" w:hAnsi="Cambria"/>
          <w:b/>
          <w:sz w:val="22"/>
        </w:rPr>
        <w:t>Nõuded pakkujale</w:t>
      </w:r>
    </w:p>
    <w:p w14:paraId="7A5DE4BB" w14:textId="6B53842D" w:rsidR="00AF0998" w:rsidRPr="00A86514" w:rsidRDefault="00AF0998" w:rsidP="00A86514">
      <w:pPr>
        <w:pStyle w:val="Loendilik"/>
        <w:numPr>
          <w:ilvl w:val="1"/>
          <w:numId w:val="26"/>
        </w:numPr>
        <w:ind w:left="567" w:hanging="567"/>
        <w:rPr>
          <w:rFonts w:ascii="Cambria" w:hAnsi="Cambria"/>
          <w:bCs/>
          <w:sz w:val="22"/>
        </w:rPr>
      </w:pPr>
      <w:r w:rsidRPr="00A86514">
        <w:rPr>
          <w:rFonts w:ascii="Cambria" w:hAnsi="Cambria"/>
          <w:bCs/>
          <w:sz w:val="22"/>
        </w:rPr>
        <w:t>Pakkujal peab olema varasem sarnase mahuga ürituse korraldamise kogemus.</w:t>
      </w:r>
    </w:p>
    <w:p w14:paraId="7CFC04DD" w14:textId="77777777" w:rsidR="00AF0998" w:rsidRPr="00AF0998" w:rsidRDefault="00AF0998" w:rsidP="00A86514">
      <w:pPr>
        <w:pStyle w:val="Loendilik"/>
        <w:ind w:left="567" w:hanging="567"/>
        <w:rPr>
          <w:rFonts w:ascii="Cambria" w:hAnsi="Cambria"/>
          <w:b/>
          <w:sz w:val="22"/>
          <w:u w:val="single"/>
        </w:rPr>
      </w:pPr>
    </w:p>
    <w:p w14:paraId="4F6F86C9" w14:textId="21CDC409" w:rsidR="003F66BD" w:rsidRPr="00B44F92" w:rsidRDefault="003F66BD" w:rsidP="00A86514">
      <w:pPr>
        <w:pStyle w:val="Loendilik"/>
        <w:numPr>
          <w:ilvl w:val="0"/>
          <w:numId w:val="26"/>
        </w:numPr>
        <w:ind w:left="567" w:hanging="567"/>
        <w:rPr>
          <w:rFonts w:ascii="Cambria" w:hAnsi="Cambria"/>
          <w:b/>
          <w:sz w:val="22"/>
        </w:rPr>
      </w:pPr>
      <w:r w:rsidRPr="00B44F92">
        <w:rPr>
          <w:rFonts w:ascii="Cambria" w:hAnsi="Cambria"/>
          <w:b/>
          <w:sz w:val="22"/>
        </w:rPr>
        <w:t>Pakkumuse esitamise juhis</w:t>
      </w:r>
    </w:p>
    <w:p w14:paraId="20A2319A" w14:textId="3BB8CBA9" w:rsidR="00674628" w:rsidRPr="00DF1008" w:rsidRDefault="003F66BD" w:rsidP="00A86514">
      <w:pPr>
        <w:pStyle w:val="Loendilik"/>
        <w:numPr>
          <w:ilvl w:val="1"/>
          <w:numId w:val="26"/>
        </w:numPr>
        <w:ind w:left="567" w:hanging="567"/>
        <w:rPr>
          <w:rFonts w:ascii="Cambria" w:hAnsi="Cambria"/>
          <w:sz w:val="22"/>
        </w:rPr>
      </w:pPr>
      <w:r w:rsidRPr="00DF1008">
        <w:rPr>
          <w:rFonts w:ascii="Cambria" w:hAnsi="Cambria"/>
          <w:sz w:val="22"/>
        </w:rPr>
        <w:t xml:space="preserve">Pakkujal tuleb esitada </w:t>
      </w:r>
      <w:r w:rsidR="00674628" w:rsidRPr="00DF1008">
        <w:rPr>
          <w:rFonts w:ascii="Cambria" w:hAnsi="Cambria"/>
          <w:sz w:val="22"/>
        </w:rPr>
        <w:t>pakkumuse koosseisus:</w:t>
      </w:r>
    </w:p>
    <w:p w14:paraId="04A2D4BA" w14:textId="2E943ED9" w:rsidR="00EB0DD1" w:rsidRPr="00DF1008" w:rsidRDefault="00EB0DD1" w:rsidP="00A86514">
      <w:pPr>
        <w:pStyle w:val="Loendilik"/>
        <w:numPr>
          <w:ilvl w:val="2"/>
          <w:numId w:val="26"/>
        </w:numPr>
        <w:ind w:left="567" w:hanging="567"/>
        <w:rPr>
          <w:rFonts w:ascii="Cambria" w:hAnsi="Cambria"/>
          <w:sz w:val="22"/>
        </w:rPr>
      </w:pPr>
      <w:r w:rsidRPr="00DF1008">
        <w:rPr>
          <w:rFonts w:ascii="Cambria" w:hAnsi="Cambria"/>
          <w:sz w:val="22"/>
        </w:rPr>
        <w:t>Helitehnika kirjeldus</w:t>
      </w:r>
    </w:p>
    <w:p w14:paraId="5911BA0D" w14:textId="18F0C0B5"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Valgustehnika kirjeldus</w:t>
      </w:r>
    </w:p>
    <w:p w14:paraId="01FEC6F1" w14:textId="1DF5772E"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Videotehnika kirjeldus</w:t>
      </w:r>
    </w:p>
    <w:p w14:paraId="1833D469" w14:textId="3F711846"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Ruumikujunduse detailne kirjeldus</w:t>
      </w:r>
    </w:p>
    <w:p w14:paraId="69F31B22" w14:textId="31CC8E79"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Inventari ülevaade</w:t>
      </w:r>
    </w:p>
    <w:p w14:paraId="71ED8B37" w14:textId="3F29AC84"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 xml:space="preserve">Teeninduse (sh ettevalmistus, sündmuse tehniline teenindamine, koristus) ajakava ning maksumus, sh inimeste arv, töötundide arv, tunnihind ja maksumus kokku </w:t>
      </w:r>
    </w:p>
    <w:p w14:paraId="40535976" w14:textId="1F30428C"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Transpordi maksumus</w:t>
      </w:r>
    </w:p>
    <w:p w14:paraId="442E479E" w14:textId="1883D009" w:rsidR="00EB0DD1" w:rsidRDefault="00EB0DD1" w:rsidP="00A86514">
      <w:pPr>
        <w:pStyle w:val="Loendilik"/>
        <w:numPr>
          <w:ilvl w:val="2"/>
          <w:numId w:val="26"/>
        </w:numPr>
        <w:ind w:left="567" w:hanging="567"/>
        <w:rPr>
          <w:rFonts w:ascii="Cambria" w:hAnsi="Cambria"/>
          <w:sz w:val="22"/>
        </w:rPr>
      </w:pPr>
      <w:r w:rsidRPr="00DF1008">
        <w:rPr>
          <w:rFonts w:ascii="Cambria" w:hAnsi="Cambria"/>
          <w:sz w:val="22"/>
        </w:rPr>
        <w:t>Hinnas sisalduvad teenused</w:t>
      </w:r>
    </w:p>
    <w:p w14:paraId="1731EDA5" w14:textId="78CE4415" w:rsidR="004D1DAF" w:rsidRPr="0040172F" w:rsidRDefault="004D1DAF" w:rsidP="00A86514">
      <w:pPr>
        <w:pStyle w:val="Loendilik"/>
        <w:numPr>
          <w:ilvl w:val="2"/>
          <w:numId w:val="26"/>
        </w:numPr>
        <w:ind w:left="567" w:hanging="567"/>
        <w:rPr>
          <w:rFonts w:ascii="Cambria" w:hAnsi="Cambria"/>
          <w:sz w:val="22"/>
        </w:rPr>
      </w:pPr>
      <w:r w:rsidRPr="0040172F">
        <w:rPr>
          <w:rFonts w:ascii="Cambria" w:eastAsia="Times New Roman" w:hAnsi="Cambria" w:cs="Times New Roman"/>
          <w:sz w:val="22"/>
          <w:lang w:eastAsia="et-EE"/>
        </w:rPr>
        <w:t>Varasema sarna</w:t>
      </w:r>
      <w:r w:rsidR="009C405A" w:rsidRPr="0040172F">
        <w:rPr>
          <w:rFonts w:ascii="Cambria" w:eastAsia="Times New Roman" w:hAnsi="Cambria" w:cs="Times New Roman"/>
          <w:sz w:val="22"/>
          <w:lang w:eastAsia="et-EE"/>
        </w:rPr>
        <w:t xml:space="preserve">se mahuga ürituse </w:t>
      </w:r>
      <w:r w:rsidRPr="0040172F">
        <w:rPr>
          <w:rFonts w:ascii="Cambria" w:eastAsia="Times New Roman" w:hAnsi="Cambria" w:cs="Times New Roman"/>
          <w:sz w:val="22"/>
          <w:lang w:eastAsia="et-EE"/>
        </w:rPr>
        <w:t>kogemuse kirjeldus</w:t>
      </w:r>
    </w:p>
    <w:p w14:paraId="4976D932" w14:textId="1C16E094" w:rsidR="002B4465" w:rsidRDefault="002B4465" w:rsidP="00A86514">
      <w:pPr>
        <w:pStyle w:val="Loendilik"/>
        <w:numPr>
          <w:ilvl w:val="2"/>
          <w:numId w:val="26"/>
        </w:numPr>
        <w:ind w:left="567" w:hanging="567"/>
        <w:rPr>
          <w:rFonts w:ascii="Cambria" w:hAnsi="Cambria"/>
          <w:sz w:val="22"/>
        </w:rPr>
      </w:pPr>
      <w:r w:rsidRPr="0040172F">
        <w:rPr>
          <w:rFonts w:ascii="Cambria" w:hAnsi="Cambria"/>
          <w:sz w:val="22"/>
        </w:rPr>
        <w:t xml:space="preserve">Kinnitus, et esitatud pakkumus on jõus vähemalt </w:t>
      </w:r>
      <w:r w:rsidR="00250B56" w:rsidRPr="0040172F">
        <w:rPr>
          <w:rFonts w:ascii="Cambria" w:hAnsi="Cambria"/>
          <w:sz w:val="22"/>
        </w:rPr>
        <w:t>30</w:t>
      </w:r>
      <w:r w:rsidRPr="0040172F">
        <w:rPr>
          <w:rFonts w:ascii="Cambria" w:hAnsi="Cambria"/>
          <w:sz w:val="22"/>
        </w:rPr>
        <w:t xml:space="preserve"> kalendripäeva</w:t>
      </w:r>
    </w:p>
    <w:p w14:paraId="59DD1425" w14:textId="7D867126" w:rsidR="00AF0998" w:rsidRPr="00C13745" w:rsidRDefault="00AF0998" w:rsidP="00A86514">
      <w:pPr>
        <w:pStyle w:val="Loendilik"/>
        <w:numPr>
          <w:ilvl w:val="1"/>
          <w:numId w:val="26"/>
        </w:numPr>
        <w:ind w:left="567" w:hanging="567"/>
        <w:rPr>
          <w:rFonts w:ascii="Cambria" w:hAnsi="Cambria"/>
          <w:b/>
          <w:bCs/>
          <w:sz w:val="22"/>
        </w:rPr>
      </w:pPr>
      <w:r w:rsidRPr="00C13745">
        <w:rPr>
          <w:rFonts w:ascii="Cambria" w:hAnsi="Cambria"/>
          <w:b/>
          <w:bCs/>
          <w:sz w:val="22"/>
        </w:rPr>
        <w:t xml:space="preserve">Pakkumus tuleb esitada hiljemalt </w:t>
      </w:r>
      <w:r w:rsidR="009B0911">
        <w:rPr>
          <w:rFonts w:ascii="Cambria" w:hAnsi="Cambria"/>
          <w:b/>
          <w:bCs/>
          <w:sz w:val="22"/>
        </w:rPr>
        <w:t>29.01.2024</w:t>
      </w:r>
      <w:r w:rsidRPr="00C13745">
        <w:rPr>
          <w:rFonts w:ascii="Cambria" w:hAnsi="Cambria"/>
          <w:b/>
          <w:bCs/>
          <w:sz w:val="22"/>
        </w:rPr>
        <w:t xml:space="preserve"> kell </w:t>
      </w:r>
      <w:r w:rsidR="009B0911">
        <w:rPr>
          <w:rFonts w:ascii="Cambria" w:hAnsi="Cambria"/>
          <w:b/>
          <w:bCs/>
          <w:sz w:val="22"/>
        </w:rPr>
        <w:t>17.00</w:t>
      </w:r>
      <w:r w:rsidRPr="00C13745">
        <w:rPr>
          <w:rFonts w:ascii="Cambria" w:hAnsi="Cambria"/>
          <w:b/>
          <w:bCs/>
          <w:sz w:val="22"/>
        </w:rPr>
        <w:t xml:space="preserve"> e-posti aadressile </w:t>
      </w:r>
      <w:hyperlink r:id="rId10" w:history="1">
        <w:r w:rsidRPr="00C13745">
          <w:rPr>
            <w:rStyle w:val="Hperlink"/>
            <w:rFonts w:ascii="Cambria" w:hAnsi="Cambria"/>
            <w:b/>
            <w:bCs/>
            <w:sz w:val="22"/>
          </w:rPr>
          <w:t>info@sauevald.ee</w:t>
        </w:r>
      </w:hyperlink>
      <w:r w:rsidR="009B0911">
        <w:rPr>
          <w:rStyle w:val="Hperlink"/>
          <w:rFonts w:ascii="Cambria" w:hAnsi="Cambria"/>
          <w:b/>
          <w:bCs/>
          <w:sz w:val="22"/>
        </w:rPr>
        <w:t>.</w:t>
      </w:r>
    </w:p>
    <w:p w14:paraId="3A5F63D8" w14:textId="3645AC75" w:rsidR="00AF0998" w:rsidRPr="00AF0998" w:rsidRDefault="00AF0998" w:rsidP="00A86514">
      <w:pPr>
        <w:pStyle w:val="Loendilik"/>
        <w:numPr>
          <w:ilvl w:val="1"/>
          <w:numId w:val="26"/>
        </w:numPr>
        <w:ind w:left="567" w:hanging="567"/>
        <w:rPr>
          <w:rFonts w:ascii="Cambria" w:hAnsi="Cambria"/>
          <w:sz w:val="22"/>
        </w:rPr>
      </w:pPr>
      <w:r w:rsidRPr="00C13745">
        <w:rPr>
          <w:rFonts w:ascii="Cambria" w:hAnsi="Cambria"/>
          <w:b/>
          <w:bCs/>
          <w:sz w:val="22"/>
        </w:rPr>
        <w:t>Pakkumuse esitamise e-kirja teema (</w:t>
      </w:r>
      <w:proofErr w:type="spellStart"/>
      <w:r w:rsidRPr="006F1FD8">
        <w:rPr>
          <w:rFonts w:ascii="Cambria" w:hAnsi="Cambria"/>
          <w:b/>
          <w:bCs/>
          <w:i/>
          <w:iCs/>
          <w:sz w:val="22"/>
        </w:rPr>
        <w:t>subject</w:t>
      </w:r>
      <w:proofErr w:type="spellEnd"/>
      <w:r w:rsidRPr="00C13745">
        <w:rPr>
          <w:rFonts w:ascii="Cambria" w:hAnsi="Cambria"/>
          <w:b/>
          <w:bCs/>
          <w:sz w:val="22"/>
        </w:rPr>
        <w:t>) reale märkida väikehanke pealkiri „Heli-, valgus- ja videotehniline lahendus ning ruumikujundus Saue valla vastuvõtul“.</w:t>
      </w:r>
    </w:p>
    <w:p w14:paraId="20A231A1" w14:textId="2E64CB87" w:rsidR="004544BE" w:rsidRPr="00BF0ABD" w:rsidRDefault="004544BE" w:rsidP="00A86514">
      <w:pPr>
        <w:ind w:left="567" w:hanging="567"/>
        <w:rPr>
          <w:rFonts w:ascii="Cambria" w:hAnsi="Cambria"/>
          <w:sz w:val="22"/>
        </w:rPr>
      </w:pPr>
    </w:p>
    <w:p w14:paraId="7353897D" w14:textId="1378DD3B" w:rsidR="00EE7A75" w:rsidRPr="00793253" w:rsidRDefault="007B0B70" w:rsidP="00A86514">
      <w:pPr>
        <w:pStyle w:val="Loendilik"/>
        <w:numPr>
          <w:ilvl w:val="0"/>
          <w:numId w:val="26"/>
        </w:numPr>
        <w:ind w:left="567" w:hanging="567"/>
        <w:rPr>
          <w:rFonts w:ascii="Cambria" w:hAnsi="Cambria"/>
          <w:b/>
          <w:bCs/>
          <w:sz w:val="22"/>
        </w:rPr>
      </w:pPr>
      <w:r w:rsidRPr="00793253">
        <w:rPr>
          <w:rFonts w:ascii="Cambria" w:hAnsi="Cambria"/>
          <w:b/>
          <w:bCs/>
          <w:sz w:val="22"/>
        </w:rPr>
        <w:t>Pakkumuste hindamine</w:t>
      </w:r>
    </w:p>
    <w:p w14:paraId="1ECBCBBF" w14:textId="1A4453F4" w:rsidR="007B0B70" w:rsidRDefault="00461C7A" w:rsidP="00A86514">
      <w:pPr>
        <w:pStyle w:val="Loendilik"/>
        <w:numPr>
          <w:ilvl w:val="1"/>
          <w:numId w:val="26"/>
        </w:numPr>
        <w:ind w:left="567" w:hanging="567"/>
        <w:rPr>
          <w:rFonts w:ascii="Cambria" w:hAnsi="Cambria"/>
          <w:sz w:val="22"/>
        </w:rPr>
      </w:pPr>
      <w:r w:rsidRPr="00461C7A">
        <w:rPr>
          <w:rFonts w:ascii="Cambria" w:hAnsi="Cambria"/>
          <w:sz w:val="22"/>
        </w:rPr>
        <w:t>Pakkumuste hindamise kriteeriumiks on madalaim hind. Edukaks tunnistatakse vastav pakkumus, mis on madalaima kogumaksumusega (koos käibemaksuga).</w:t>
      </w:r>
    </w:p>
    <w:p w14:paraId="773A7FC3" w14:textId="77777777" w:rsidR="00461C7A" w:rsidRDefault="00461C7A" w:rsidP="00A86514">
      <w:pPr>
        <w:pStyle w:val="Loendilik"/>
        <w:ind w:left="567" w:hanging="567"/>
        <w:rPr>
          <w:rFonts w:ascii="Cambria" w:hAnsi="Cambria"/>
          <w:sz w:val="22"/>
        </w:rPr>
      </w:pPr>
    </w:p>
    <w:p w14:paraId="748D794A" w14:textId="77777777" w:rsidR="00D67483" w:rsidRPr="00411A58" w:rsidRDefault="00D67483" w:rsidP="00A86514">
      <w:pPr>
        <w:pStyle w:val="Loendilik"/>
        <w:numPr>
          <w:ilvl w:val="0"/>
          <w:numId w:val="26"/>
        </w:numPr>
        <w:spacing w:line="280" w:lineRule="exact"/>
        <w:ind w:left="567" w:hanging="567"/>
        <w:rPr>
          <w:rFonts w:asciiTheme="majorHAnsi" w:hAnsiTheme="majorHAnsi"/>
          <w:b/>
          <w:sz w:val="22"/>
        </w:rPr>
      </w:pPr>
      <w:r w:rsidRPr="00411A58">
        <w:rPr>
          <w:rFonts w:asciiTheme="majorHAnsi" w:hAnsiTheme="majorHAnsi"/>
          <w:b/>
          <w:sz w:val="22"/>
        </w:rPr>
        <w:t xml:space="preserve">Hankemenetluse läbiviimise tingimused </w:t>
      </w:r>
    </w:p>
    <w:p w14:paraId="727312FA" w14:textId="1D700160" w:rsidR="00D67483" w:rsidRPr="00411A58" w:rsidRDefault="00D67483" w:rsidP="00A86514">
      <w:pPr>
        <w:pStyle w:val="Loendilik"/>
        <w:widowControl w:val="0"/>
        <w:numPr>
          <w:ilvl w:val="1"/>
          <w:numId w:val="26"/>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 xml:space="preserve">Pakkujad võivad küsida selgitusi hankedokumentide sisu kohta </w:t>
      </w:r>
      <w:r>
        <w:rPr>
          <w:rStyle w:val="fontstyle11"/>
          <w:rFonts w:asciiTheme="majorHAnsi" w:hAnsiTheme="majorHAnsi" w:cs="Calibri"/>
          <w:sz w:val="22"/>
          <w:szCs w:val="22"/>
        </w:rPr>
        <w:t>hankija kontaktisikult</w:t>
      </w:r>
      <w:r w:rsidR="009B0911">
        <w:rPr>
          <w:rStyle w:val="fontstyle11"/>
          <w:rFonts w:asciiTheme="majorHAnsi" w:hAnsiTheme="majorHAnsi" w:cs="Calibri"/>
          <w:sz w:val="22"/>
          <w:szCs w:val="22"/>
        </w:rPr>
        <w:t>, samuti on koos hankija kontaktisikuga minna eelnevalt ruume vaatama minna.</w:t>
      </w:r>
    </w:p>
    <w:p w14:paraId="43ABEDD7" w14:textId="77777777" w:rsidR="00D67483" w:rsidRPr="00411A58" w:rsidRDefault="00D67483" w:rsidP="00A86514">
      <w:pPr>
        <w:pStyle w:val="Loendilik"/>
        <w:widowControl w:val="0"/>
        <w:numPr>
          <w:ilvl w:val="1"/>
          <w:numId w:val="26"/>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Hankija vastused esitatud küsimustele</w:t>
      </w:r>
      <w:r>
        <w:rPr>
          <w:rStyle w:val="fontstyle11"/>
          <w:rFonts w:asciiTheme="majorHAnsi" w:hAnsiTheme="majorHAnsi" w:cs="Calibri"/>
          <w:sz w:val="22"/>
          <w:szCs w:val="22"/>
        </w:rPr>
        <w:t>, mille vastus on oluline hankedokumentide sisu tõlgendamisel,</w:t>
      </w:r>
      <w:r w:rsidRPr="00411A58">
        <w:rPr>
          <w:rStyle w:val="fontstyle11"/>
          <w:rFonts w:asciiTheme="majorHAnsi" w:hAnsiTheme="majorHAnsi" w:cs="Calibri"/>
          <w:sz w:val="22"/>
          <w:szCs w:val="22"/>
        </w:rPr>
        <w:t xml:space="preserve"> saadetakse kirjalikult e-posti teel samaaegselt kõigile teadaolevatele  pakkumise esitamisest huvitatud isikutele.</w:t>
      </w:r>
    </w:p>
    <w:p w14:paraId="35D03609" w14:textId="77777777" w:rsidR="00D67483" w:rsidRPr="00411A58" w:rsidRDefault="00D67483" w:rsidP="00A86514">
      <w:pPr>
        <w:pStyle w:val="Loendilik"/>
        <w:widowControl w:val="0"/>
        <w:numPr>
          <w:ilvl w:val="1"/>
          <w:numId w:val="26"/>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Kui huvitatud isik avastab pakkumuse ettevalmistamise käigus hankedokumentides vigu, vasturääkivusi või ebatäpsusi, siis on ta kohustatud sellest koheselt kirjalikult informeerima hankija kontaktisikut.</w:t>
      </w:r>
    </w:p>
    <w:p w14:paraId="0FB5C473" w14:textId="77777777" w:rsidR="00D67483" w:rsidRPr="00411A58" w:rsidRDefault="00D67483" w:rsidP="00A86514">
      <w:pPr>
        <w:pStyle w:val="Loendilik"/>
        <w:widowControl w:val="0"/>
        <w:numPr>
          <w:ilvl w:val="1"/>
          <w:numId w:val="26"/>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B3E26B3" w14:textId="77777777" w:rsidR="00D67483" w:rsidRPr="00411A58" w:rsidRDefault="00D67483" w:rsidP="00A86514">
      <w:pPr>
        <w:pStyle w:val="Loendilik"/>
        <w:widowControl w:val="0"/>
        <w:numPr>
          <w:ilvl w:val="1"/>
          <w:numId w:val="26"/>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2A5F8056" w14:textId="77777777" w:rsidR="00D67483" w:rsidRPr="00411A58" w:rsidRDefault="00D67483" w:rsidP="00A86514">
      <w:pPr>
        <w:pStyle w:val="Loendilik"/>
        <w:widowControl w:val="0"/>
        <w:numPr>
          <w:ilvl w:val="1"/>
          <w:numId w:val="26"/>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Pärast hankemenetluse tulemuste kinnitamist edastab hankija kõigile pakkujatele info hankemenetluse tulemuse kohta.</w:t>
      </w:r>
    </w:p>
    <w:p w14:paraId="2CCB3EE2" w14:textId="77777777" w:rsidR="00D67483" w:rsidRPr="00411A58" w:rsidRDefault="00D67483" w:rsidP="00A86514">
      <w:pPr>
        <w:pStyle w:val="Loendilik"/>
        <w:widowControl w:val="0"/>
        <w:numPr>
          <w:ilvl w:val="1"/>
          <w:numId w:val="26"/>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lastRenderedPageBreak/>
        <w:t xml:space="preserve">Hankija teavitab hankemenetluse tulemustest kõiki pakkumuse esitanud pakkujaid e-kirja teel. </w:t>
      </w:r>
    </w:p>
    <w:p w14:paraId="0C381D33" w14:textId="77777777" w:rsidR="00D67483" w:rsidRPr="00411A58" w:rsidRDefault="00D67483" w:rsidP="00A86514">
      <w:pPr>
        <w:spacing w:line="280" w:lineRule="exact"/>
        <w:ind w:left="567" w:hanging="567"/>
        <w:rPr>
          <w:rFonts w:asciiTheme="majorHAnsi" w:hAnsiTheme="majorHAnsi"/>
          <w:sz w:val="22"/>
        </w:rPr>
      </w:pPr>
    </w:p>
    <w:p w14:paraId="5FC4F0BD" w14:textId="76F4445A" w:rsidR="00D67483" w:rsidRPr="00411A58" w:rsidRDefault="00FE6831" w:rsidP="00A86514">
      <w:pPr>
        <w:pStyle w:val="Loendilik"/>
        <w:numPr>
          <w:ilvl w:val="0"/>
          <w:numId w:val="26"/>
        </w:numPr>
        <w:spacing w:line="280" w:lineRule="exact"/>
        <w:ind w:left="567" w:hanging="567"/>
        <w:rPr>
          <w:rFonts w:asciiTheme="majorHAnsi" w:hAnsiTheme="majorHAnsi"/>
          <w:b/>
          <w:sz w:val="22"/>
        </w:rPr>
      </w:pPr>
      <w:r>
        <w:rPr>
          <w:rFonts w:asciiTheme="majorHAnsi" w:hAnsiTheme="majorHAnsi"/>
          <w:b/>
          <w:sz w:val="22"/>
        </w:rPr>
        <w:t>Hanke</w:t>
      </w:r>
      <w:r w:rsidR="00D67483" w:rsidRPr="00411A58">
        <w:rPr>
          <w:rFonts w:asciiTheme="majorHAnsi" w:hAnsiTheme="majorHAnsi"/>
          <w:b/>
          <w:sz w:val="22"/>
        </w:rPr>
        <w:t>lepingu sõlmimine ja tingimused</w:t>
      </w:r>
    </w:p>
    <w:p w14:paraId="3C08D0B3" w14:textId="4DF77AFB" w:rsidR="00D67483" w:rsidRDefault="00D67483" w:rsidP="00A86514">
      <w:pPr>
        <w:pStyle w:val="Loendilik"/>
        <w:numPr>
          <w:ilvl w:val="1"/>
          <w:numId w:val="26"/>
        </w:numPr>
        <w:spacing w:line="280" w:lineRule="exact"/>
        <w:ind w:left="567" w:hanging="567"/>
        <w:rPr>
          <w:rFonts w:asciiTheme="majorHAnsi" w:hAnsiTheme="majorHAnsi"/>
          <w:sz w:val="22"/>
        </w:rPr>
      </w:pPr>
      <w:r w:rsidRPr="00411A58">
        <w:rPr>
          <w:rFonts w:asciiTheme="majorHAnsi" w:hAnsiTheme="majorHAnsi"/>
          <w:sz w:val="22"/>
        </w:rPr>
        <w:t>Hankijal on õigus vajaduse tekkimisel kõik pakkumused tagasi lükata ja lõpetada hankemenetlus lepingut sõlmimata.</w:t>
      </w:r>
    </w:p>
    <w:p w14:paraId="69100FC2" w14:textId="77777777" w:rsidR="00C75FB4" w:rsidRPr="00C75FB4" w:rsidRDefault="00C75FB4" w:rsidP="00A86514">
      <w:pPr>
        <w:pStyle w:val="Loendilik"/>
        <w:numPr>
          <w:ilvl w:val="1"/>
          <w:numId w:val="26"/>
        </w:numPr>
        <w:spacing w:line="280" w:lineRule="exact"/>
        <w:ind w:left="567" w:hanging="567"/>
        <w:rPr>
          <w:rFonts w:asciiTheme="majorHAnsi" w:hAnsiTheme="majorHAnsi"/>
          <w:sz w:val="22"/>
        </w:rPr>
      </w:pPr>
      <w:r w:rsidRPr="00C75FB4">
        <w:rPr>
          <w:rFonts w:asciiTheme="majorHAnsi" w:hAnsiTheme="majorHAnsi"/>
          <w:sz w:val="22"/>
        </w:rPr>
        <w:t xml:space="preserve">Eduka pakkujaga sõlmitakse hankeleping käesolevale dokumendile lisatud tingimustel. </w:t>
      </w:r>
    </w:p>
    <w:p w14:paraId="393B3334" w14:textId="77777777" w:rsidR="00D67483" w:rsidRPr="00411A58" w:rsidRDefault="00D67483" w:rsidP="00A86514">
      <w:pPr>
        <w:spacing w:line="280" w:lineRule="exact"/>
        <w:ind w:left="567" w:hanging="567"/>
        <w:rPr>
          <w:rFonts w:asciiTheme="majorHAnsi" w:hAnsiTheme="majorHAnsi"/>
          <w:sz w:val="22"/>
        </w:rPr>
      </w:pPr>
    </w:p>
    <w:p w14:paraId="2F281301" w14:textId="77777777" w:rsidR="00D67483" w:rsidRPr="00411A58" w:rsidRDefault="00D67483" w:rsidP="00A86514">
      <w:pPr>
        <w:pStyle w:val="Loendilik"/>
        <w:numPr>
          <w:ilvl w:val="0"/>
          <w:numId w:val="26"/>
        </w:numPr>
        <w:spacing w:line="280" w:lineRule="exact"/>
        <w:ind w:left="567" w:hanging="567"/>
        <w:rPr>
          <w:rFonts w:asciiTheme="majorHAnsi" w:hAnsiTheme="majorHAnsi"/>
          <w:b/>
          <w:sz w:val="22"/>
        </w:rPr>
      </w:pPr>
      <w:r w:rsidRPr="00411A58">
        <w:rPr>
          <w:rFonts w:asciiTheme="majorHAnsi" w:hAnsiTheme="majorHAnsi"/>
          <w:b/>
          <w:sz w:val="22"/>
        </w:rPr>
        <w:t>Alusdokumendi lisad</w:t>
      </w:r>
    </w:p>
    <w:p w14:paraId="2F6DE149" w14:textId="77777777" w:rsidR="00D67483" w:rsidRPr="00411A58" w:rsidRDefault="00D67483" w:rsidP="00A86514">
      <w:pPr>
        <w:pStyle w:val="Loendilik"/>
        <w:numPr>
          <w:ilvl w:val="1"/>
          <w:numId w:val="26"/>
        </w:numPr>
        <w:spacing w:line="280" w:lineRule="exact"/>
        <w:ind w:left="567" w:hanging="567"/>
        <w:rPr>
          <w:rFonts w:asciiTheme="majorHAnsi" w:hAnsiTheme="majorHAnsi"/>
          <w:sz w:val="22"/>
        </w:rPr>
      </w:pPr>
      <w:r w:rsidRPr="00411A58">
        <w:rPr>
          <w:rFonts w:asciiTheme="majorHAnsi" w:hAnsiTheme="majorHAnsi"/>
          <w:sz w:val="22"/>
        </w:rPr>
        <w:t>Alusdokumendil on järgmised lisad:</w:t>
      </w:r>
    </w:p>
    <w:p w14:paraId="256871C8" w14:textId="07F651B7" w:rsidR="00D67483" w:rsidRPr="00411A58" w:rsidRDefault="00D67483" w:rsidP="00A86514">
      <w:pPr>
        <w:pStyle w:val="Loendilik"/>
        <w:numPr>
          <w:ilvl w:val="2"/>
          <w:numId w:val="26"/>
        </w:numPr>
        <w:spacing w:line="280" w:lineRule="exact"/>
        <w:ind w:left="567" w:hanging="567"/>
        <w:rPr>
          <w:rFonts w:asciiTheme="majorHAnsi" w:hAnsiTheme="majorHAnsi"/>
          <w:sz w:val="22"/>
        </w:rPr>
      </w:pPr>
      <w:r w:rsidRPr="00411A58">
        <w:rPr>
          <w:rFonts w:asciiTheme="majorHAnsi" w:hAnsiTheme="majorHAnsi"/>
          <w:sz w:val="22"/>
        </w:rPr>
        <w:t>Lisa 1 –</w:t>
      </w:r>
      <w:r w:rsidR="00FE6831">
        <w:rPr>
          <w:rFonts w:asciiTheme="majorHAnsi" w:hAnsiTheme="majorHAnsi"/>
          <w:sz w:val="22"/>
        </w:rPr>
        <w:t xml:space="preserve"> </w:t>
      </w:r>
      <w:r w:rsidR="009B0911">
        <w:rPr>
          <w:rFonts w:ascii="Cambria" w:hAnsi="Cambria"/>
          <w:sz w:val="22"/>
        </w:rPr>
        <w:t>Laagri City Motorsi hoone plaan</w:t>
      </w:r>
      <w:r w:rsidRPr="00411A58">
        <w:rPr>
          <w:rFonts w:asciiTheme="majorHAnsi" w:hAnsiTheme="majorHAnsi"/>
          <w:sz w:val="22"/>
        </w:rPr>
        <w:t>;</w:t>
      </w:r>
    </w:p>
    <w:p w14:paraId="65F18600" w14:textId="4D835ECC" w:rsidR="00D67483" w:rsidRPr="00411A58" w:rsidRDefault="00D67483" w:rsidP="00A86514">
      <w:pPr>
        <w:pStyle w:val="Loendilik"/>
        <w:numPr>
          <w:ilvl w:val="2"/>
          <w:numId w:val="26"/>
        </w:numPr>
        <w:spacing w:line="280" w:lineRule="exact"/>
        <w:ind w:left="567" w:hanging="567"/>
        <w:rPr>
          <w:rFonts w:asciiTheme="majorHAnsi" w:hAnsiTheme="majorHAnsi"/>
          <w:sz w:val="22"/>
        </w:rPr>
      </w:pPr>
      <w:r>
        <w:rPr>
          <w:rFonts w:asciiTheme="majorHAnsi" w:hAnsiTheme="majorHAnsi"/>
          <w:sz w:val="22"/>
        </w:rPr>
        <w:t xml:space="preserve">Lisa </w:t>
      </w:r>
      <w:r w:rsidR="00FE6831">
        <w:rPr>
          <w:rFonts w:asciiTheme="majorHAnsi" w:hAnsiTheme="majorHAnsi"/>
          <w:sz w:val="22"/>
        </w:rPr>
        <w:t>2</w:t>
      </w:r>
      <w:r>
        <w:rPr>
          <w:rFonts w:asciiTheme="majorHAnsi" w:hAnsiTheme="majorHAnsi"/>
          <w:sz w:val="22"/>
        </w:rPr>
        <w:t xml:space="preserve">– </w:t>
      </w:r>
      <w:r w:rsidR="00FE6831">
        <w:rPr>
          <w:rFonts w:asciiTheme="majorHAnsi" w:hAnsiTheme="majorHAnsi"/>
          <w:sz w:val="22"/>
        </w:rPr>
        <w:t>Hanke</w:t>
      </w:r>
      <w:r w:rsidRPr="00411A58">
        <w:rPr>
          <w:rFonts w:asciiTheme="majorHAnsi" w:hAnsiTheme="majorHAnsi"/>
          <w:sz w:val="22"/>
        </w:rPr>
        <w:t>lepingu projekt.</w:t>
      </w:r>
    </w:p>
    <w:p w14:paraId="6D3B93D2" w14:textId="77777777" w:rsidR="007B0B70" w:rsidRPr="00FE6831" w:rsidRDefault="007B0B70" w:rsidP="00FE6831">
      <w:pPr>
        <w:rPr>
          <w:rFonts w:ascii="Cambria" w:hAnsi="Cambria"/>
          <w:sz w:val="22"/>
        </w:rPr>
      </w:pPr>
    </w:p>
    <w:p w14:paraId="20A231B4" w14:textId="77777777" w:rsidR="0014574A" w:rsidRPr="00BF0ABD" w:rsidRDefault="0014574A" w:rsidP="0014574A">
      <w:pPr>
        <w:rPr>
          <w:rFonts w:ascii="Cambria" w:hAnsi="Cambria"/>
          <w:sz w:val="22"/>
        </w:rPr>
      </w:pPr>
    </w:p>
    <w:p w14:paraId="69FB984B" w14:textId="77777777" w:rsidR="00FE6831" w:rsidRDefault="00FE6831">
      <w:pPr>
        <w:spacing w:after="200" w:line="276" w:lineRule="auto"/>
        <w:jc w:val="left"/>
        <w:rPr>
          <w:rFonts w:ascii="Cambria" w:eastAsia="Times New Roman" w:hAnsi="Cambria" w:cs="Times New Roman"/>
          <w:sz w:val="22"/>
          <w:lang w:eastAsia="et-EE"/>
        </w:rPr>
      </w:pPr>
      <w:r>
        <w:rPr>
          <w:rFonts w:ascii="Cambria" w:hAnsi="Cambria"/>
          <w:sz w:val="22"/>
        </w:rPr>
        <w:br w:type="page"/>
      </w:r>
    </w:p>
    <w:p w14:paraId="78C5552D" w14:textId="58770B5B" w:rsidR="00F54ECF" w:rsidRPr="00BF0ABD" w:rsidRDefault="00F31A4D" w:rsidP="00F54ECF">
      <w:pPr>
        <w:pStyle w:val="Pealkiri"/>
        <w:spacing w:line="280" w:lineRule="exact"/>
        <w:jc w:val="left"/>
        <w:rPr>
          <w:rFonts w:ascii="Cambria" w:hAnsi="Cambria"/>
          <w:sz w:val="22"/>
          <w:szCs w:val="22"/>
        </w:rPr>
      </w:pPr>
      <w:r>
        <w:rPr>
          <w:rFonts w:ascii="Cambria" w:hAnsi="Cambria"/>
          <w:sz w:val="22"/>
          <w:szCs w:val="22"/>
        </w:rPr>
        <w:lastRenderedPageBreak/>
        <w:t xml:space="preserve">Lisa </w:t>
      </w:r>
      <w:r w:rsidR="00FE6831">
        <w:rPr>
          <w:rFonts w:ascii="Cambria" w:hAnsi="Cambria"/>
          <w:sz w:val="22"/>
          <w:szCs w:val="22"/>
        </w:rPr>
        <w:t>2</w:t>
      </w:r>
    </w:p>
    <w:p w14:paraId="77C8716D" w14:textId="77777777" w:rsidR="00F54ECF" w:rsidRPr="00BF0ABD" w:rsidRDefault="00F54ECF" w:rsidP="00F54ECF">
      <w:pPr>
        <w:pStyle w:val="Pealkiri"/>
        <w:spacing w:line="280" w:lineRule="exact"/>
        <w:jc w:val="left"/>
        <w:rPr>
          <w:rFonts w:ascii="Cambria" w:hAnsi="Cambria"/>
          <w:sz w:val="22"/>
          <w:szCs w:val="22"/>
        </w:rPr>
      </w:pPr>
    </w:p>
    <w:p w14:paraId="2CD68846" w14:textId="43A6F74D" w:rsidR="00C70AB3" w:rsidRPr="00BF0ABD" w:rsidRDefault="00F31A4D" w:rsidP="00C70AB3">
      <w:pPr>
        <w:pStyle w:val="Pealkiri"/>
        <w:spacing w:line="280" w:lineRule="exact"/>
        <w:rPr>
          <w:rFonts w:ascii="Cambria" w:hAnsi="Cambria"/>
          <w:sz w:val="22"/>
          <w:szCs w:val="22"/>
        </w:rPr>
      </w:pPr>
      <w:r>
        <w:rPr>
          <w:rFonts w:ascii="Cambria" w:hAnsi="Cambria"/>
          <w:sz w:val="22"/>
          <w:szCs w:val="22"/>
        </w:rPr>
        <w:t xml:space="preserve">PEO TEHNILISE </w:t>
      </w:r>
      <w:r w:rsidR="00C70AB3" w:rsidRPr="00BF0ABD">
        <w:rPr>
          <w:rFonts w:ascii="Cambria" w:hAnsi="Cambria"/>
          <w:sz w:val="22"/>
          <w:szCs w:val="22"/>
        </w:rPr>
        <w:t>TEENINDUS</w:t>
      </w:r>
      <w:r>
        <w:rPr>
          <w:rFonts w:ascii="Cambria" w:hAnsi="Cambria"/>
          <w:sz w:val="22"/>
          <w:szCs w:val="22"/>
        </w:rPr>
        <w:t>E</w:t>
      </w:r>
      <w:r w:rsidR="00C70AB3" w:rsidRPr="00BF0ABD">
        <w:rPr>
          <w:rFonts w:ascii="Cambria" w:hAnsi="Cambria"/>
          <w:sz w:val="22"/>
          <w:szCs w:val="22"/>
        </w:rPr>
        <w:t xml:space="preserve"> LEPING</w:t>
      </w:r>
    </w:p>
    <w:p w14:paraId="737223FE" w14:textId="77777777" w:rsidR="00C70AB3" w:rsidRPr="00BF0ABD" w:rsidRDefault="00C70AB3" w:rsidP="00C70AB3">
      <w:pPr>
        <w:spacing w:line="280" w:lineRule="exact"/>
        <w:rPr>
          <w:rFonts w:ascii="Cambria" w:hAnsi="Cambria"/>
          <w:sz w:val="22"/>
        </w:rPr>
      </w:pPr>
    </w:p>
    <w:p w14:paraId="7CDBBC9C" w14:textId="77777777" w:rsidR="00C70AB3" w:rsidRPr="00BF0ABD" w:rsidRDefault="00C70AB3" w:rsidP="00C70AB3">
      <w:pPr>
        <w:tabs>
          <w:tab w:val="left" w:pos="7380"/>
        </w:tabs>
        <w:spacing w:line="280" w:lineRule="exact"/>
        <w:rPr>
          <w:rFonts w:ascii="Cambria" w:hAnsi="Cambria"/>
          <w:i/>
          <w:sz w:val="22"/>
        </w:rPr>
      </w:pPr>
      <w:r w:rsidRPr="00BF0ABD">
        <w:rPr>
          <w:rFonts w:ascii="Cambria" w:hAnsi="Cambria"/>
          <w:i/>
          <w:sz w:val="22"/>
        </w:rPr>
        <w:t xml:space="preserve">Lepingu sõlmimise kuupäev digitaalallkirjas.                                                                                                                 </w:t>
      </w:r>
    </w:p>
    <w:p w14:paraId="14DF97E6" w14:textId="77777777" w:rsidR="00C70AB3" w:rsidRPr="00BF0ABD" w:rsidRDefault="00C70AB3" w:rsidP="00C70AB3">
      <w:pPr>
        <w:spacing w:line="280" w:lineRule="exact"/>
        <w:rPr>
          <w:rFonts w:ascii="Cambria" w:hAnsi="Cambria"/>
          <w:sz w:val="22"/>
        </w:rPr>
      </w:pPr>
    </w:p>
    <w:p w14:paraId="60D30355" w14:textId="77777777" w:rsidR="00C70AB3" w:rsidRPr="00BF0ABD" w:rsidRDefault="00C70AB3" w:rsidP="00C70AB3">
      <w:pPr>
        <w:spacing w:line="280" w:lineRule="exact"/>
        <w:rPr>
          <w:rFonts w:ascii="Cambria" w:hAnsi="Cambria"/>
          <w:sz w:val="22"/>
        </w:rPr>
      </w:pPr>
      <w:r w:rsidRPr="00BF0ABD">
        <w:rPr>
          <w:rFonts w:ascii="Cambria" w:hAnsi="Cambria"/>
          <w:b/>
          <w:sz w:val="22"/>
        </w:rPr>
        <w:t xml:space="preserve">Saue Vallavalitsus </w:t>
      </w:r>
      <w:r w:rsidRPr="00BF0ABD">
        <w:rPr>
          <w:rFonts w:ascii="Cambria" w:hAnsi="Cambria"/>
          <w:sz w:val="22"/>
        </w:rPr>
        <w:t xml:space="preserve">(edaspidi </w:t>
      </w:r>
      <w:r w:rsidRPr="00BF0ABD">
        <w:rPr>
          <w:rFonts w:ascii="Cambria" w:hAnsi="Cambria"/>
          <w:i/>
          <w:sz w:val="22"/>
        </w:rPr>
        <w:t>tellija</w:t>
      </w:r>
      <w:r w:rsidRPr="00BF0ABD">
        <w:rPr>
          <w:rFonts w:ascii="Cambria" w:hAnsi="Cambria"/>
          <w:sz w:val="22"/>
        </w:rPr>
        <w:t>), mida esindab Saue valla põhimääruse alusel vallavanem Andres Laisk, ja</w:t>
      </w:r>
    </w:p>
    <w:p w14:paraId="1A33B73D" w14:textId="77777777" w:rsidR="00C70AB3" w:rsidRPr="00BF0ABD" w:rsidRDefault="00C70AB3" w:rsidP="00C70AB3">
      <w:pPr>
        <w:spacing w:line="280" w:lineRule="exact"/>
        <w:rPr>
          <w:rFonts w:ascii="Cambria" w:hAnsi="Cambria"/>
          <w:sz w:val="22"/>
        </w:rPr>
      </w:pPr>
    </w:p>
    <w:p w14:paraId="4D094D17" w14:textId="77777777" w:rsidR="00C70AB3" w:rsidRPr="00BF0ABD" w:rsidRDefault="00C70AB3" w:rsidP="00C70AB3">
      <w:pPr>
        <w:spacing w:line="280" w:lineRule="exact"/>
        <w:rPr>
          <w:rFonts w:ascii="Cambria" w:hAnsi="Cambria"/>
          <w:sz w:val="22"/>
        </w:rPr>
      </w:pPr>
      <w:r w:rsidRPr="00BF0ABD">
        <w:rPr>
          <w:rFonts w:ascii="Cambria" w:hAnsi="Cambria"/>
          <w:b/>
          <w:sz w:val="22"/>
        </w:rPr>
        <w:t>XXX</w:t>
      </w:r>
      <w:r w:rsidRPr="00BF0ABD">
        <w:rPr>
          <w:rFonts w:ascii="Cambria" w:hAnsi="Cambria"/>
          <w:sz w:val="22"/>
        </w:rPr>
        <w:t xml:space="preserve"> (edaspidi </w:t>
      </w:r>
      <w:r w:rsidRPr="00BF0ABD">
        <w:rPr>
          <w:rFonts w:ascii="Cambria" w:hAnsi="Cambria"/>
          <w:i/>
          <w:sz w:val="22"/>
        </w:rPr>
        <w:t>täitja</w:t>
      </w:r>
      <w:r w:rsidRPr="00BF0ABD">
        <w:rPr>
          <w:rFonts w:ascii="Cambria" w:hAnsi="Cambria"/>
          <w:sz w:val="22"/>
        </w:rPr>
        <w:t>), mida esindab …. alusel ……,</w:t>
      </w:r>
    </w:p>
    <w:p w14:paraId="78DF5274" w14:textId="77777777" w:rsidR="00C70AB3" w:rsidRPr="00BF0ABD" w:rsidRDefault="00C70AB3" w:rsidP="00C70AB3">
      <w:pPr>
        <w:spacing w:line="280" w:lineRule="exact"/>
        <w:rPr>
          <w:rFonts w:ascii="Cambria" w:hAnsi="Cambria"/>
          <w:sz w:val="22"/>
        </w:rPr>
      </w:pPr>
    </w:p>
    <w:p w14:paraId="2A6B29F2" w14:textId="0F728CFA" w:rsidR="00C70AB3" w:rsidRPr="00BF0ABD" w:rsidRDefault="00C70AB3" w:rsidP="00C70AB3">
      <w:pPr>
        <w:spacing w:line="280" w:lineRule="exact"/>
        <w:ind w:right="-61"/>
        <w:rPr>
          <w:rFonts w:ascii="Cambria" w:hAnsi="Cambria"/>
          <w:sz w:val="22"/>
        </w:rPr>
      </w:pPr>
      <w:r w:rsidRPr="00BF0ABD">
        <w:rPr>
          <w:rFonts w:ascii="Cambria" w:hAnsi="Cambria"/>
          <w:sz w:val="22"/>
        </w:rPr>
        <w:t>edaspidi pool või koos pooled, sõlmisid käesoleva lepingu alljärgnevas:</w:t>
      </w:r>
    </w:p>
    <w:p w14:paraId="6C3501DA" w14:textId="77777777" w:rsidR="00C70AB3" w:rsidRPr="00BF0ABD" w:rsidRDefault="00C70AB3" w:rsidP="00C70AB3">
      <w:pPr>
        <w:spacing w:line="280" w:lineRule="exact"/>
        <w:ind w:left="709"/>
        <w:rPr>
          <w:rFonts w:ascii="Cambria" w:hAnsi="Cambria"/>
          <w:sz w:val="22"/>
        </w:rPr>
      </w:pPr>
    </w:p>
    <w:p w14:paraId="4894F956"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ÜLDSÄTTED</w:t>
      </w:r>
    </w:p>
    <w:p w14:paraId="162E3CE0" w14:textId="77777777" w:rsidR="00C70AB3" w:rsidRPr="00BF0ABD" w:rsidRDefault="00C70AB3" w:rsidP="00C70AB3">
      <w:pPr>
        <w:pStyle w:val="Loendilik"/>
        <w:numPr>
          <w:ilvl w:val="1"/>
          <w:numId w:val="20"/>
        </w:numPr>
        <w:ind w:left="709" w:hanging="709"/>
        <w:contextualSpacing w:val="0"/>
        <w:rPr>
          <w:rFonts w:ascii="Cambria" w:hAnsi="Cambria"/>
          <w:sz w:val="22"/>
        </w:rPr>
      </w:pPr>
      <w:r w:rsidRPr="00BF0ABD">
        <w:rPr>
          <w:rFonts w:ascii="Cambria" w:hAnsi="Cambria"/>
          <w:sz w:val="22"/>
        </w:rPr>
        <w:t>Leping on sõlmitud alla lihthanke piirmäära jääva väikehanke menetluse tulemusena.</w:t>
      </w:r>
    </w:p>
    <w:p w14:paraId="06E20EAE"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Pooled juhinduvad lepingu täitmisel lisaks lepingule ja selle lisadele ka Eesti Vabariigis kehtivatest lepingu objekti reguleerivatest õigusaktidest, eeskirjadest ja standarditest.</w:t>
      </w:r>
    </w:p>
    <w:p w14:paraId="2959F09F"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Täitja suhtleb tellija esindajatega eesti keeles. Kõik lepinguga seotud dokumendid vormistatakse eesti keeles. </w:t>
      </w:r>
    </w:p>
    <w:p w14:paraId="7A70BB35"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Kõik lepingu tõlgendamisest või täitmisest tulenevad vaidlused püütakse lahendada lepingupoolte vaheliste läbirääkimiste teel. Kokkuleppe mittesaavutamisel lahendatakse vaidlus Harju Maakohtus vastavalt Eesti Vabariigis kehtivatele õigusaktidele.</w:t>
      </w:r>
    </w:p>
    <w:p w14:paraId="51CAC9FA"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Käesolev lepingu dokument ei ole konfidentsiaalne ning kuulub avalikustamisele avaliku teabe seaduse alusel (teave on loodud avalikke ülesandeid täites). </w:t>
      </w:r>
    </w:p>
    <w:p w14:paraId="6BB3610C"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Leping on koostatud elektrooniliselt ja allkirjastatud digitaalselt. Lepingu igale poolele jääb kõigi poolte digitaalse allkirjaga lepingu fail.</w:t>
      </w:r>
    </w:p>
    <w:p w14:paraId="5B9EF268"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Lepingul on sõlmimise hetkel on lepingul järgmised lisad:</w:t>
      </w:r>
    </w:p>
    <w:p w14:paraId="7BC67318" w14:textId="77777777" w:rsidR="00C70AB3" w:rsidRPr="00BF0ABD" w:rsidRDefault="00C70AB3" w:rsidP="00C70AB3">
      <w:pPr>
        <w:pStyle w:val="Loendilik"/>
        <w:numPr>
          <w:ilvl w:val="2"/>
          <w:numId w:val="20"/>
        </w:numPr>
        <w:spacing w:line="280" w:lineRule="exact"/>
        <w:ind w:left="709" w:right="-61" w:hanging="709"/>
        <w:contextualSpacing w:val="0"/>
        <w:rPr>
          <w:rFonts w:ascii="Cambria" w:hAnsi="Cambria"/>
          <w:sz w:val="22"/>
        </w:rPr>
      </w:pPr>
      <w:r w:rsidRPr="00BF0ABD">
        <w:rPr>
          <w:rFonts w:ascii="Cambria" w:hAnsi="Cambria"/>
          <w:sz w:val="22"/>
        </w:rPr>
        <w:t>Lisa 1 – Väikehanke alusdokument;</w:t>
      </w:r>
    </w:p>
    <w:p w14:paraId="073A4E77" w14:textId="77777777" w:rsidR="00C70AB3" w:rsidRPr="00BF0ABD" w:rsidRDefault="00C70AB3" w:rsidP="00C70AB3">
      <w:pPr>
        <w:pStyle w:val="Loendilik"/>
        <w:numPr>
          <w:ilvl w:val="2"/>
          <w:numId w:val="20"/>
        </w:numPr>
        <w:spacing w:line="280" w:lineRule="exact"/>
        <w:ind w:left="709" w:right="-61" w:hanging="709"/>
        <w:contextualSpacing w:val="0"/>
        <w:rPr>
          <w:rFonts w:ascii="Cambria" w:hAnsi="Cambria"/>
          <w:sz w:val="22"/>
        </w:rPr>
      </w:pPr>
      <w:r w:rsidRPr="00BF0ABD">
        <w:rPr>
          <w:rFonts w:ascii="Cambria" w:hAnsi="Cambria"/>
          <w:sz w:val="22"/>
        </w:rPr>
        <w:t>Lisa 2 – Täitja  pakkumus.</w:t>
      </w:r>
    </w:p>
    <w:p w14:paraId="62E0F0B0" w14:textId="77777777" w:rsidR="00C70AB3" w:rsidRPr="00BF0ABD" w:rsidRDefault="00C70AB3" w:rsidP="00C70AB3">
      <w:pPr>
        <w:spacing w:line="280" w:lineRule="exact"/>
        <w:ind w:right="-61"/>
        <w:rPr>
          <w:rFonts w:ascii="Cambria" w:hAnsi="Cambria"/>
          <w:sz w:val="22"/>
        </w:rPr>
      </w:pPr>
    </w:p>
    <w:p w14:paraId="6A7E7863"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LEPINGU OBJEKT</w:t>
      </w:r>
    </w:p>
    <w:p w14:paraId="10DD4FC0" w14:textId="46A1430B"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Lepingu objektiks on täitja poolt </w:t>
      </w:r>
      <w:r w:rsidR="00F31A4D">
        <w:rPr>
          <w:rFonts w:ascii="Cambria" w:hAnsi="Cambria"/>
          <w:sz w:val="22"/>
        </w:rPr>
        <w:t>ürituse tehnilise teenindamise</w:t>
      </w:r>
      <w:r w:rsidRPr="00BF0ABD">
        <w:rPr>
          <w:rFonts w:ascii="Cambria" w:hAnsi="Cambria"/>
          <w:sz w:val="22"/>
        </w:rPr>
        <w:t xml:space="preserve"> teenuse osutamine 2</w:t>
      </w:r>
      <w:r w:rsidR="009B0911">
        <w:rPr>
          <w:rFonts w:ascii="Cambria" w:hAnsi="Cambria"/>
          <w:sz w:val="22"/>
        </w:rPr>
        <w:t>3</w:t>
      </w:r>
      <w:r w:rsidRPr="00BF0ABD">
        <w:rPr>
          <w:rFonts w:ascii="Cambria" w:hAnsi="Cambria"/>
          <w:sz w:val="22"/>
        </w:rPr>
        <w:t>.</w:t>
      </w:r>
      <w:r w:rsidR="009B0911">
        <w:rPr>
          <w:rFonts w:ascii="Cambria" w:hAnsi="Cambria"/>
          <w:sz w:val="22"/>
        </w:rPr>
        <w:t> </w:t>
      </w:r>
      <w:r w:rsidRPr="00BF0ABD">
        <w:rPr>
          <w:rFonts w:ascii="Cambria" w:hAnsi="Cambria"/>
          <w:sz w:val="22"/>
        </w:rPr>
        <w:t>veebruaril 202</w:t>
      </w:r>
      <w:r w:rsidR="009B0911">
        <w:rPr>
          <w:rFonts w:ascii="Cambria" w:hAnsi="Cambria"/>
          <w:sz w:val="22"/>
        </w:rPr>
        <w:t>4</w:t>
      </w:r>
      <w:r w:rsidRPr="00BF0ABD">
        <w:rPr>
          <w:rFonts w:ascii="Cambria" w:hAnsi="Cambria"/>
          <w:sz w:val="22"/>
        </w:rPr>
        <w:t xml:space="preserve"> tellija korraldataval Eesti Vabariigi aastapäeva vastuvõtul (edaspidi </w:t>
      </w:r>
      <w:r w:rsidRPr="00BF0ABD">
        <w:rPr>
          <w:rFonts w:ascii="Cambria" w:hAnsi="Cambria"/>
          <w:i/>
          <w:sz w:val="22"/>
        </w:rPr>
        <w:t>üritus</w:t>
      </w:r>
      <w:r w:rsidRPr="00BF0ABD">
        <w:rPr>
          <w:rFonts w:ascii="Cambria" w:hAnsi="Cambria"/>
          <w:sz w:val="22"/>
        </w:rPr>
        <w:t xml:space="preserve">) </w:t>
      </w:r>
      <w:r w:rsidR="009B0911">
        <w:rPr>
          <w:rFonts w:ascii="Cambria" w:hAnsi="Cambria"/>
          <w:sz w:val="22"/>
        </w:rPr>
        <w:t>Laagri City Motorsis</w:t>
      </w:r>
      <w:r w:rsidRPr="00BF0ABD">
        <w:rPr>
          <w:rFonts w:ascii="Cambria" w:hAnsi="Cambria"/>
          <w:sz w:val="22"/>
        </w:rPr>
        <w:t xml:space="preserve"> aadressil </w:t>
      </w:r>
      <w:r w:rsidR="009B0911">
        <w:rPr>
          <w:rFonts w:ascii="Cambria" w:hAnsi="Cambria"/>
          <w:sz w:val="22"/>
        </w:rPr>
        <w:t>Pärnu mnt 541</w:t>
      </w:r>
      <w:r w:rsidRPr="00BF0ABD">
        <w:rPr>
          <w:rFonts w:ascii="Cambria" w:hAnsi="Cambria"/>
          <w:sz w:val="22"/>
        </w:rPr>
        <w:t xml:space="preserve">, </w:t>
      </w:r>
      <w:r w:rsidR="009B0911">
        <w:rPr>
          <w:rFonts w:ascii="Cambria" w:hAnsi="Cambria"/>
          <w:sz w:val="22"/>
        </w:rPr>
        <w:t xml:space="preserve">Tallinn </w:t>
      </w:r>
      <w:r w:rsidRPr="00BF0ABD">
        <w:rPr>
          <w:rFonts w:ascii="Cambria" w:hAnsi="Cambria"/>
          <w:sz w:val="22"/>
        </w:rPr>
        <w:t>vastavalt lisale 1</w:t>
      </w:r>
      <w:r w:rsidR="009B0911">
        <w:rPr>
          <w:rFonts w:ascii="Cambria" w:hAnsi="Cambria"/>
          <w:sz w:val="22"/>
        </w:rPr>
        <w:t xml:space="preserve"> </w:t>
      </w:r>
      <w:r w:rsidRPr="00BF0ABD">
        <w:rPr>
          <w:rFonts w:ascii="Cambria" w:hAnsi="Cambria"/>
          <w:sz w:val="22"/>
        </w:rPr>
        <w:t xml:space="preserve">ning lepingus toodud tingimusele (edaspidi </w:t>
      </w:r>
      <w:r w:rsidRPr="00BF0ABD">
        <w:rPr>
          <w:rFonts w:ascii="Cambria" w:hAnsi="Cambria"/>
          <w:i/>
          <w:sz w:val="22"/>
        </w:rPr>
        <w:t>töö</w:t>
      </w:r>
      <w:r w:rsidRPr="00BF0ABD">
        <w:rPr>
          <w:rFonts w:ascii="Cambria" w:hAnsi="Cambria"/>
          <w:sz w:val="22"/>
        </w:rPr>
        <w:t xml:space="preserve">). </w:t>
      </w:r>
    </w:p>
    <w:p w14:paraId="336EDC07" w14:textId="3395C8AD" w:rsidR="00C70AB3" w:rsidRPr="00F31A4D" w:rsidRDefault="00C70AB3" w:rsidP="00F31A4D">
      <w:pPr>
        <w:numPr>
          <w:ilvl w:val="1"/>
          <w:numId w:val="20"/>
        </w:numPr>
        <w:spacing w:line="280" w:lineRule="exact"/>
        <w:ind w:left="709" w:right="-61" w:hanging="709"/>
        <w:rPr>
          <w:rFonts w:ascii="Cambria" w:hAnsi="Cambria"/>
          <w:sz w:val="22"/>
        </w:rPr>
      </w:pPr>
      <w:r w:rsidRPr="00BF0ABD">
        <w:rPr>
          <w:rFonts w:ascii="Cambria" w:hAnsi="Cambria"/>
          <w:sz w:val="22"/>
        </w:rPr>
        <w:t>Töö tegemise tulemusel kohustub täitja</w:t>
      </w:r>
      <w:r w:rsidR="00F31A4D">
        <w:rPr>
          <w:rFonts w:ascii="Cambria" w:hAnsi="Cambria"/>
          <w:sz w:val="22"/>
        </w:rPr>
        <w:t xml:space="preserve"> vastavalt lisale 1 osutama järgmisi teenuseid</w:t>
      </w:r>
      <w:r w:rsidRPr="00BF0ABD">
        <w:rPr>
          <w:rFonts w:ascii="Cambria" w:hAnsi="Cambria"/>
          <w:sz w:val="22"/>
        </w:rPr>
        <w:t>:</w:t>
      </w:r>
    </w:p>
    <w:p w14:paraId="37020F86" w14:textId="334F897F" w:rsidR="00F31A4D" w:rsidRDefault="00F31A4D" w:rsidP="00F31A4D">
      <w:pPr>
        <w:pStyle w:val="Loendilik"/>
        <w:numPr>
          <w:ilvl w:val="2"/>
          <w:numId w:val="20"/>
        </w:numPr>
        <w:spacing w:line="280" w:lineRule="exact"/>
        <w:ind w:left="709" w:right="-61" w:hanging="709"/>
        <w:rPr>
          <w:rFonts w:ascii="Cambria" w:hAnsi="Cambria"/>
          <w:sz w:val="22"/>
        </w:rPr>
      </w:pPr>
      <w:r>
        <w:rPr>
          <w:rFonts w:ascii="Cambria" w:hAnsi="Cambria"/>
          <w:sz w:val="22"/>
        </w:rPr>
        <w:t>h</w:t>
      </w:r>
      <w:r w:rsidRPr="00F31A4D">
        <w:rPr>
          <w:rFonts w:ascii="Cambria" w:hAnsi="Cambria"/>
          <w:sz w:val="22"/>
        </w:rPr>
        <w:t xml:space="preserve">eli-, valgus- ja videotehnika </w:t>
      </w:r>
      <w:r>
        <w:rPr>
          <w:rFonts w:ascii="Cambria" w:hAnsi="Cambria"/>
          <w:sz w:val="22"/>
        </w:rPr>
        <w:t>üürimine</w:t>
      </w:r>
      <w:r w:rsidRPr="00F31A4D">
        <w:rPr>
          <w:rFonts w:ascii="Cambria" w:hAnsi="Cambria"/>
          <w:sz w:val="22"/>
        </w:rPr>
        <w:t>, tarnimine ja paigaldamine ning peojärgne äraviimine</w:t>
      </w:r>
      <w:r>
        <w:rPr>
          <w:rFonts w:ascii="Cambria" w:hAnsi="Cambria"/>
          <w:sz w:val="22"/>
        </w:rPr>
        <w:t>;</w:t>
      </w:r>
    </w:p>
    <w:p w14:paraId="651A5993" w14:textId="6CE1B1C1" w:rsidR="00F31A4D" w:rsidRDefault="00F31A4D" w:rsidP="00F31A4D">
      <w:pPr>
        <w:pStyle w:val="Loendilik"/>
        <w:numPr>
          <w:ilvl w:val="2"/>
          <w:numId w:val="20"/>
        </w:numPr>
        <w:spacing w:line="280" w:lineRule="exact"/>
        <w:ind w:left="709" w:right="-61" w:hanging="709"/>
        <w:rPr>
          <w:rFonts w:ascii="Cambria" w:hAnsi="Cambria"/>
          <w:sz w:val="22"/>
        </w:rPr>
      </w:pPr>
      <w:r>
        <w:rPr>
          <w:rFonts w:ascii="Cambria" w:hAnsi="Cambria"/>
          <w:sz w:val="22"/>
        </w:rPr>
        <w:t>l</w:t>
      </w:r>
      <w:r w:rsidRPr="00F31A4D">
        <w:rPr>
          <w:rFonts w:ascii="Cambria" w:hAnsi="Cambria"/>
          <w:sz w:val="22"/>
        </w:rPr>
        <w:t>avatehnika</w:t>
      </w:r>
      <w:r w:rsidR="009B0911">
        <w:rPr>
          <w:rFonts w:ascii="Cambria" w:hAnsi="Cambria"/>
          <w:sz w:val="22"/>
        </w:rPr>
        <w:t xml:space="preserve"> ja ürituse korraldamiseks </w:t>
      </w:r>
      <w:r>
        <w:rPr>
          <w:rFonts w:ascii="Cambria" w:hAnsi="Cambria"/>
          <w:sz w:val="22"/>
        </w:rPr>
        <w:t>vajaliku inventari</w:t>
      </w:r>
      <w:r w:rsidR="009B0911">
        <w:rPr>
          <w:rFonts w:ascii="Cambria" w:hAnsi="Cambria"/>
          <w:sz w:val="22"/>
        </w:rPr>
        <w:t>, sh garderoobi nagid ja peegel</w:t>
      </w:r>
      <w:r>
        <w:rPr>
          <w:rFonts w:ascii="Cambria" w:hAnsi="Cambria"/>
          <w:sz w:val="22"/>
        </w:rPr>
        <w:t xml:space="preserve"> üürimine</w:t>
      </w:r>
      <w:r w:rsidRPr="00F31A4D">
        <w:rPr>
          <w:rFonts w:ascii="Cambria" w:hAnsi="Cambria"/>
          <w:sz w:val="22"/>
        </w:rPr>
        <w:t>, tarnimine ja paigaldamine ning peojärgne äraviimine</w:t>
      </w:r>
      <w:r>
        <w:rPr>
          <w:rFonts w:ascii="Cambria" w:hAnsi="Cambria"/>
          <w:sz w:val="22"/>
        </w:rPr>
        <w:t>;</w:t>
      </w:r>
    </w:p>
    <w:p w14:paraId="3EEB4AB2" w14:textId="35BEC259" w:rsidR="00F31A4D" w:rsidRPr="00F31A4D" w:rsidRDefault="00F31A4D" w:rsidP="00F31A4D">
      <w:pPr>
        <w:pStyle w:val="Loendilik"/>
        <w:numPr>
          <w:ilvl w:val="2"/>
          <w:numId w:val="20"/>
        </w:numPr>
        <w:spacing w:line="280" w:lineRule="exact"/>
        <w:ind w:left="709" w:right="-61" w:hanging="709"/>
        <w:rPr>
          <w:rFonts w:ascii="Cambria" w:hAnsi="Cambria"/>
          <w:sz w:val="22"/>
        </w:rPr>
      </w:pPr>
      <w:r>
        <w:rPr>
          <w:rFonts w:ascii="Cambria" w:hAnsi="Cambria"/>
          <w:sz w:val="22"/>
        </w:rPr>
        <w:t>p</w:t>
      </w:r>
      <w:r w:rsidRPr="00F31A4D">
        <w:rPr>
          <w:rFonts w:ascii="Cambria" w:hAnsi="Cambria"/>
          <w:sz w:val="22"/>
        </w:rPr>
        <w:t>eoruumi kujundamise, ettevalmistamise ja tehnilise teenindamise teenuse osutamine</w:t>
      </w:r>
      <w:r>
        <w:rPr>
          <w:rFonts w:ascii="Cambria" w:hAnsi="Cambria"/>
          <w:sz w:val="22"/>
        </w:rPr>
        <w:t>.</w:t>
      </w:r>
      <w:r w:rsidRPr="00F31A4D">
        <w:rPr>
          <w:rFonts w:ascii="Cambria" w:hAnsi="Cambria"/>
          <w:sz w:val="22"/>
        </w:rPr>
        <w:t xml:space="preserve"> </w:t>
      </w:r>
    </w:p>
    <w:p w14:paraId="7EBD3D26" w14:textId="7117DADC"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Töö eesmärk on tagada sujuv </w:t>
      </w:r>
      <w:r w:rsidR="00F31A4D">
        <w:rPr>
          <w:rFonts w:ascii="Cambria" w:hAnsi="Cambria"/>
          <w:sz w:val="22"/>
        </w:rPr>
        <w:t>peo tehniline teenindamine</w:t>
      </w:r>
      <w:r w:rsidRPr="00BF0ABD">
        <w:rPr>
          <w:rFonts w:ascii="Cambria" w:hAnsi="Cambria"/>
          <w:sz w:val="22"/>
        </w:rPr>
        <w:t xml:space="preserve"> kogu ürituse vältel. Täitja kohustub tegema töö arvestusega, et üritus algab külaliste saabumisega kell 18.30 ja lõpeb kell 24.00. </w:t>
      </w:r>
    </w:p>
    <w:p w14:paraId="3CDFE38D" w14:textId="2932E688"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Tööna käsitletakse ka neid lepingus otseselt nimetamata töid ja toiminguid, mis on vajalikud lepingus ettenähtud tulemuse saavutamiseks.</w:t>
      </w:r>
    </w:p>
    <w:p w14:paraId="74295EBA" w14:textId="77777777" w:rsidR="00C70AB3" w:rsidRPr="00BF0ABD" w:rsidRDefault="00C70AB3" w:rsidP="00C70AB3">
      <w:pPr>
        <w:spacing w:line="280" w:lineRule="exact"/>
        <w:ind w:right="-61"/>
        <w:rPr>
          <w:rFonts w:ascii="Cambria" w:hAnsi="Cambria"/>
          <w:sz w:val="22"/>
        </w:rPr>
      </w:pPr>
    </w:p>
    <w:p w14:paraId="722402D9"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TASU ja ARVELDAMINE</w:t>
      </w:r>
    </w:p>
    <w:p w14:paraId="6A8E33A5"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Tasu  valmis töö eest on kokku </w:t>
      </w:r>
      <w:r w:rsidRPr="00F31A4D">
        <w:rPr>
          <w:rFonts w:ascii="Cambria" w:hAnsi="Cambria"/>
          <w:b/>
          <w:sz w:val="22"/>
          <w:u w:val="single"/>
        </w:rPr>
        <w:t>XXX eurot</w:t>
      </w:r>
      <w:r w:rsidRPr="00BF0ABD">
        <w:rPr>
          <w:rFonts w:ascii="Cambria" w:hAnsi="Cambria"/>
          <w:sz w:val="22"/>
        </w:rPr>
        <w:t>, millele lisandub käibemaks kehtivas määras. Tasu sisaldab kõiki töö tegemisega seotud kulusid.</w:t>
      </w:r>
    </w:p>
    <w:p w14:paraId="6C6021AC"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Tellija ei tee ettemaksu. Täitjal tekib õigus nõuda ning tellijal kohustus maksta tasu pärast töö nõuetekohast tegemist.</w:t>
      </w:r>
    </w:p>
    <w:p w14:paraId="3EF8B06E"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lastRenderedPageBreak/>
        <w:t>Tasu nõudmiseks esitab täitja tellijale arve, mille tellija kohustub tasuma arvel näidatud tähtaja jooksul, mis ei tohi olla lühem kui 14 kalendripäeva arve esitamisest.</w:t>
      </w:r>
    </w:p>
    <w:p w14:paraId="659549FE" w14:textId="65EDDD2C"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Arve tuleb esitada masinloetava e-arvena. </w:t>
      </w:r>
    </w:p>
    <w:p w14:paraId="2B4493E7" w14:textId="77777777" w:rsidR="00C70AB3" w:rsidRPr="00BF0ABD" w:rsidRDefault="00C70AB3" w:rsidP="00C70AB3">
      <w:pPr>
        <w:spacing w:line="280" w:lineRule="exact"/>
        <w:ind w:left="709" w:right="-61"/>
        <w:rPr>
          <w:rFonts w:ascii="Cambria" w:hAnsi="Cambria"/>
          <w:sz w:val="22"/>
        </w:rPr>
      </w:pPr>
    </w:p>
    <w:p w14:paraId="00EADDB6"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TÄITJA ÕIGUSED JA KOHUSTUSED</w:t>
      </w:r>
    </w:p>
    <w:p w14:paraId="4D484BF5" w14:textId="77777777" w:rsidR="00C70AB3" w:rsidRPr="00BF0ABD" w:rsidRDefault="00C70AB3" w:rsidP="00C70AB3">
      <w:pPr>
        <w:numPr>
          <w:ilvl w:val="1"/>
          <w:numId w:val="20"/>
        </w:numPr>
        <w:spacing w:line="280" w:lineRule="exact"/>
        <w:ind w:left="709" w:right="-61" w:hanging="709"/>
        <w:rPr>
          <w:rFonts w:ascii="Cambria" w:hAnsi="Cambria"/>
          <w:sz w:val="22"/>
          <w:u w:val="single"/>
        </w:rPr>
      </w:pPr>
      <w:r w:rsidRPr="00BF0ABD">
        <w:rPr>
          <w:rFonts w:ascii="Cambria" w:hAnsi="Cambria"/>
          <w:sz w:val="22"/>
          <w:u w:val="single"/>
        </w:rPr>
        <w:t>Täitjal on õigus:</w:t>
      </w:r>
    </w:p>
    <w:p w14:paraId="6996E2B9"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saada nõuetekohaselt tehtud töö eest kokkulepitud tasu;</w:t>
      </w:r>
    </w:p>
    <w:p w14:paraId="5C84CE03"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saada tellijalt töö tegemiseks vajalikku informatsiooni ja juhiseid;</w:t>
      </w:r>
    </w:p>
    <w:p w14:paraId="6DE03E20" w14:textId="77777777" w:rsidR="00C70AB3" w:rsidRPr="00BF0ABD" w:rsidRDefault="00C70AB3" w:rsidP="00C70AB3">
      <w:pPr>
        <w:numPr>
          <w:ilvl w:val="1"/>
          <w:numId w:val="20"/>
        </w:numPr>
        <w:spacing w:line="280" w:lineRule="exact"/>
        <w:ind w:left="709" w:right="-61" w:hanging="709"/>
        <w:rPr>
          <w:rFonts w:ascii="Cambria" w:hAnsi="Cambria"/>
          <w:sz w:val="22"/>
          <w:u w:val="single"/>
        </w:rPr>
      </w:pPr>
      <w:r w:rsidRPr="00BF0ABD">
        <w:rPr>
          <w:rFonts w:ascii="Cambria" w:hAnsi="Cambria"/>
          <w:sz w:val="22"/>
          <w:u w:val="single"/>
        </w:rPr>
        <w:t>Täitja on kohustatud:</w:t>
      </w:r>
    </w:p>
    <w:p w14:paraId="4EBC4730"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tegema töö lepinguga määratud mahus ja ulatuses lepingu nõuete kohaselt ning parimal võimalikul viisil, lähtudes tellija juhistest, töö eesmärkidest ja oma erialastest teadmistest;</w:t>
      </w:r>
    </w:p>
    <w:p w14:paraId="2803D621" w14:textId="77777777" w:rsidR="00C70AB3" w:rsidRPr="00BF0ABD" w:rsidRDefault="00C70AB3" w:rsidP="00C70AB3">
      <w:pPr>
        <w:pStyle w:val="Loendilik"/>
        <w:numPr>
          <w:ilvl w:val="2"/>
          <w:numId w:val="20"/>
        </w:numPr>
        <w:ind w:left="709" w:hanging="709"/>
        <w:contextualSpacing w:val="0"/>
        <w:rPr>
          <w:rFonts w:ascii="Cambria" w:hAnsi="Cambria"/>
          <w:sz w:val="22"/>
        </w:rPr>
      </w:pPr>
      <w:r w:rsidRPr="00BF0ABD">
        <w:rPr>
          <w:rFonts w:ascii="Cambria" w:hAnsi="Cambria"/>
          <w:sz w:val="22"/>
        </w:rPr>
        <w:t xml:space="preserve">tegema töö järgides kehtivate õigusaktidega sätestatud nõudeid; </w:t>
      </w:r>
    </w:p>
    <w:p w14:paraId="363A73B9" w14:textId="77777777" w:rsidR="00C70AB3" w:rsidRPr="00BF0ABD" w:rsidRDefault="00C70AB3" w:rsidP="00C70AB3">
      <w:pPr>
        <w:numPr>
          <w:ilvl w:val="2"/>
          <w:numId w:val="20"/>
        </w:numPr>
        <w:tabs>
          <w:tab w:val="num" w:pos="709"/>
        </w:tabs>
        <w:spacing w:line="280" w:lineRule="exact"/>
        <w:ind w:left="709" w:right="-61" w:hanging="709"/>
        <w:rPr>
          <w:rFonts w:ascii="Cambria" w:hAnsi="Cambria"/>
          <w:sz w:val="22"/>
        </w:rPr>
      </w:pPr>
      <w:r w:rsidRPr="00BF0ABD">
        <w:rPr>
          <w:rFonts w:ascii="Cambria" w:hAnsi="Cambria"/>
          <w:sz w:val="22"/>
        </w:rPr>
        <w:t>teavitama tellijat töö tegemist oluliselt mõjutavatest või takistavatest asjaoludest võimalikult aegsasti või viivitamatult nende ilmemisel. Pakkuma omalt poolt lahendusi võimalike takistuste likvideerimiseks või nende mõjude leevendamiseks;</w:t>
      </w:r>
    </w:p>
    <w:p w14:paraId="7B7661D6" w14:textId="77777777" w:rsidR="00C70AB3" w:rsidRPr="00BF0ABD" w:rsidRDefault="00C70AB3" w:rsidP="00C70AB3">
      <w:pPr>
        <w:numPr>
          <w:ilvl w:val="2"/>
          <w:numId w:val="20"/>
        </w:numPr>
        <w:tabs>
          <w:tab w:val="num" w:pos="709"/>
        </w:tabs>
        <w:spacing w:line="280" w:lineRule="exact"/>
        <w:ind w:left="709" w:right="-61" w:hanging="709"/>
        <w:rPr>
          <w:rFonts w:ascii="Cambria" w:hAnsi="Cambria"/>
          <w:sz w:val="22"/>
        </w:rPr>
      </w:pPr>
      <w:r w:rsidRPr="00BF0ABD">
        <w:rPr>
          <w:rFonts w:ascii="Cambria" w:hAnsi="Cambria"/>
          <w:sz w:val="22"/>
        </w:rPr>
        <w:t>tegema tellijaga igakülgset koostööd tellija huvist ja eesmärkidest lähtuvalt.</w:t>
      </w:r>
    </w:p>
    <w:p w14:paraId="07944296" w14:textId="77777777" w:rsidR="00C70AB3" w:rsidRPr="00BF0ABD" w:rsidRDefault="00C70AB3" w:rsidP="00C70AB3">
      <w:pPr>
        <w:spacing w:line="280" w:lineRule="exact"/>
        <w:ind w:right="-61"/>
        <w:rPr>
          <w:rFonts w:ascii="Cambria" w:hAnsi="Cambria"/>
          <w:sz w:val="22"/>
        </w:rPr>
      </w:pPr>
    </w:p>
    <w:p w14:paraId="5DCB2113"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TELLIJA ÕIGUSED JA KOHUSTUSED</w:t>
      </w:r>
    </w:p>
    <w:p w14:paraId="54C0B2AA" w14:textId="77777777" w:rsidR="00C70AB3" w:rsidRPr="00BF0ABD" w:rsidRDefault="00C70AB3" w:rsidP="00C70AB3">
      <w:pPr>
        <w:numPr>
          <w:ilvl w:val="1"/>
          <w:numId w:val="20"/>
        </w:numPr>
        <w:spacing w:line="280" w:lineRule="exact"/>
        <w:ind w:left="709" w:right="-61" w:hanging="709"/>
        <w:rPr>
          <w:rFonts w:ascii="Cambria" w:hAnsi="Cambria"/>
          <w:sz w:val="22"/>
          <w:u w:val="single"/>
        </w:rPr>
      </w:pPr>
      <w:r w:rsidRPr="00BF0ABD">
        <w:rPr>
          <w:rFonts w:ascii="Cambria" w:hAnsi="Cambria"/>
          <w:sz w:val="22"/>
          <w:u w:val="single"/>
        </w:rPr>
        <w:t>Tellijal on õigus:</w:t>
      </w:r>
    </w:p>
    <w:p w14:paraId="7F92F8A6"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nõuda lepingus sätestatud tähtaegadest ja nõuetest kinnipidamist;</w:t>
      </w:r>
    </w:p>
    <w:p w14:paraId="4459F0CA"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igal ajal teha järelpärimisi ja saada mõistliku aja jooksul täitjalt informatsiooni töö tegemise käigu kohta;</w:t>
      </w:r>
    </w:p>
    <w:p w14:paraId="49775238"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anda täitjale vajadusel juhiseid paremaks töö tulemuse saavutamiseks.</w:t>
      </w:r>
    </w:p>
    <w:p w14:paraId="019A0A36" w14:textId="77777777" w:rsidR="00C70AB3" w:rsidRPr="00BF0ABD" w:rsidRDefault="00C70AB3" w:rsidP="00C70AB3">
      <w:pPr>
        <w:numPr>
          <w:ilvl w:val="1"/>
          <w:numId w:val="20"/>
        </w:numPr>
        <w:spacing w:line="280" w:lineRule="exact"/>
        <w:ind w:left="709" w:right="-61" w:hanging="709"/>
        <w:rPr>
          <w:rFonts w:ascii="Cambria" w:hAnsi="Cambria"/>
          <w:sz w:val="22"/>
          <w:u w:val="single"/>
        </w:rPr>
      </w:pPr>
      <w:r w:rsidRPr="00BF0ABD">
        <w:rPr>
          <w:rFonts w:ascii="Cambria" w:hAnsi="Cambria"/>
          <w:sz w:val="22"/>
          <w:u w:val="single"/>
        </w:rPr>
        <w:t>Tellija on kohustatud:</w:t>
      </w:r>
    </w:p>
    <w:p w14:paraId="0D866142"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tasuma täitjale tehtud töö eest vastavalt lepingule;</w:t>
      </w:r>
    </w:p>
    <w:p w14:paraId="774DD7D2"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tagama täitjale õigeaegselt juurdepääsu töö tegemiseks vajalikele tellija ruumidele ning andma täitjale töö tegemiseks vajalikku teavet ja juhiseid;</w:t>
      </w:r>
    </w:p>
    <w:p w14:paraId="005D9D80"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teavitama täitjat teenuse osutamist oluliselt mõjutavatest asjaoludest võimalikult aegsasti või viivitamatult nende ilmemisel. Pakkuma omalt poolt lahendusi võimalike takistuste likvideerimiseks või nende mõjude leevendamiseks;</w:t>
      </w:r>
    </w:p>
    <w:p w14:paraId="226FD94B" w14:textId="77777777" w:rsidR="00C70AB3" w:rsidRPr="00BF0ABD" w:rsidRDefault="00C70AB3" w:rsidP="00C70AB3">
      <w:pPr>
        <w:numPr>
          <w:ilvl w:val="2"/>
          <w:numId w:val="20"/>
        </w:numPr>
        <w:spacing w:line="280" w:lineRule="exact"/>
        <w:ind w:left="709" w:right="-61" w:hanging="709"/>
        <w:rPr>
          <w:rFonts w:ascii="Cambria" w:hAnsi="Cambria"/>
          <w:sz w:val="22"/>
        </w:rPr>
      </w:pPr>
      <w:r w:rsidRPr="00BF0ABD">
        <w:rPr>
          <w:rFonts w:ascii="Cambria" w:hAnsi="Cambria"/>
          <w:sz w:val="22"/>
        </w:rPr>
        <w:t>tegema täitjaga igakülgset koostööd lepinguga seatud eesmärkidest lähtuvalt.</w:t>
      </w:r>
    </w:p>
    <w:p w14:paraId="37EFE904" w14:textId="77777777" w:rsidR="00C70AB3" w:rsidRPr="00BF0ABD" w:rsidRDefault="00C70AB3" w:rsidP="00C70AB3">
      <w:pPr>
        <w:spacing w:line="280" w:lineRule="exact"/>
        <w:ind w:right="-61"/>
        <w:rPr>
          <w:rFonts w:ascii="Cambria" w:hAnsi="Cambria"/>
          <w:sz w:val="22"/>
        </w:rPr>
      </w:pPr>
    </w:p>
    <w:p w14:paraId="09CB0D5B"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VASTUTUS LEPINGU RIKKUMISE EEST</w:t>
      </w:r>
    </w:p>
    <w:p w14:paraId="4DCC19CD"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p>
    <w:p w14:paraId="2A069ABA" w14:textId="77777777" w:rsidR="00C70AB3" w:rsidRPr="00BF0ABD"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BF0ABD">
        <w:rPr>
          <w:rFonts w:ascii="Cambria" w:hAnsi="Cambria"/>
          <w:sz w:val="22"/>
        </w:rPr>
        <w:t xml:space="preserve">Täitja vastutab töö vastavuse eest lepingu tingimustele. Töös puuduste ilmnemisel on täitja kohustatud tellija nõudmisel töö parandama või asendama uuega tellija poolt määratud mõistliku tähtaja jooksul. Kui täitja ei paranda tööd tellija poolt määratud tähtajaks või seda ei ole võimalik enam parandada, siis võib tellija vähendada täitjale maksmisele kuuluvat tasu saamata jäänud teenuse/tegemata jäänud töö osas. Tasu vähendamise nõude võib tellija esitada kuni 10 kalendripäeva jooksul  pärast täitja poolt arve esitamist. Tellija kohustub tähtaegselt tasuma arve osa, mille osas ei ole vaidlust. </w:t>
      </w:r>
    </w:p>
    <w:p w14:paraId="5A6A8F76" w14:textId="77777777" w:rsidR="00C70AB3" w:rsidRPr="00BF0ABD" w:rsidRDefault="00C70AB3" w:rsidP="00C70AB3">
      <w:pPr>
        <w:pStyle w:val="Loendilik"/>
        <w:numPr>
          <w:ilvl w:val="1"/>
          <w:numId w:val="20"/>
        </w:numPr>
        <w:tabs>
          <w:tab w:val="left" w:pos="709"/>
        </w:tabs>
        <w:spacing w:line="280" w:lineRule="exact"/>
        <w:ind w:left="709" w:hanging="709"/>
        <w:contextualSpacing w:val="0"/>
        <w:rPr>
          <w:rFonts w:ascii="Cambria" w:hAnsi="Cambria"/>
          <w:sz w:val="22"/>
        </w:rPr>
      </w:pPr>
      <w:r w:rsidRPr="00BF0ABD">
        <w:rPr>
          <w:rFonts w:ascii="Cambria" w:hAnsi="Cambria"/>
          <w:sz w:val="22"/>
        </w:rPr>
        <w:t>Kui üks pool rikub oma lepingust tulenevaid kohustusi, siis on teisel poolel õigus kasutada tema suhtes võlaõigusseadusest tulenevaid õiguskaitsevahendeid.</w:t>
      </w:r>
    </w:p>
    <w:p w14:paraId="450E7D0E" w14:textId="77777777" w:rsidR="00C70AB3" w:rsidRPr="00BF0ABD" w:rsidRDefault="00C70AB3" w:rsidP="00C70AB3">
      <w:pPr>
        <w:spacing w:line="280" w:lineRule="exact"/>
        <w:ind w:right="-61"/>
        <w:rPr>
          <w:rFonts w:ascii="Cambria" w:hAnsi="Cambria"/>
          <w:sz w:val="22"/>
        </w:rPr>
      </w:pPr>
    </w:p>
    <w:p w14:paraId="57E05E19"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LEPINGU JÕUSTUMINE, KEHTIVUS ja MUUTMINE</w:t>
      </w:r>
    </w:p>
    <w:p w14:paraId="5586C105" w14:textId="77777777" w:rsidR="00C70AB3" w:rsidRPr="00BF0ABD" w:rsidRDefault="00C70AB3" w:rsidP="00C70AB3">
      <w:pPr>
        <w:pStyle w:val="Loendilik"/>
        <w:numPr>
          <w:ilvl w:val="1"/>
          <w:numId w:val="20"/>
        </w:numPr>
        <w:ind w:left="709" w:hanging="709"/>
        <w:contextualSpacing w:val="0"/>
        <w:rPr>
          <w:rFonts w:ascii="Cambria" w:hAnsi="Cambria"/>
          <w:sz w:val="22"/>
        </w:rPr>
      </w:pPr>
      <w:r w:rsidRPr="00BF0ABD">
        <w:rPr>
          <w:rFonts w:ascii="Cambria" w:hAnsi="Cambria"/>
          <w:sz w:val="22"/>
        </w:rPr>
        <w:t>Leping loetakse sõlmituks selle allkirjastamisel mõlema poole poolt (lepingu sõlmimise päev on viimase allkirja andmise päev) ja on kehtiv kuni kohustuste täitmiseni poolte poolt.</w:t>
      </w:r>
    </w:p>
    <w:p w14:paraId="2DA7B1C9" w14:textId="20035E95" w:rsidR="00C70AB3" w:rsidRPr="00BF0ABD" w:rsidRDefault="00C70AB3" w:rsidP="00C70AB3">
      <w:pPr>
        <w:pStyle w:val="Loendilik"/>
        <w:numPr>
          <w:ilvl w:val="1"/>
          <w:numId w:val="20"/>
        </w:numPr>
        <w:ind w:left="709" w:hanging="709"/>
        <w:contextualSpacing w:val="0"/>
        <w:rPr>
          <w:rFonts w:ascii="Cambria" w:hAnsi="Cambria"/>
          <w:sz w:val="22"/>
        </w:rPr>
      </w:pPr>
      <w:r w:rsidRPr="00BF0ABD">
        <w:rPr>
          <w:rFonts w:ascii="Cambria" w:hAnsi="Cambria"/>
          <w:sz w:val="22"/>
        </w:rPr>
        <w:lastRenderedPageBreak/>
        <w:t xml:space="preserve">Lepingut </w:t>
      </w:r>
      <w:r w:rsidR="00324913">
        <w:rPr>
          <w:rFonts w:ascii="Cambria" w:hAnsi="Cambria"/>
          <w:sz w:val="22"/>
        </w:rPr>
        <w:t xml:space="preserve">võib muuta poolte kokkuleppel. </w:t>
      </w:r>
      <w:r w:rsidRPr="00BF0ABD">
        <w:rPr>
          <w:rFonts w:ascii="Cambria" w:hAnsi="Cambria"/>
          <w:sz w:val="22"/>
        </w:rPr>
        <w:t>Kõik lepingu muudatused ja täiendused vormistatakse lepingu lisana ja need jõustuvad pärast nende allakirjutamist poolte poolt või nende poolt kirjalikult määratud tähtajal.</w:t>
      </w:r>
    </w:p>
    <w:p w14:paraId="155C451D" w14:textId="77777777" w:rsidR="00C70AB3" w:rsidRPr="00BF0ABD" w:rsidRDefault="00C70AB3" w:rsidP="00C70AB3">
      <w:pPr>
        <w:numPr>
          <w:ilvl w:val="1"/>
          <w:numId w:val="20"/>
        </w:numPr>
        <w:tabs>
          <w:tab w:val="left" w:pos="709"/>
        </w:tabs>
        <w:spacing w:line="280" w:lineRule="exact"/>
        <w:ind w:left="709" w:right="-61" w:hanging="709"/>
        <w:rPr>
          <w:rFonts w:ascii="Cambria" w:hAnsi="Cambria"/>
          <w:sz w:val="22"/>
        </w:rPr>
      </w:pPr>
      <w:r w:rsidRPr="00BF0ABD">
        <w:rPr>
          <w:rFonts w:ascii="Cambria" w:hAnsi="Cambria"/>
          <w:sz w:val="22"/>
        </w:rPr>
        <w:t xml:space="preserve">Leping lõpeb lepingu kehtivusaja möödumisel või lepingu ennetähtaegsel  ülesütlemisel. </w:t>
      </w:r>
    </w:p>
    <w:p w14:paraId="0FD41BE4" w14:textId="77777777" w:rsidR="00C70AB3" w:rsidRPr="00BF0ABD" w:rsidRDefault="00C70AB3" w:rsidP="00C70AB3">
      <w:pPr>
        <w:numPr>
          <w:ilvl w:val="1"/>
          <w:numId w:val="20"/>
        </w:numPr>
        <w:tabs>
          <w:tab w:val="left" w:pos="709"/>
        </w:tabs>
        <w:spacing w:line="280" w:lineRule="exact"/>
        <w:ind w:left="709" w:right="-61" w:hanging="709"/>
        <w:rPr>
          <w:rFonts w:ascii="Cambria" w:hAnsi="Cambria"/>
          <w:sz w:val="22"/>
        </w:rPr>
      </w:pPr>
      <w:r w:rsidRPr="00BF0ABD">
        <w:rPr>
          <w:rFonts w:ascii="Cambria" w:hAnsi="Cambria"/>
          <w:sz w:val="22"/>
        </w:rPr>
        <w:t>Lepingu võib ennetähtaegselt lõpetada poolte kokkuleppel.</w:t>
      </w:r>
    </w:p>
    <w:p w14:paraId="573EAFB3"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1AE756DF" w14:textId="77777777" w:rsidR="00C70AB3" w:rsidRPr="00BF0ABD" w:rsidRDefault="00C70AB3" w:rsidP="00C70AB3">
      <w:pPr>
        <w:spacing w:line="280" w:lineRule="exact"/>
        <w:ind w:left="709" w:right="-61"/>
        <w:rPr>
          <w:rFonts w:ascii="Cambria" w:hAnsi="Cambria"/>
          <w:sz w:val="22"/>
        </w:rPr>
      </w:pPr>
    </w:p>
    <w:p w14:paraId="37FC719E"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TEATED ja KONTAKISIKUD</w:t>
      </w:r>
    </w:p>
    <w:p w14:paraId="6A9F949C" w14:textId="77777777" w:rsidR="00C70AB3" w:rsidRPr="00BF0ABD" w:rsidRDefault="00C70AB3" w:rsidP="00C70AB3">
      <w:pPr>
        <w:pStyle w:val="Loendilik"/>
        <w:numPr>
          <w:ilvl w:val="1"/>
          <w:numId w:val="20"/>
        </w:numPr>
        <w:spacing w:line="280" w:lineRule="exact"/>
        <w:ind w:left="709" w:hanging="709"/>
        <w:rPr>
          <w:rFonts w:ascii="Cambria" w:hAnsi="Cambria"/>
          <w:sz w:val="22"/>
        </w:rPr>
      </w:pPr>
      <w:r w:rsidRPr="00BF0ABD">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7151930" w14:textId="77777777" w:rsidR="00C70AB3" w:rsidRPr="00BF0ABD" w:rsidRDefault="00C70AB3" w:rsidP="00C70AB3">
      <w:pPr>
        <w:pStyle w:val="Loendilik"/>
        <w:numPr>
          <w:ilvl w:val="1"/>
          <w:numId w:val="20"/>
        </w:numPr>
        <w:spacing w:line="280" w:lineRule="exact"/>
        <w:ind w:left="709" w:hanging="709"/>
        <w:rPr>
          <w:rFonts w:ascii="Cambria" w:hAnsi="Cambria"/>
          <w:sz w:val="22"/>
        </w:rPr>
      </w:pPr>
      <w:r w:rsidRPr="00BF0ABD">
        <w:rPr>
          <w:rFonts w:ascii="Cambria" w:hAnsi="Cambria"/>
          <w:sz w:val="22"/>
        </w:rPr>
        <w:t xml:space="preserve">Informatsioonilist teadet võib edastada vabas vormis telefoni või e-posti teel lepingus nimetatud kontaktisikule. </w:t>
      </w:r>
    </w:p>
    <w:p w14:paraId="4F740B39" w14:textId="77777777" w:rsidR="00C70AB3" w:rsidRPr="00BF0ABD" w:rsidRDefault="00C70AB3" w:rsidP="00C70AB3">
      <w:pPr>
        <w:pStyle w:val="Loendilik"/>
        <w:numPr>
          <w:ilvl w:val="1"/>
          <w:numId w:val="20"/>
        </w:numPr>
        <w:spacing w:line="280" w:lineRule="exact"/>
        <w:ind w:left="709" w:hanging="709"/>
        <w:rPr>
          <w:rFonts w:ascii="Cambria" w:hAnsi="Cambria"/>
          <w:sz w:val="22"/>
        </w:rPr>
      </w:pPr>
      <w:r w:rsidRPr="00BF0ABD">
        <w:rPr>
          <w:rFonts w:ascii="Cambria" w:hAnsi="Cambria"/>
          <w:sz w:val="22"/>
        </w:rPr>
        <w:t xml:space="preserve">Kirjalikud teated edastatakse teisele poolele tema lepingus märgitud ametlikule e-postiaadressile digitaalselt allkirjastatuna või posti teel tähitud kirjaga või antakse üle allkirja vastu. Ühe poole teade teisele poolele loetakse </w:t>
      </w:r>
      <w:proofErr w:type="spellStart"/>
      <w:r w:rsidRPr="00BF0ABD">
        <w:rPr>
          <w:rFonts w:ascii="Cambria" w:hAnsi="Cambria"/>
          <w:sz w:val="22"/>
        </w:rPr>
        <w:t>kättesaaduks</w:t>
      </w:r>
      <w:proofErr w:type="spellEnd"/>
      <w:r w:rsidRPr="00BF0ABD">
        <w:rPr>
          <w:rFonts w:ascii="Cambria" w:hAnsi="Cambria"/>
          <w:sz w:val="22"/>
        </w:rPr>
        <w:t>, kui teade on saadetud lepingus näidatud ametlikule e-posti aadressile või postiaadressile ning sellest on möödunud kaks tööpäeva, v.a juhul, kui teine pool on teate kättesaamist e-posti teel varasemalt kinnitanud või kättesaamist allkirjaga kinnitanud.</w:t>
      </w:r>
    </w:p>
    <w:p w14:paraId="31DF59CE"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Täitja kontaktisik on XXX, tel XXX, e-post XXX.</w:t>
      </w:r>
    </w:p>
    <w:p w14:paraId="60851458" w14:textId="77777777" w:rsidR="00C70AB3" w:rsidRPr="00BF0ABD" w:rsidRDefault="00C70AB3" w:rsidP="00C70AB3">
      <w:pPr>
        <w:numPr>
          <w:ilvl w:val="1"/>
          <w:numId w:val="20"/>
        </w:numPr>
        <w:spacing w:line="280" w:lineRule="exact"/>
        <w:ind w:left="709" w:right="-61" w:hanging="709"/>
        <w:rPr>
          <w:rFonts w:ascii="Cambria" w:hAnsi="Cambria"/>
          <w:sz w:val="22"/>
        </w:rPr>
      </w:pPr>
      <w:r w:rsidRPr="00BF0ABD">
        <w:rPr>
          <w:rFonts w:ascii="Cambria" w:hAnsi="Cambria"/>
          <w:sz w:val="22"/>
        </w:rPr>
        <w:t>Tellija kontaktisik on XXX, tel XXX, e-post XXX.</w:t>
      </w:r>
    </w:p>
    <w:p w14:paraId="6C6A4C02" w14:textId="77777777" w:rsidR="00C70AB3" w:rsidRPr="00BF0ABD" w:rsidRDefault="00C70AB3" w:rsidP="00C70AB3">
      <w:pPr>
        <w:spacing w:line="280" w:lineRule="exact"/>
        <w:ind w:right="-61"/>
        <w:rPr>
          <w:rFonts w:ascii="Cambria" w:hAnsi="Cambria"/>
          <w:b/>
          <w:sz w:val="22"/>
        </w:rPr>
      </w:pPr>
    </w:p>
    <w:p w14:paraId="44F2D2FA" w14:textId="77777777" w:rsidR="00C70AB3" w:rsidRPr="00BF0ABD" w:rsidRDefault="00C70AB3" w:rsidP="00C70AB3">
      <w:pPr>
        <w:numPr>
          <w:ilvl w:val="0"/>
          <w:numId w:val="20"/>
        </w:numPr>
        <w:spacing w:line="280" w:lineRule="exact"/>
        <w:ind w:left="709" w:right="-61" w:hanging="709"/>
        <w:rPr>
          <w:rFonts w:ascii="Cambria" w:hAnsi="Cambria"/>
          <w:b/>
          <w:sz w:val="22"/>
        </w:rPr>
      </w:pPr>
      <w:r w:rsidRPr="00BF0ABD">
        <w:rPr>
          <w:rFonts w:ascii="Cambria" w:hAnsi="Cambria"/>
          <w:b/>
          <w:sz w:val="22"/>
        </w:rPr>
        <w:t>POOLTE ANDMED JA ALLKIRJAD</w:t>
      </w:r>
    </w:p>
    <w:p w14:paraId="32948A2D" w14:textId="77777777" w:rsidR="00C70AB3" w:rsidRPr="00BF0ABD" w:rsidRDefault="00C70AB3" w:rsidP="00C70AB3">
      <w:pPr>
        <w:pStyle w:val="Default"/>
        <w:spacing w:line="280" w:lineRule="exact"/>
        <w:jc w:val="both"/>
        <w:rPr>
          <w:rFonts w:ascii="Cambria" w:hAnsi="Cambria"/>
          <w:b/>
          <w:bCs/>
          <w:color w:val="auto"/>
          <w:sz w:val="22"/>
          <w:szCs w:val="22"/>
        </w:rPr>
      </w:pPr>
    </w:p>
    <w:tbl>
      <w:tblPr>
        <w:tblW w:w="0" w:type="auto"/>
        <w:tblLook w:val="04A0" w:firstRow="1" w:lastRow="0" w:firstColumn="1" w:lastColumn="0" w:noHBand="0" w:noVBand="1"/>
      </w:tblPr>
      <w:tblGrid>
        <w:gridCol w:w="4504"/>
        <w:gridCol w:w="4505"/>
      </w:tblGrid>
      <w:tr w:rsidR="00BF0ABD" w:rsidRPr="00BF0ABD" w14:paraId="7B9E5C4A" w14:textId="77777777" w:rsidTr="00B86138">
        <w:tc>
          <w:tcPr>
            <w:tcW w:w="4504" w:type="dxa"/>
            <w:shd w:val="clear" w:color="auto" w:fill="auto"/>
          </w:tcPr>
          <w:p w14:paraId="0785B386"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Tellija:</w:t>
            </w:r>
          </w:p>
        </w:tc>
        <w:tc>
          <w:tcPr>
            <w:tcW w:w="4505" w:type="dxa"/>
            <w:shd w:val="clear" w:color="auto" w:fill="auto"/>
          </w:tcPr>
          <w:p w14:paraId="2F44C09F"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Täitja:</w:t>
            </w:r>
          </w:p>
        </w:tc>
      </w:tr>
      <w:tr w:rsidR="00BF0ABD" w:rsidRPr="00BF0ABD" w14:paraId="19FA30A4" w14:textId="77777777" w:rsidTr="00B86138">
        <w:tc>
          <w:tcPr>
            <w:tcW w:w="4504" w:type="dxa"/>
            <w:shd w:val="clear" w:color="auto" w:fill="auto"/>
          </w:tcPr>
          <w:p w14:paraId="05477C7F"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Saue Vallavalitsus</w:t>
            </w:r>
            <w:r w:rsidRPr="00BF0ABD">
              <w:rPr>
                <w:rFonts w:ascii="Cambria" w:hAnsi="Cambria"/>
                <w:sz w:val="22"/>
              </w:rPr>
              <w:tab/>
            </w:r>
          </w:p>
        </w:tc>
        <w:tc>
          <w:tcPr>
            <w:tcW w:w="4505" w:type="dxa"/>
            <w:shd w:val="clear" w:color="auto" w:fill="auto"/>
          </w:tcPr>
          <w:p w14:paraId="227FC01F"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r w:rsidR="00BF0ABD" w:rsidRPr="00BF0ABD" w14:paraId="17424FFA" w14:textId="77777777" w:rsidTr="00B86138">
        <w:tc>
          <w:tcPr>
            <w:tcW w:w="4504" w:type="dxa"/>
            <w:shd w:val="clear" w:color="auto" w:fill="auto"/>
          </w:tcPr>
          <w:p w14:paraId="2E28D314"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77000430</w:t>
            </w:r>
          </w:p>
        </w:tc>
        <w:tc>
          <w:tcPr>
            <w:tcW w:w="4505" w:type="dxa"/>
            <w:shd w:val="clear" w:color="auto" w:fill="auto"/>
          </w:tcPr>
          <w:p w14:paraId="6F367563"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r w:rsidR="00BF0ABD" w:rsidRPr="00BF0ABD" w14:paraId="2CABDDDE" w14:textId="77777777" w:rsidTr="00B86138">
        <w:tc>
          <w:tcPr>
            <w:tcW w:w="4504" w:type="dxa"/>
            <w:shd w:val="clear" w:color="auto" w:fill="auto"/>
          </w:tcPr>
          <w:p w14:paraId="6602EAC8"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Tule 7, Saue linn</w:t>
            </w:r>
          </w:p>
        </w:tc>
        <w:tc>
          <w:tcPr>
            <w:tcW w:w="4505" w:type="dxa"/>
            <w:shd w:val="clear" w:color="auto" w:fill="auto"/>
          </w:tcPr>
          <w:p w14:paraId="18F5E701"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 xml:space="preserve">.. </w:t>
            </w:r>
          </w:p>
        </w:tc>
      </w:tr>
      <w:tr w:rsidR="00BF0ABD" w:rsidRPr="00BF0ABD" w14:paraId="0615AF87" w14:textId="77777777" w:rsidTr="00B86138">
        <w:tc>
          <w:tcPr>
            <w:tcW w:w="4504" w:type="dxa"/>
            <w:shd w:val="clear" w:color="auto" w:fill="auto"/>
          </w:tcPr>
          <w:p w14:paraId="586B5295"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Saue vald, Harju maakond 76401</w:t>
            </w:r>
          </w:p>
        </w:tc>
        <w:tc>
          <w:tcPr>
            <w:tcW w:w="4505" w:type="dxa"/>
            <w:shd w:val="clear" w:color="auto" w:fill="auto"/>
          </w:tcPr>
          <w:p w14:paraId="284BFC2A"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r w:rsidR="00BF0ABD" w:rsidRPr="00BF0ABD" w14:paraId="454DA4D5" w14:textId="77777777" w:rsidTr="00B86138">
        <w:tc>
          <w:tcPr>
            <w:tcW w:w="4504" w:type="dxa"/>
            <w:shd w:val="clear" w:color="auto" w:fill="auto"/>
          </w:tcPr>
          <w:p w14:paraId="08FB8079"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info@sauevald.ee</w:t>
            </w:r>
          </w:p>
        </w:tc>
        <w:tc>
          <w:tcPr>
            <w:tcW w:w="4505" w:type="dxa"/>
            <w:shd w:val="clear" w:color="auto" w:fill="auto"/>
          </w:tcPr>
          <w:p w14:paraId="337C5ECD"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r w:rsidR="00BF0ABD" w:rsidRPr="00BF0ABD" w14:paraId="391EE072" w14:textId="77777777" w:rsidTr="00B86138">
        <w:tc>
          <w:tcPr>
            <w:tcW w:w="4504" w:type="dxa"/>
            <w:shd w:val="clear" w:color="auto" w:fill="auto"/>
          </w:tcPr>
          <w:p w14:paraId="4EB9485C" w14:textId="77777777" w:rsidR="00C70AB3" w:rsidRPr="00BF0ABD" w:rsidRDefault="00C70AB3" w:rsidP="00B86138">
            <w:pPr>
              <w:spacing w:line="280" w:lineRule="exact"/>
              <w:ind w:right="-61"/>
              <w:rPr>
                <w:rFonts w:ascii="Cambria" w:hAnsi="Cambria"/>
                <w:sz w:val="22"/>
              </w:rPr>
            </w:pPr>
          </w:p>
        </w:tc>
        <w:tc>
          <w:tcPr>
            <w:tcW w:w="4505" w:type="dxa"/>
            <w:shd w:val="clear" w:color="auto" w:fill="auto"/>
          </w:tcPr>
          <w:p w14:paraId="3519C81D" w14:textId="77777777" w:rsidR="00C70AB3" w:rsidRPr="00BF0ABD" w:rsidRDefault="00C70AB3" w:rsidP="00B86138">
            <w:pPr>
              <w:spacing w:line="280" w:lineRule="exact"/>
              <w:ind w:right="-61"/>
              <w:rPr>
                <w:rFonts w:ascii="Cambria" w:hAnsi="Cambria"/>
                <w:sz w:val="22"/>
              </w:rPr>
            </w:pPr>
          </w:p>
        </w:tc>
      </w:tr>
      <w:tr w:rsidR="00BF0ABD" w:rsidRPr="00BF0ABD" w14:paraId="16A7E00D" w14:textId="77777777" w:rsidTr="00B86138">
        <w:tc>
          <w:tcPr>
            <w:tcW w:w="4504" w:type="dxa"/>
            <w:shd w:val="clear" w:color="auto" w:fill="auto"/>
          </w:tcPr>
          <w:p w14:paraId="70953C12"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(allkirjastatud digitaalselt)</w:t>
            </w:r>
          </w:p>
        </w:tc>
        <w:tc>
          <w:tcPr>
            <w:tcW w:w="4505" w:type="dxa"/>
            <w:shd w:val="clear" w:color="auto" w:fill="auto"/>
          </w:tcPr>
          <w:p w14:paraId="282E6365"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(allkirjastatud digitaalselt)</w:t>
            </w:r>
            <w:r w:rsidRPr="00BF0ABD">
              <w:rPr>
                <w:rFonts w:ascii="Cambria" w:hAnsi="Cambria"/>
                <w:sz w:val="22"/>
              </w:rPr>
              <w:tab/>
            </w:r>
          </w:p>
        </w:tc>
      </w:tr>
      <w:tr w:rsidR="00BF0ABD" w:rsidRPr="00BF0ABD" w14:paraId="3D4DC88A" w14:textId="77777777" w:rsidTr="00B86138">
        <w:tc>
          <w:tcPr>
            <w:tcW w:w="4504" w:type="dxa"/>
            <w:shd w:val="clear" w:color="auto" w:fill="auto"/>
          </w:tcPr>
          <w:p w14:paraId="414B1BB4"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Andres Laisk</w:t>
            </w:r>
          </w:p>
        </w:tc>
        <w:tc>
          <w:tcPr>
            <w:tcW w:w="4505" w:type="dxa"/>
            <w:shd w:val="clear" w:color="auto" w:fill="auto"/>
          </w:tcPr>
          <w:p w14:paraId="79729F14"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r w:rsidR="00C70AB3" w:rsidRPr="00BF0ABD" w14:paraId="59F83F4C" w14:textId="77777777" w:rsidTr="00B86138">
        <w:tc>
          <w:tcPr>
            <w:tcW w:w="4504" w:type="dxa"/>
            <w:shd w:val="clear" w:color="auto" w:fill="auto"/>
          </w:tcPr>
          <w:p w14:paraId="6C131CCA"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vallavanem</w:t>
            </w:r>
          </w:p>
          <w:p w14:paraId="3444563D" w14:textId="77777777" w:rsidR="00C70AB3" w:rsidRPr="00BF0ABD" w:rsidRDefault="00C70AB3" w:rsidP="00B86138">
            <w:pPr>
              <w:spacing w:line="280" w:lineRule="exact"/>
              <w:ind w:right="-61"/>
              <w:rPr>
                <w:rFonts w:ascii="Cambria" w:hAnsi="Cambria"/>
                <w:sz w:val="22"/>
              </w:rPr>
            </w:pPr>
          </w:p>
        </w:tc>
        <w:tc>
          <w:tcPr>
            <w:tcW w:w="4505" w:type="dxa"/>
            <w:shd w:val="clear" w:color="auto" w:fill="auto"/>
          </w:tcPr>
          <w:p w14:paraId="3CAD2885" w14:textId="77777777" w:rsidR="00C70AB3" w:rsidRPr="00BF0ABD" w:rsidRDefault="00C70AB3" w:rsidP="00B86138">
            <w:pPr>
              <w:spacing w:line="280" w:lineRule="exact"/>
              <w:ind w:right="-61"/>
              <w:rPr>
                <w:rFonts w:ascii="Cambria" w:hAnsi="Cambria"/>
                <w:sz w:val="22"/>
              </w:rPr>
            </w:pPr>
            <w:r w:rsidRPr="00BF0ABD">
              <w:rPr>
                <w:rFonts w:ascii="Cambria" w:hAnsi="Cambria"/>
                <w:sz w:val="22"/>
              </w:rPr>
              <w:t>…</w:t>
            </w:r>
          </w:p>
        </w:tc>
      </w:tr>
    </w:tbl>
    <w:p w14:paraId="23A11D4E" w14:textId="77777777" w:rsidR="00C70AB3" w:rsidRPr="00BF0ABD" w:rsidRDefault="00C70AB3" w:rsidP="00C70AB3">
      <w:pPr>
        <w:pStyle w:val="Default"/>
        <w:spacing w:line="280" w:lineRule="exact"/>
        <w:jc w:val="both"/>
        <w:rPr>
          <w:rFonts w:ascii="Cambria" w:hAnsi="Cambria"/>
          <w:b/>
          <w:bCs/>
          <w:color w:val="auto"/>
          <w:sz w:val="22"/>
          <w:szCs w:val="22"/>
        </w:rPr>
      </w:pPr>
    </w:p>
    <w:p w14:paraId="76EDF2E1" w14:textId="77777777" w:rsidR="00C70AB3" w:rsidRPr="00BF0ABD" w:rsidRDefault="00C70AB3" w:rsidP="00C70AB3">
      <w:pPr>
        <w:spacing w:line="280" w:lineRule="exact"/>
        <w:rPr>
          <w:rFonts w:ascii="Cambria" w:hAnsi="Cambria"/>
          <w:sz w:val="22"/>
        </w:rPr>
      </w:pPr>
    </w:p>
    <w:p w14:paraId="50D6340B" w14:textId="77777777" w:rsidR="00FA66CB" w:rsidRPr="00BF0ABD" w:rsidRDefault="00FA66CB">
      <w:pPr>
        <w:rPr>
          <w:rFonts w:ascii="Cambria" w:hAnsi="Cambria"/>
          <w:sz w:val="22"/>
        </w:rPr>
      </w:pPr>
    </w:p>
    <w:sectPr w:rsidR="00FA66CB" w:rsidRPr="00BF0ABD" w:rsidSect="004E507A">
      <w:pgSz w:w="11906" w:h="16838"/>
      <w:pgMar w:top="1134" w:right="141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A71"/>
    <w:multiLevelType w:val="hybridMultilevel"/>
    <w:tmpl w:val="82AA444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4071D3"/>
    <w:multiLevelType w:val="multilevel"/>
    <w:tmpl w:val="0002A1C6"/>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eastAsia="Times New Roman" w:cs="Calibri" w:hint="default"/>
      </w:rPr>
    </w:lvl>
    <w:lvl w:ilvl="2">
      <w:start w:val="1"/>
      <w:numFmt w:val="decimal"/>
      <w:isLgl/>
      <w:lvlText w:val="%1.%2.%3"/>
      <w:lvlJc w:val="left"/>
      <w:pPr>
        <w:ind w:left="1080" w:hanging="720"/>
      </w:pPr>
      <w:rPr>
        <w:rFonts w:eastAsia="Times New Roman" w:cs="Calibri" w:hint="default"/>
      </w:rPr>
    </w:lvl>
    <w:lvl w:ilvl="3">
      <w:start w:val="1"/>
      <w:numFmt w:val="decimal"/>
      <w:isLgl/>
      <w:lvlText w:val="%1.%2.%3.%4"/>
      <w:lvlJc w:val="left"/>
      <w:pPr>
        <w:ind w:left="1080" w:hanging="720"/>
      </w:pPr>
      <w:rPr>
        <w:rFonts w:eastAsia="Times New Roman" w:cs="Calibri" w:hint="default"/>
      </w:rPr>
    </w:lvl>
    <w:lvl w:ilvl="4">
      <w:start w:val="1"/>
      <w:numFmt w:val="decimal"/>
      <w:isLgl/>
      <w:lvlText w:val="%1.%2.%3.%4.%5"/>
      <w:lvlJc w:val="left"/>
      <w:pPr>
        <w:ind w:left="1440" w:hanging="1080"/>
      </w:pPr>
      <w:rPr>
        <w:rFonts w:eastAsia="Times New Roman" w:cs="Calibri" w:hint="default"/>
      </w:rPr>
    </w:lvl>
    <w:lvl w:ilvl="5">
      <w:start w:val="1"/>
      <w:numFmt w:val="decimal"/>
      <w:isLgl/>
      <w:lvlText w:val="%1.%2.%3.%4.%5.%6"/>
      <w:lvlJc w:val="left"/>
      <w:pPr>
        <w:ind w:left="1440" w:hanging="1080"/>
      </w:pPr>
      <w:rPr>
        <w:rFonts w:eastAsia="Times New Roman" w:cs="Calibri" w:hint="default"/>
      </w:rPr>
    </w:lvl>
    <w:lvl w:ilvl="6">
      <w:start w:val="1"/>
      <w:numFmt w:val="decimal"/>
      <w:isLgl/>
      <w:lvlText w:val="%1.%2.%3.%4.%5.%6.%7"/>
      <w:lvlJc w:val="left"/>
      <w:pPr>
        <w:ind w:left="1800" w:hanging="1440"/>
      </w:pPr>
      <w:rPr>
        <w:rFonts w:eastAsia="Times New Roman" w:cs="Calibri" w:hint="default"/>
      </w:rPr>
    </w:lvl>
    <w:lvl w:ilvl="7">
      <w:start w:val="1"/>
      <w:numFmt w:val="decimal"/>
      <w:isLgl/>
      <w:lvlText w:val="%1.%2.%3.%4.%5.%6.%7.%8"/>
      <w:lvlJc w:val="left"/>
      <w:pPr>
        <w:ind w:left="1800" w:hanging="1440"/>
      </w:pPr>
      <w:rPr>
        <w:rFonts w:eastAsia="Times New Roman" w:cs="Calibri" w:hint="default"/>
      </w:rPr>
    </w:lvl>
    <w:lvl w:ilvl="8">
      <w:start w:val="1"/>
      <w:numFmt w:val="decimal"/>
      <w:isLgl/>
      <w:lvlText w:val="%1.%2.%3.%4.%5.%6.%7.%8.%9"/>
      <w:lvlJc w:val="left"/>
      <w:pPr>
        <w:ind w:left="2160" w:hanging="1800"/>
      </w:pPr>
      <w:rPr>
        <w:rFonts w:eastAsia="Times New Roman" w:cs="Calibri"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4B02AF"/>
    <w:multiLevelType w:val="hybridMultilevel"/>
    <w:tmpl w:val="616609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C166DD"/>
    <w:multiLevelType w:val="hybridMultilevel"/>
    <w:tmpl w:val="EA6818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8A236F"/>
    <w:multiLevelType w:val="hybridMultilevel"/>
    <w:tmpl w:val="4552F0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D144F2A"/>
    <w:multiLevelType w:val="hybridMultilevel"/>
    <w:tmpl w:val="6922A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950B5A"/>
    <w:multiLevelType w:val="hybridMultilevel"/>
    <w:tmpl w:val="579EC9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1E5853C3"/>
    <w:multiLevelType w:val="hybridMultilevel"/>
    <w:tmpl w:val="51E64D8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CB34F91"/>
    <w:multiLevelType w:val="hybridMultilevel"/>
    <w:tmpl w:val="7A988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CB7676F"/>
    <w:multiLevelType w:val="hybridMultilevel"/>
    <w:tmpl w:val="A0EC1CE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F6D72C9"/>
    <w:multiLevelType w:val="hybridMultilevel"/>
    <w:tmpl w:val="1CAA1D2C"/>
    <w:lvl w:ilvl="0" w:tplc="030AF184">
      <w:numFmt w:val="bullet"/>
      <w:lvlText w:val="-"/>
      <w:lvlJc w:val="left"/>
      <w:pPr>
        <w:ind w:left="360" w:hanging="360"/>
      </w:pPr>
      <w:rPr>
        <w:rFonts w:ascii="Cambria" w:eastAsia="Times New Roman" w:hAnsi="Cambria"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49811F46"/>
    <w:multiLevelType w:val="hybridMultilevel"/>
    <w:tmpl w:val="E2A8E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8F1E39"/>
    <w:multiLevelType w:val="hybridMultilevel"/>
    <w:tmpl w:val="E0501E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52AF4925"/>
    <w:multiLevelType w:val="hybridMultilevel"/>
    <w:tmpl w:val="A000CA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0973A21"/>
    <w:multiLevelType w:val="hybridMultilevel"/>
    <w:tmpl w:val="AB7AE0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65117E86"/>
    <w:multiLevelType w:val="hybridMultilevel"/>
    <w:tmpl w:val="41CEFAD4"/>
    <w:lvl w:ilvl="0" w:tplc="030AF184">
      <w:numFmt w:val="bullet"/>
      <w:lvlText w:val="-"/>
      <w:lvlJc w:val="left"/>
      <w:pPr>
        <w:ind w:left="360" w:hanging="360"/>
      </w:pPr>
      <w:rPr>
        <w:rFonts w:ascii="Cambria" w:eastAsia="Times New Roman" w:hAnsi="Cambria"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1D0186D"/>
    <w:multiLevelType w:val="hybridMultilevel"/>
    <w:tmpl w:val="746A6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7711144">
    <w:abstractNumId w:val="15"/>
  </w:num>
  <w:num w:numId="2" w16cid:durableId="354503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958631">
    <w:abstractNumId w:val="12"/>
  </w:num>
  <w:num w:numId="4" w16cid:durableId="1666668233">
    <w:abstractNumId w:val="1"/>
  </w:num>
  <w:num w:numId="5" w16cid:durableId="742219379">
    <w:abstractNumId w:val="13"/>
  </w:num>
  <w:num w:numId="6" w16cid:durableId="1601572662">
    <w:abstractNumId w:val="11"/>
  </w:num>
  <w:num w:numId="7" w16cid:durableId="786004346">
    <w:abstractNumId w:val="3"/>
  </w:num>
  <w:num w:numId="8" w16cid:durableId="1315067697">
    <w:abstractNumId w:val="26"/>
  </w:num>
  <w:num w:numId="9" w16cid:durableId="1886257771">
    <w:abstractNumId w:val="5"/>
  </w:num>
  <w:num w:numId="10" w16cid:durableId="261227575">
    <w:abstractNumId w:val="10"/>
  </w:num>
  <w:num w:numId="11" w16cid:durableId="472211553">
    <w:abstractNumId w:val="9"/>
  </w:num>
  <w:num w:numId="12" w16cid:durableId="811096723">
    <w:abstractNumId w:val="21"/>
  </w:num>
  <w:num w:numId="13" w16cid:durableId="1717974394">
    <w:abstractNumId w:val="7"/>
  </w:num>
  <w:num w:numId="14" w16cid:durableId="191698573">
    <w:abstractNumId w:val="20"/>
  </w:num>
  <w:num w:numId="15" w16cid:durableId="1947956884">
    <w:abstractNumId w:val="6"/>
  </w:num>
  <w:num w:numId="16" w16cid:durableId="751662875">
    <w:abstractNumId w:val="22"/>
  </w:num>
  <w:num w:numId="17" w16cid:durableId="944770253">
    <w:abstractNumId w:val="17"/>
  </w:num>
  <w:num w:numId="18" w16cid:durableId="1924953496">
    <w:abstractNumId w:val="4"/>
  </w:num>
  <w:num w:numId="19" w16cid:durableId="853423015">
    <w:abstractNumId w:val="8"/>
  </w:num>
  <w:num w:numId="20" w16cid:durableId="2040741544">
    <w:abstractNumId w:val="25"/>
  </w:num>
  <w:num w:numId="21" w16cid:durableId="155220999">
    <w:abstractNumId w:val="19"/>
  </w:num>
  <w:num w:numId="22" w16cid:durableId="1678074757">
    <w:abstractNumId w:val="16"/>
  </w:num>
  <w:num w:numId="23" w16cid:durableId="797072515">
    <w:abstractNumId w:val="24"/>
  </w:num>
  <w:num w:numId="24" w16cid:durableId="215776359">
    <w:abstractNumId w:val="18"/>
  </w:num>
  <w:num w:numId="25" w16cid:durableId="2076312203">
    <w:abstractNumId w:val="0"/>
  </w:num>
  <w:num w:numId="26" w16cid:durableId="1014301182">
    <w:abstractNumId w:val="2"/>
  </w:num>
  <w:num w:numId="27" w16cid:durableId="768234653">
    <w:abstractNumId w:val="14"/>
  </w:num>
  <w:num w:numId="28" w16cid:durableId="7571013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A53"/>
    <w:rsid w:val="00013D90"/>
    <w:rsid w:val="00015FB9"/>
    <w:rsid w:val="0002029B"/>
    <w:rsid w:val="0002351D"/>
    <w:rsid w:val="0002502F"/>
    <w:rsid w:val="0002532D"/>
    <w:rsid w:val="00031879"/>
    <w:rsid w:val="00032362"/>
    <w:rsid w:val="0003250F"/>
    <w:rsid w:val="00032EFA"/>
    <w:rsid w:val="0006358F"/>
    <w:rsid w:val="00065E76"/>
    <w:rsid w:val="000745F6"/>
    <w:rsid w:val="00081DC6"/>
    <w:rsid w:val="000A4D83"/>
    <w:rsid w:val="000A57BF"/>
    <w:rsid w:val="000A76CD"/>
    <w:rsid w:val="000B0A32"/>
    <w:rsid w:val="000B2274"/>
    <w:rsid w:val="000B6B8D"/>
    <w:rsid w:val="000B70F6"/>
    <w:rsid w:val="000C1F69"/>
    <w:rsid w:val="000C3BBE"/>
    <w:rsid w:val="000C666A"/>
    <w:rsid w:val="000C68A2"/>
    <w:rsid w:val="000D5A72"/>
    <w:rsid w:val="000E09C4"/>
    <w:rsid w:val="000E24AB"/>
    <w:rsid w:val="000E5CFA"/>
    <w:rsid w:val="000E7452"/>
    <w:rsid w:val="000F289A"/>
    <w:rsid w:val="00107418"/>
    <w:rsid w:val="0011373B"/>
    <w:rsid w:val="00115850"/>
    <w:rsid w:val="0011700F"/>
    <w:rsid w:val="00117911"/>
    <w:rsid w:val="001278A9"/>
    <w:rsid w:val="00144C78"/>
    <w:rsid w:val="0014574A"/>
    <w:rsid w:val="001518A9"/>
    <w:rsid w:val="00170344"/>
    <w:rsid w:val="00171057"/>
    <w:rsid w:val="00172AD6"/>
    <w:rsid w:val="00177FEE"/>
    <w:rsid w:val="00195D18"/>
    <w:rsid w:val="001A15FC"/>
    <w:rsid w:val="001A4B95"/>
    <w:rsid w:val="001B5AE3"/>
    <w:rsid w:val="001C554E"/>
    <w:rsid w:val="001D7517"/>
    <w:rsid w:val="001E059A"/>
    <w:rsid w:val="001E37E0"/>
    <w:rsid w:val="001E706F"/>
    <w:rsid w:val="002009FE"/>
    <w:rsid w:val="00200A70"/>
    <w:rsid w:val="00210652"/>
    <w:rsid w:val="00216DA0"/>
    <w:rsid w:val="00220027"/>
    <w:rsid w:val="0022324B"/>
    <w:rsid w:val="00234438"/>
    <w:rsid w:val="00235B85"/>
    <w:rsid w:val="002419CC"/>
    <w:rsid w:val="0025001A"/>
    <w:rsid w:val="00250B56"/>
    <w:rsid w:val="0025369E"/>
    <w:rsid w:val="00253CD2"/>
    <w:rsid w:val="00254B3A"/>
    <w:rsid w:val="00254F3D"/>
    <w:rsid w:val="00256A61"/>
    <w:rsid w:val="00257519"/>
    <w:rsid w:val="00274114"/>
    <w:rsid w:val="002749B9"/>
    <w:rsid w:val="002771AC"/>
    <w:rsid w:val="00282771"/>
    <w:rsid w:val="00290C45"/>
    <w:rsid w:val="00293530"/>
    <w:rsid w:val="00295B1B"/>
    <w:rsid w:val="002A1780"/>
    <w:rsid w:val="002B4465"/>
    <w:rsid w:val="002C2A63"/>
    <w:rsid w:val="002C51CF"/>
    <w:rsid w:val="002C76B4"/>
    <w:rsid w:val="002D1D34"/>
    <w:rsid w:val="002D24D7"/>
    <w:rsid w:val="002D4A60"/>
    <w:rsid w:val="002D7231"/>
    <w:rsid w:val="002F10D2"/>
    <w:rsid w:val="002F32E2"/>
    <w:rsid w:val="002F7D78"/>
    <w:rsid w:val="00307DE2"/>
    <w:rsid w:val="00324913"/>
    <w:rsid w:val="003301F4"/>
    <w:rsid w:val="00330EEC"/>
    <w:rsid w:val="003318EC"/>
    <w:rsid w:val="00332BBF"/>
    <w:rsid w:val="00334F7B"/>
    <w:rsid w:val="00340B3A"/>
    <w:rsid w:val="00343742"/>
    <w:rsid w:val="00343CA4"/>
    <w:rsid w:val="00363C72"/>
    <w:rsid w:val="00367BDD"/>
    <w:rsid w:val="00370A24"/>
    <w:rsid w:val="00372688"/>
    <w:rsid w:val="00372790"/>
    <w:rsid w:val="00376A05"/>
    <w:rsid w:val="003809CD"/>
    <w:rsid w:val="00382989"/>
    <w:rsid w:val="003871DE"/>
    <w:rsid w:val="00387C46"/>
    <w:rsid w:val="00396864"/>
    <w:rsid w:val="003A25EB"/>
    <w:rsid w:val="003B0E20"/>
    <w:rsid w:val="003C0736"/>
    <w:rsid w:val="003C0998"/>
    <w:rsid w:val="003C2B4B"/>
    <w:rsid w:val="003C374B"/>
    <w:rsid w:val="003E6B5A"/>
    <w:rsid w:val="003F14C8"/>
    <w:rsid w:val="003F5D19"/>
    <w:rsid w:val="003F66BD"/>
    <w:rsid w:val="004003DF"/>
    <w:rsid w:val="0040172F"/>
    <w:rsid w:val="004033F7"/>
    <w:rsid w:val="0041060D"/>
    <w:rsid w:val="00410CD0"/>
    <w:rsid w:val="00413FB0"/>
    <w:rsid w:val="00424BC1"/>
    <w:rsid w:val="00441E05"/>
    <w:rsid w:val="00444D0D"/>
    <w:rsid w:val="00446219"/>
    <w:rsid w:val="004544BE"/>
    <w:rsid w:val="00460A4D"/>
    <w:rsid w:val="00461C7A"/>
    <w:rsid w:val="004678D9"/>
    <w:rsid w:val="00471609"/>
    <w:rsid w:val="00483CD3"/>
    <w:rsid w:val="00487D62"/>
    <w:rsid w:val="00494F4F"/>
    <w:rsid w:val="004A284D"/>
    <w:rsid w:val="004A633F"/>
    <w:rsid w:val="004A7FD0"/>
    <w:rsid w:val="004B4B6B"/>
    <w:rsid w:val="004C0734"/>
    <w:rsid w:val="004C11B0"/>
    <w:rsid w:val="004D1014"/>
    <w:rsid w:val="004D1DAF"/>
    <w:rsid w:val="004D6D88"/>
    <w:rsid w:val="004E0D6F"/>
    <w:rsid w:val="004E507A"/>
    <w:rsid w:val="004E6B1E"/>
    <w:rsid w:val="004F0BBA"/>
    <w:rsid w:val="004F28C6"/>
    <w:rsid w:val="004F4D2C"/>
    <w:rsid w:val="004F7EA3"/>
    <w:rsid w:val="005016DB"/>
    <w:rsid w:val="00506A8B"/>
    <w:rsid w:val="00517FD6"/>
    <w:rsid w:val="005205A9"/>
    <w:rsid w:val="005272E2"/>
    <w:rsid w:val="00531861"/>
    <w:rsid w:val="00553361"/>
    <w:rsid w:val="005571DE"/>
    <w:rsid w:val="00562597"/>
    <w:rsid w:val="005633D8"/>
    <w:rsid w:val="00572107"/>
    <w:rsid w:val="005735D1"/>
    <w:rsid w:val="00574C26"/>
    <w:rsid w:val="00585973"/>
    <w:rsid w:val="005963E3"/>
    <w:rsid w:val="005A2DCF"/>
    <w:rsid w:val="005A49BE"/>
    <w:rsid w:val="005B0093"/>
    <w:rsid w:val="005B13E7"/>
    <w:rsid w:val="005B7FB1"/>
    <w:rsid w:val="005E0C0C"/>
    <w:rsid w:val="005E5DB6"/>
    <w:rsid w:val="005F144E"/>
    <w:rsid w:val="005F1DF9"/>
    <w:rsid w:val="005F39B4"/>
    <w:rsid w:val="005F44DC"/>
    <w:rsid w:val="005F6E75"/>
    <w:rsid w:val="0060010D"/>
    <w:rsid w:val="0060571B"/>
    <w:rsid w:val="00610B49"/>
    <w:rsid w:val="006160F2"/>
    <w:rsid w:val="00617101"/>
    <w:rsid w:val="0062110E"/>
    <w:rsid w:val="00625294"/>
    <w:rsid w:val="00634B1B"/>
    <w:rsid w:val="006473F7"/>
    <w:rsid w:val="00653506"/>
    <w:rsid w:val="00667F99"/>
    <w:rsid w:val="0067203C"/>
    <w:rsid w:val="00674628"/>
    <w:rsid w:val="0068337E"/>
    <w:rsid w:val="00684CE5"/>
    <w:rsid w:val="00690DEF"/>
    <w:rsid w:val="00693014"/>
    <w:rsid w:val="006949B8"/>
    <w:rsid w:val="00695231"/>
    <w:rsid w:val="006B0107"/>
    <w:rsid w:val="006B2AE8"/>
    <w:rsid w:val="006C0679"/>
    <w:rsid w:val="006E30E2"/>
    <w:rsid w:val="006F1EAF"/>
    <w:rsid w:val="006F1FD8"/>
    <w:rsid w:val="006F6BA0"/>
    <w:rsid w:val="007006E0"/>
    <w:rsid w:val="00700A97"/>
    <w:rsid w:val="007050B4"/>
    <w:rsid w:val="00705906"/>
    <w:rsid w:val="00713615"/>
    <w:rsid w:val="00715402"/>
    <w:rsid w:val="00715B33"/>
    <w:rsid w:val="00717C9F"/>
    <w:rsid w:val="0072056F"/>
    <w:rsid w:val="0072390B"/>
    <w:rsid w:val="0075343F"/>
    <w:rsid w:val="0075661A"/>
    <w:rsid w:val="00761657"/>
    <w:rsid w:val="0076473C"/>
    <w:rsid w:val="00774BC2"/>
    <w:rsid w:val="00775759"/>
    <w:rsid w:val="00791896"/>
    <w:rsid w:val="00793253"/>
    <w:rsid w:val="0079338E"/>
    <w:rsid w:val="007A1A70"/>
    <w:rsid w:val="007A6879"/>
    <w:rsid w:val="007B0567"/>
    <w:rsid w:val="007B06C4"/>
    <w:rsid w:val="007B06EC"/>
    <w:rsid w:val="007B0B70"/>
    <w:rsid w:val="007B29DC"/>
    <w:rsid w:val="007B3C77"/>
    <w:rsid w:val="007C33D7"/>
    <w:rsid w:val="007D14EF"/>
    <w:rsid w:val="007D630C"/>
    <w:rsid w:val="007D6EFE"/>
    <w:rsid w:val="007D70A2"/>
    <w:rsid w:val="007D7AB0"/>
    <w:rsid w:val="007E5B28"/>
    <w:rsid w:val="007E6020"/>
    <w:rsid w:val="008007D2"/>
    <w:rsid w:val="008036AC"/>
    <w:rsid w:val="008038CD"/>
    <w:rsid w:val="00804E20"/>
    <w:rsid w:val="0081725B"/>
    <w:rsid w:val="00817B08"/>
    <w:rsid w:val="00826095"/>
    <w:rsid w:val="0085156F"/>
    <w:rsid w:val="008546E9"/>
    <w:rsid w:val="008606C9"/>
    <w:rsid w:val="00871F9C"/>
    <w:rsid w:val="00890863"/>
    <w:rsid w:val="008931D5"/>
    <w:rsid w:val="00897623"/>
    <w:rsid w:val="008A22B9"/>
    <w:rsid w:val="008A38D0"/>
    <w:rsid w:val="008B2336"/>
    <w:rsid w:val="008C1E0C"/>
    <w:rsid w:val="008C2245"/>
    <w:rsid w:val="008C2ECC"/>
    <w:rsid w:val="008C4027"/>
    <w:rsid w:val="008C476F"/>
    <w:rsid w:val="008C72A7"/>
    <w:rsid w:val="008E6C9B"/>
    <w:rsid w:val="008F1A6D"/>
    <w:rsid w:val="008F614A"/>
    <w:rsid w:val="009004B0"/>
    <w:rsid w:val="00910338"/>
    <w:rsid w:val="00923B67"/>
    <w:rsid w:val="009420F0"/>
    <w:rsid w:val="00947BCE"/>
    <w:rsid w:val="00954538"/>
    <w:rsid w:val="0095551F"/>
    <w:rsid w:val="00955C81"/>
    <w:rsid w:val="00961538"/>
    <w:rsid w:val="0096667D"/>
    <w:rsid w:val="00966C66"/>
    <w:rsid w:val="00970EAF"/>
    <w:rsid w:val="00971B45"/>
    <w:rsid w:val="00982A56"/>
    <w:rsid w:val="0099615B"/>
    <w:rsid w:val="009A1F10"/>
    <w:rsid w:val="009A7932"/>
    <w:rsid w:val="009B0911"/>
    <w:rsid w:val="009B28F0"/>
    <w:rsid w:val="009B2F94"/>
    <w:rsid w:val="009B3AE5"/>
    <w:rsid w:val="009C153B"/>
    <w:rsid w:val="009C17D0"/>
    <w:rsid w:val="009C405A"/>
    <w:rsid w:val="009D5588"/>
    <w:rsid w:val="009E0D3B"/>
    <w:rsid w:val="009E1E88"/>
    <w:rsid w:val="009E1F46"/>
    <w:rsid w:val="009E3949"/>
    <w:rsid w:val="009F135C"/>
    <w:rsid w:val="009F528E"/>
    <w:rsid w:val="00A045BE"/>
    <w:rsid w:val="00A1443E"/>
    <w:rsid w:val="00A16623"/>
    <w:rsid w:val="00A21CD4"/>
    <w:rsid w:val="00A2264E"/>
    <w:rsid w:val="00A23B07"/>
    <w:rsid w:val="00A23CB0"/>
    <w:rsid w:val="00A26026"/>
    <w:rsid w:val="00A35C2B"/>
    <w:rsid w:val="00A36C77"/>
    <w:rsid w:val="00A374E6"/>
    <w:rsid w:val="00A431EF"/>
    <w:rsid w:val="00A443D9"/>
    <w:rsid w:val="00A45F32"/>
    <w:rsid w:val="00A51567"/>
    <w:rsid w:val="00A65E31"/>
    <w:rsid w:val="00A723BC"/>
    <w:rsid w:val="00A74EF4"/>
    <w:rsid w:val="00A84748"/>
    <w:rsid w:val="00A85675"/>
    <w:rsid w:val="00A862A1"/>
    <w:rsid w:val="00A86514"/>
    <w:rsid w:val="00A9267A"/>
    <w:rsid w:val="00AA135F"/>
    <w:rsid w:val="00AA3040"/>
    <w:rsid w:val="00AA629D"/>
    <w:rsid w:val="00AB5595"/>
    <w:rsid w:val="00AC0279"/>
    <w:rsid w:val="00AC14D3"/>
    <w:rsid w:val="00AD6861"/>
    <w:rsid w:val="00AE0F85"/>
    <w:rsid w:val="00AE14C3"/>
    <w:rsid w:val="00AE250D"/>
    <w:rsid w:val="00AF0895"/>
    <w:rsid w:val="00AF0998"/>
    <w:rsid w:val="00AF4945"/>
    <w:rsid w:val="00B02E98"/>
    <w:rsid w:val="00B11279"/>
    <w:rsid w:val="00B13448"/>
    <w:rsid w:val="00B16FCB"/>
    <w:rsid w:val="00B209EC"/>
    <w:rsid w:val="00B215ED"/>
    <w:rsid w:val="00B24CD8"/>
    <w:rsid w:val="00B3700B"/>
    <w:rsid w:val="00B4489E"/>
    <w:rsid w:val="00B44F92"/>
    <w:rsid w:val="00B467D7"/>
    <w:rsid w:val="00B57828"/>
    <w:rsid w:val="00B61CCC"/>
    <w:rsid w:val="00B70F30"/>
    <w:rsid w:val="00B7237A"/>
    <w:rsid w:val="00B75EE9"/>
    <w:rsid w:val="00B76321"/>
    <w:rsid w:val="00B82A38"/>
    <w:rsid w:val="00B83BFC"/>
    <w:rsid w:val="00B83D4F"/>
    <w:rsid w:val="00B86138"/>
    <w:rsid w:val="00B96EDD"/>
    <w:rsid w:val="00B973F5"/>
    <w:rsid w:val="00B97F64"/>
    <w:rsid w:val="00BA67DA"/>
    <w:rsid w:val="00BB18F8"/>
    <w:rsid w:val="00BB208C"/>
    <w:rsid w:val="00BB34B9"/>
    <w:rsid w:val="00BC0372"/>
    <w:rsid w:val="00BC0F3F"/>
    <w:rsid w:val="00BC7BF7"/>
    <w:rsid w:val="00BC7C26"/>
    <w:rsid w:val="00BD1B80"/>
    <w:rsid w:val="00BD6FC8"/>
    <w:rsid w:val="00BE01BC"/>
    <w:rsid w:val="00BF0ABD"/>
    <w:rsid w:val="00BF3E86"/>
    <w:rsid w:val="00BF583B"/>
    <w:rsid w:val="00BF58EB"/>
    <w:rsid w:val="00BF6BE9"/>
    <w:rsid w:val="00BF6DC5"/>
    <w:rsid w:val="00C004C6"/>
    <w:rsid w:val="00C03E23"/>
    <w:rsid w:val="00C04A5C"/>
    <w:rsid w:val="00C07DB3"/>
    <w:rsid w:val="00C119FF"/>
    <w:rsid w:val="00C11CB0"/>
    <w:rsid w:val="00C13745"/>
    <w:rsid w:val="00C22A34"/>
    <w:rsid w:val="00C234E2"/>
    <w:rsid w:val="00C34628"/>
    <w:rsid w:val="00C34AD6"/>
    <w:rsid w:val="00C51601"/>
    <w:rsid w:val="00C60F14"/>
    <w:rsid w:val="00C70AB3"/>
    <w:rsid w:val="00C74CFB"/>
    <w:rsid w:val="00C75FB4"/>
    <w:rsid w:val="00C80758"/>
    <w:rsid w:val="00C81B61"/>
    <w:rsid w:val="00C905BC"/>
    <w:rsid w:val="00CA2AC4"/>
    <w:rsid w:val="00CB34E5"/>
    <w:rsid w:val="00CC0EDD"/>
    <w:rsid w:val="00CD0F89"/>
    <w:rsid w:val="00D01D41"/>
    <w:rsid w:val="00D214E7"/>
    <w:rsid w:val="00D238DD"/>
    <w:rsid w:val="00D3408D"/>
    <w:rsid w:val="00D37EBB"/>
    <w:rsid w:val="00D43282"/>
    <w:rsid w:val="00D44451"/>
    <w:rsid w:val="00D467FA"/>
    <w:rsid w:val="00D516A4"/>
    <w:rsid w:val="00D56751"/>
    <w:rsid w:val="00D663B6"/>
    <w:rsid w:val="00D67483"/>
    <w:rsid w:val="00D71338"/>
    <w:rsid w:val="00D741F1"/>
    <w:rsid w:val="00D820AA"/>
    <w:rsid w:val="00D826B4"/>
    <w:rsid w:val="00D93A85"/>
    <w:rsid w:val="00D93E7D"/>
    <w:rsid w:val="00D940FE"/>
    <w:rsid w:val="00DB2F2A"/>
    <w:rsid w:val="00DC041A"/>
    <w:rsid w:val="00DE09E1"/>
    <w:rsid w:val="00DE0B13"/>
    <w:rsid w:val="00DE1136"/>
    <w:rsid w:val="00DE6546"/>
    <w:rsid w:val="00DF1008"/>
    <w:rsid w:val="00DF1ED3"/>
    <w:rsid w:val="00E047FE"/>
    <w:rsid w:val="00E11485"/>
    <w:rsid w:val="00E124BF"/>
    <w:rsid w:val="00E13C50"/>
    <w:rsid w:val="00E143EA"/>
    <w:rsid w:val="00E16414"/>
    <w:rsid w:val="00E22320"/>
    <w:rsid w:val="00E26940"/>
    <w:rsid w:val="00E34EE5"/>
    <w:rsid w:val="00E360B9"/>
    <w:rsid w:val="00E37D5A"/>
    <w:rsid w:val="00E43316"/>
    <w:rsid w:val="00E5075C"/>
    <w:rsid w:val="00E52BF0"/>
    <w:rsid w:val="00E53422"/>
    <w:rsid w:val="00E632B6"/>
    <w:rsid w:val="00E636C2"/>
    <w:rsid w:val="00E71194"/>
    <w:rsid w:val="00E80A68"/>
    <w:rsid w:val="00E852E7"/>
    <w:rsid w:val="00E85C4B"/>
    <w:rsid w:val="00E87E63"/>
    <w:rsid w:val="00E93B60"/>
    <w:rsid w:val="00E94C75"/>
    <w:rsid w:val="00EA0A85"/>
    <w:rsid w:val="00EA0DDD"/>
    <w:rsid w:val="00EA4A4D"/>
    <w:rsid w:val="00EA6A80"/>
    <w:rsid w:val="00EB0DD1"/>
    <w:rsid w:val="00EB4696"/>
    <w:rsid w:val="00EC3CF0"/>
    <w:rsid w:val="00EC6F76"/>
    <w:rsid w:val="00ED0DC2"/>
    <w:rsid w:val="00ED66E9"/>
    <w:rsid w:val="00ED6D2C"/>
    <w:rsid w:val="00EE34FA"/>
    <w:rsid w:val="00EE4AF6"/>
    <w:rsid w:val="00EE7A75"/>
    <w:rsid w:val="00EF2A23"/>
    <w:rsid w:val="00EF739B"/>
    <w:rsid w:val="00F02A49"/>
    <w:rsid w:val="00F0315D"/>
    <w:rsid w:val="00F107FB"/>
    <w:rsid w:val="00F11908"/>
    <w:rsid w:val="00F14348"/>
    <w:rsid w:val="00F153AE"/>
    <w:rsid w:val="00F23255"/>
    <w:rsid w:val="00F23EE6"/>
    <w:rsid w:val="00F25081"/>
    <w:rsid w:val="00F31A4D"/>
    <w:rsid w:val="00F3691F"/>
    <w:rsid w:val="00F429D9"/>
    <w:rsid w:val="00F42B70"/>
    <w:rsid w:val="00F4537C"/>
    <w:rsid w:val="00F46008"/>
    <w:rsid w:val="00F475F7"/>
    <w:rsid w:val="00F54ECF"/>
    <w:rsid w:val="00F6752E"/>
    <w:rsid w:val="00F679DD"/>
    <w:rsid w:val="00F67F53"/>
    <w:rsid w:val="00F74028"/>
    <w:rsid w:val="00F74CB7"/>
    <w:rsid w:val="00F77429"/>
    <w:rsid w:val="00F775A2"/>
    <w:rsid w:val="00F77B83"/>
    <w:rsid w:val="00F958A2"/>
    <w:rsid w:val="00FA0D8A"/>
    <w:rsid w:val="00FA66CB"/>
    <w:rsid w:val="00FC192E"/>
    <w:rsid w:val="00FC7879"/>
    <w:rsid w:val="00FD6369"/>
    <w:rsid w:val="00FE3285"/>
    <w:rsid w:val="00FE6831"/>
    <w:rsid w:val="00FF1C74"/>
    <w:rsid w:val="00FF70D8"/>
    <w:rsid w:val="0A57ECEF"/>
    <w:rsid w:val="10AF34C6"/>
    <w:rsid w:val="169C1050"/>
    <w:rsid w:val="1C643253"/>
    <w:rsid w:val="1EA25CD8"/>
    <w:rsid w:val="3000ACD8"/>
    <w:rsid w:val="35A34151"/>
    <w:rsid w:val="3EA578A5"/>
    <w:rsid w:val="4DE72B12"/>
    <w:rsid w:val="4E7FE934"/>
    <w:rsid w:val="57F5DE9C"/>
    <w:rsid w:val="5F12F005"/>
    <w:rsid w:val="6F50170F"/>
    <w:rsid w:val="6FE16A8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56CFFB36-730F-4F6D-AF86-698C7E0A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styleId="Pealkiri">
    <w:name w:val="Title"/>
    <w:basedOn w:val="Normaallaad"/>
    <w:link w:val="PealkiriMrk"/>
    <w:qFormat/>
    <w:rsid w:val="00C70AB3"/>
    <w:pPr>
      <w:jc w:val="center"/>
    </w:pPr>
    <w:rPr>
      <w:rFonts w:eastAsia="Times New Roman" w:cs="Times New Roman"/>
      <w:sz w:val="40"/>
      <w:szCs w:val="40"/>
      <w:lang w:eastAsia="et-EE"/>
    </w:rPr>
  </w:style>
  <w:style w:type="character" w:customStyle="1" w:styleId="PealkiriMrk">
    <w:name w:val="Pealkiri Märk"/>
    <w:basedOn w:val="Liguvaikefont"/>
    <w:link w:val="Pealkiri"/>
    <w:rsid w:val="00C70AB3"/>
    <w:rPr>
      <w:rFonts w:ascii="Times New Roman" w:eastAsia="Times New Roman" w:hAnsi="Times New Roman" w:cs="Times New Roman"/>
      <w:sz w:val="40"/>
      <w:szCs w:val="40"/>
      <w:lang w:eastAsia="et-EE"/>
    </w:rPr>
  </w:style>
  <w:style w:type="paragraph" w:customStyle="1" w:styleId="Default">
    <w:name w:val="Default"/>
    <w:rsid w:val="00C70A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ariviide">
    <w:name w:val="annotation reference"/>
    <w:basedOn w:val="Liguvaikefont"/>
    <w:uiPriority w:val="99"/>
    <w:semiHidden/>
    <w:unhideWhenUsed/>
    <w:rsid w:val="00F31A4D"/>
    <w:rPr>
      <w:sz w:val="16"/>
      <w:szCs w:val="16"/>
    </w:rPr>
  </w:style>
  <w:style w:type="paragraph" w:styleId="Kommentaaritekst">
    <w:name w:val="annotation text"/>
    <w:basedOn w:val="Normaallaad"/>
    <w:link w:val="KommentaaritekstMrk"/>
    <w:uiPriority w:val="99"/>
    <w:unhideWhenUsed/>
    <w:rsid w:val="00F31A4D"/>
    <w:rPr>
      <w:sz w:val="20"/>
      <w:szCs w:val="20"/>
    </w:rPr>
  </w:style>
  <w:style w:type="character" w:customStyle="1" w:styleId="KommentaaritekstMrk">
    <w:name w:val="Kommentaari tekst Märk"/>
    <w:basedOn w:val="Liguvaikefont"/>
    <w:link w:val="Kommentaaritekst"/>
    <w:uiPriority w:val="99"/>
    <w:rsid w:val="00F31A4D"/>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F31A4D"/>
    <w:rPr>
      <w:b/>
      <w:bCs/>
    </w:rPr>
  </w:style>
  <w:style w:type="character" w:customStyle="1" w:styleId="KommentaariteemaMrk">
    <w:name w:val="Kommentaari teema Märk"/>
    <w:basedOn w:val="KommentaaritekstMrk"/>
    <w:link w:val="Kommentaariteema"/>
    <w:uiPriority w:val="99"/>
    <w:semiHidden/>
    <w:rsid w:val="00F31A4D"/>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F31A4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31A4D"/>
    <w:rPr>
      <w:rFonts w:ascii="Segoe UI" w:hAnsi="Segoe UI" w:cs="Segoe UI"/>
      <w:sz w:val="18"/>
      <w:szCs w:val="18"/>
    </w:rPr>
  </w:style>
  <w:style w:type="character" w:styleId="Lahendamatamainimine">
    <w:name w:val="Unresolved Mention"/>
    <w:basedOn w:val="Liguvaikefont"/>
    <w:uiPriority w:val="99"/>
    <w:semiHidden/>
    <w:unhideWhenUsed/>
    <w:rsid w:val="00AF0998"/>
    <w:rPr>
      <w:color w:val="605E5C"/>
      <w:shd w:val="clear" w:color="auto" w:fill="E1DFDD"/>
    </w:rPr>
  </w:style>
  <w:style w:type="character" w:customStyle="1" w:styleId="fontstyle11">
    <w:name w:val="fontstyle11"/>
    <w:rsid w:val="00D67483"/>
    <w:rPr>
      <w:rFonts w:ascii="CIDFont+F1" w:hAnsi="CIDFont+F1" w:hint="default"/>
      <w:b w:val="0"/>
      <w:bCs w:val="0"/>
      <w:i w:val="0"/>
      <w:iCs w:val="0"/>
      <w:color w:val="000000"/>
      <w:sz w:val="24"/>
      <w:szCs w:val="24"/>
    </w:rPr>
  </w:style>
  <w:style w:type="character" w:customStyle="1" w:styleId="cf01">
    <w:name w:val="cf01"/>
    <w:basedOn w:val="Liguvaikefont"/>
    <w:rsid w:val="00EA0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894005997">
      <w:bodyDiv w:val="1"/>
      <w:marLeft w:val="0"/>
      <w:marRight w:val="0"/>
      <w:marTop w:val="0"/>
      <w:marBottom w:val="0"/>
      <w:divBdr>
        <w:top w:val="none" w:sz="0" w:space="0" w:color="auto"/>
        <w:left w:val="none" w:sz="0" w:space="0" w:color="auto"/>
        <w:bottom w:val="none" w:sz="0" w:space="0" w:color="auto"/>
        <w:right w:val="none" w:sz="0" w:space="0" w:color="auto"/>
      </w:divBdr>
      <w:divsChild>
        <w:div w:id="616763868">
          <w:marLeft w:val="0"/>
          <w:marRight w:val="0"/>
          <w:marTop w:val="0"/>
          <w:marBottom w:val="0"/>
          <w:divBdr>
            <w:top w:val="none" w:sz="0" w:space="0" w:color="auto"/>
            <w:left w:val="none" w:sz="0" w:space="0" w:color="auto"/>
            <w:bottom w:val="none" w:sz="0" w:space="0" w:color="auto"/>
            <w:right w:val="none" w:sz="0" w:space="0" w:color="auto"/>
          </w:divBdr>
        </w:div>
        <w:div w:id="1409695596">
          <w:marLeft w:val="0"/>
          <w:marRight w:val="0"/>
          <w:marTop w:val="0"/>
          <w:marBottom w:val="0"/>
          <w:divBdr>
            <w:top w:val="none" w:sz="0" w:space="0" w:color="auto"/>
            <w:left w:val="none" w:sz="0" w:space="0" w:color="auto"/>
            <w:bottom w:val="none" w:sz="0" w:space="0" w:color="auto"/>
            <w:right w:val="none" w:sz="0" w:space="0" w:color="auto"/>
          </w:divBdr>
        </w:div>
      </w:divsChild>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sauevald.ee" TargetMode="External"/><Relationship Id="rId4" Type="http://schemas.openxmlformats.org/officeDocument/2006/relationships/customXml" Target="../customXml/item4.xml"/><Relationship Id="rId9" Type="http://schemas.openxmlformats.org/officeDocument/2006/relationships/hyperlink" Target="mailto:kaija.velmet@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77C62E75F13846A1FD2FBA1C2301DA" ma:contentTypeVersion="8" ma:contentTypeDescription="Create a new document." ma:contentTypeScope="" ma:versionID="92a483f0772892a20349e73090c27368">
  <xsd:schema xmlns:xsd="http://www.w3.org/2001/XMLSchema" xmlns:xs="http://www.w3.org/2001/XMLSchema" xmlns:p="http://schemas.microsoft.com/office/2006/metadata/properties" xmlns:ns3="45cee9b7-239f-48ac-b3b5-e5f29fd63e6d" targetNamespace="http://schemas.microsoft.com/office/2006/metadata/properties" ma:root="true" ma:fieldsID="b6e673b400aea3ff83774cd55651ddde" ns3:_="">
    <xsd:import namespace="45cee9b7-239f-48ac-b3b5-e5f29fd63e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ee9b7-239f-48ac-b3b5-e5f29fd6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0AC46-9390-45CB-B8FF-E772FC6BA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6F861D-5AEE-40E1-B8AE-885FFCA45881}">
  <ds:schemaRefs>
    <ds:schemaRef ds:uri="http://schemas.openxmlformats.org/officeDocument/2006/bibliography"/>
  </ds:schemaRefs>
</ds:datastoreItem>
</file>

<file path=customXml/itemProps3.xml><?xml version="1.0" encoding="utf-8"?>
<ds:datastoreItem xmlns:ds="http://schemas.openxmlformats.org/officeDocument/2006/customXml" ds:itemID="{7C0E96CB-3BBA-49A7-ACB1-12EAE64E9A7F}">
  <ds:schemaRefs>
    <ds:schemaRef ds:uri="http://schemas.microsoft.com/sharepoint/v3/contenttype/forms"/>
  </ds:schemaRefs>
</ds:datastoreItem>
</file>

<file path=customXml/itemProps4.xml><?xml version="1.0" encoding="utf-8"?>
<ds:datastoreItem xmlns:ds="http://schemas.openxmlformats.org/officeDocument/2006/customXml" ds:itemID="{AD1B54CA-F321-4BE6-94B8-6E2CD85F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ee9b7-239f-48ac-b3b5-e5f29fd63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2071</Words>
  <Characters>12012</Characters>
  <Application>Microsoft Office Word</Application>
  <DocSecurity>0</DocSecurity>
  <Lines>100</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Kaija Velmet</cp:lastModifiedBy>
  <cp:revision>64</cp:revision>
  <dcterms:created xsi:type="dcterms:W3CDTF">2024-01-11T20:21:00Z</dcterms:created>
  <dcterms:modified xsi:type="dcterms:W3CDTF">2024-01-15T11:21:00Z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0x0101006177C62E75F13846A1FD2FBA1C2301DA</vt:lpwstr>
  </property>
</Properties>
</file>